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672"/>
      </w:tblGrid>
      <w:tr w:rsidR="0015564F" w:rsidRPr="0015564F" w14:paraId="48FB2B6E" w14:textId="77777777" w:rsidTr="0015564F">
        <w:trPr>
          <w:trHeight w:val="1843"/>
          <w:jc w:val="center"/>
        </w:trPr>
        <w:tc>
          <w:tcPr>
            <w:tcW w:w="4395" w:type="dxa"/>
          </w:tcPr>
          <w:p w14:paraId="7547C6CB" w14:textId="77777777" w:rsidR="0015564F" w:rsidRPr="001F6041" w:rsidRDefault="0015564F" w:rsidP="0015564F">
            <w:pPr>
              <w:jc w:val="center"/>
              <w:rPr>
                <w:rFonts w:ascii="Times New Roman" w:hAnsi="Times New Roman" w:cs="Times New Roman"/>
                <w:sz w:val="26"/>
                <w:szCs w:val="26"/>
              </w:rPr>
            </w:pPr>
            <w:r w:rsidRPr="001F6041">
              <w:rPr>
                <w:rFonts w:ascii="Times New Roman" w:hAnsi="Times New Roman" w:cs="Times New Roman"/>
                <w:sz w:val="26"/>
                <w:szCs w:val="26"/>
              </w:rPr>
              <w:t>ỦY BAN NHÂN DÂN</w:t>
            </w:r>
          </w:p>
          <w:p w14:paraId="5DA257A0" w14:textId="77777777" w:rsidR="0015564F" w:rsidRPr="001F6041" w:rsidRDefault="0015564F" w:rsidP="0015564F">
            <w:pPr>
              <w:jc w:val="center"/>
              <w:rPr>
                <w:rFonts w:ascii="Times New Roman" w:hAnsi="Times New Roman" w:cs="Times New Roman"/>
                <w:sz w:val="26"/>
                <w:szCs w:val="26"/>
              </w:rPr>
            </w:pPr>
            <w:r w:rsidRPr="001F6041">
              <w:rPr>
                <w:rFonts w:ascii="Times New Roman" w:hAnsi="Times New Roman" w:cs="Times New Roman"/>
                <w:sz w:val="26"/>
                <w:szCs w:val="26"/>
              </w:rPr>
              <w:t>THÀNH PHỐ HỒ CHÍ MINH</w:t>
            </w:r>
          </w:p>
          <w:p w14:paraId="380874F6" w14:textId="77777777" w:rsidR="0015564F" w:rsidRDefault="0015564F" w:rsidP="0015564F">
            <w:pPr>
              <w:jc w:val="center"/>
              <w:rPr>
                <w:rFonts w:ascii="Times New Roman" w:hAnsi="Times New Roman" w:cs="Times New Roman"/>
                <w:b/>
                <w:sz w:val="26"/>
                <w:szCs w:val="26"/>
              </w:rPr>
            </w:pPr>
            <w:r w:rsidRPr="0015564F">
              <w:rPr>
                <w:rFonts w:ascii="Times New Roman" w:hAnsi="Times New Roman" w:cs="Times New Roman"/>
                <w:b/>
                <w:sz w:val="26"/>
                <w:szCs w:val="26"/>
              </w:rPr>
              <w:t>SỞ VĂN HÓA VÀ THỂ THAO</w:t>
            </w:r>
          </w:p>
          <w:p w14:paraId="377BC10F" w14:textId="77777777" w:rsidR="0015564F" w:rsidRPr="0015564F" w:rsidRDefault="0015564F" w:rsidP="0015564F">
            <w:pPr>
              <w:jc w:val="center"/>
              <w:rPr>
                <w:rFonts w:ascii="Times New Roman" w:hAnsi="Times New Roman" w:cs="Times New Roman"/>
                <w:b/>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2A1703E1" wp14:editId="4FFC9A57">
                      <wp:simplePos x="0" y="0"/>
                      <wp:positionH relativeFrom="column">
                        <wp:posOffset>748030</wp:posOffset>
                      </wp:positionH>
                      <wp:positionV relativeFrom="paragraph">
                        <wp:posOffset>43815</wp:posOffset>
                      </wp:positionV>
                      <wp:extent cx="10572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057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558860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9pt,3.45pt" to="142.1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" strokecolor="black [3200]" strokeweight=".5pt">
                      <v:stroke joinstyle="miter"/>
                    </v:line>
                  </w:pict>
                </mc:Fallback>
              </mc:AlternateContent>
            </w:r>
          </w:p>
          <w:p w14:paraId="21AA1F10" w14:textId="122D8648" w:rsidR="0015564F" w:rsidRPr="0015564F" w:rsidRDefault="0015564F" w:rsidP="0015564F">
            <w:pPr>
              <w:jc w:val="center"/>
              <w:rPr>
                <w:rFonts w:ascii="Times New Roman" w:hAnsi="Times New Roman" w:cs="Times New Roman"/>
                <w:sz w:val="26"/>
                <w:szCs w:val="26"/>
              </w:rPr>
            </w:pPr>
            <w:r w:rsidRPr="0015564F">
              <w:rPr>
                <w:rFonts w:ascii="Times New Roman" w:hAnsi="Times New Roman" w:cs="Times New Roman"/>
                <w:sz w:val="26"/>
                <w:szCs w:val="26"/>
              </w:rPr>
              <w:t xml:space="preserve">Số:  </w:t>
            </w:r>
            <w:r w:rsidR="001F6041">
              <w:rPr>
                <w:rFonts w:ascii="Times New Roman" w:hAnsi="Times New Roman" w:cs="Times New Roman"/>
                <w:sz w:val="26"/>
                <w:szCs w:val="26"/>
              </w:rPr>
              <w:t xml:space="preserve">     </w:t>
            </w:r>
            <w:r w:rsidRPr="0015564F">
              <w:rPr>
                <w:rFonts w:ascii="Times New Roman" w:hAnsi="Times New Roman" w:cs="Times New Roman"/>
                <w:sz w:val="26"/>
                <w:szCs w:val="26"/>
              </w:rPr>
              <w:t>/BC-SVHTT</w:t>
            </w:r>
          </w:p>
          <w:p w14:paraId="16766EA6" w14:textId="77777777" w:rsidR="0015564F" w:rsidRPr="0015564F" w:rsidRDefault="0015564F" w:rsidP="0015564F">
            <w:pPr>
              <w:jc w:val="both"/>
              <w:rPr>
                <w:rFonts w:ascii="Times New Roman" w:hAnsi="Times New Roman" w:cs="Times New Roman"/>
                <w:b/>
                <w:sz w:val="26"/>
                <w:szCs w:val="26"/>
              </w:rPr>
            </w:pPr>
          </w:p>
          <w:p w14:paraId="587F94DE" w14:textId="77777777" w:rsidR="0015564F" w:rsidRPr="0015564F" w:rsidRDefault="0015564F" w:rsidP="0015564F">
            <w:pPr>
              <w:jc w:val="both"/>
              <w:rPr>
                <w:rFonts w:ascii="Times New Roman" w:hAnsi="Times New Roman" w:cs="Times New Roman"/>
                <w:b/>
                <w:sz w:val="26"/>
                <w:szCs w:val="26"/>
              </w:rPr>
            </w:pPr>
          </w:p>
        </w:tc>
        <w:tc>
          <w:tcPr>
            <w:tcW w:w="5672" w:type="dxa"/>
          </w:tcPr>
          <w:p w14:paraId="317EFC30" w14:textId="77777777" w:rsidR="0015564F" w:rsidRPr="0015564F" w:rsidRDefault="0015564F" w:rsidP="0015564F">
            <w:pPr>
              <w:jc w:val="center"/>
              <w:rPr>
                <w:rFonts w:ascii="Times New Roman" w:hAnsi="Times New Roman" w:cs="Times New Roman"/>
                <w:b/>
                <w:sz w:val="26"/>
                <w:szCs w:val="26"/>
              </w:rPr>
            </w:pPr>
            <w:r w:rsidRPr="0015564F">
              <w:rPr>
                <w:rFonts w:ascii="Times New Roman" w:hAnsi="Times New Roman" w:cs="Times New Roman"/>
                <w:b/>
                <w:sz w:val="26"/>
                <w:szCs w:val="26"/>
              </w:rPr>
              <w:t>CỘNG HÒA XÃ HỘI CHỦ NGHĨA VIỆT NAM</w:t>
            </w:r>
          </w:p>
          <w:p w14:paraId="6F9D9AB8" w14:textId="77777777" w:rsidR="0015564F" w:rsidRPr="0015564F" w:rsidRDefault="0015564F" w:rsidP="0015564F">
            <w:pPr>
              <w:jc w:val="center"/>
              <w:rPr>
                <w:rFonts w:ascii="Times New Roman" w:hAnsi="Times New Roman" w:cs="Times New Roman"/>
                <w:b/>
                <w:sz w:val="26"/>
                <w:szCs w:val="26"/>
              </w:rPr>
            </w:pPr>
            <w:r w:rsidRPr="0015564F">
              <w:rPr>
                <w:rFonts w:ascii="Times New Roman" w:hAnsi="Times New Roman" w:cs="Times New Roman"/>
                <w:b/>
                <w:sz w:val="26"/>
                <w:szCs w:val="26"/>
              </w:rPr>
              <w:t>Độc lập - Tự do - Hạnh phúc</w:t>
            </w:r>
          </w:p>
          <w:p w14:paraId="0C458A85" w14:textId="77777777" w:rsidR="0015564F" w:rsidRPr="0015564F" w:rsidRDefault="0015564F" w:rsidP="0015564F">
            <w:pPr>
              <w:jc w:val="center"/>
              <w:rPr>
                <w:rFonts w:ascii="Times New Roman" w:hAnsi="Times New Roman" w:cs="Times New Roman"/>
                <w:b/>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60288" behindDoc="0" locked="0" layoutInCell="1" allowOverlap="1" wp14:anchorId="28B9E003" wp14:editId="7DD395D9">
                      <wp:simplePos x="0" y="0"/>
                      <wp:positionH relativeFrom="column">
                        <wp:posOffset>739140</wp:posOffset>
                      </wp:positionH>
                      <wp:positionV relativeFrom="paragraph">
                        <wp:posOffset>52704</wp:posOffset>
                      </wp:positionV>
                      <wp:extent cx="210502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F1F2586"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2pt,4.15pt" to="223.9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" strokecolor="black [3200]" strokeweight=".5pt">
                      <v:stroke joinstyle="miter"/>
                    </v:line>
                  </w:pict>
                </mc:Fallback>
              </mc:AlternateContent>
            </w:r>
          </w:p>
          <w:p w14:paraId="62DFC597" w14:textId="77777777" w:rsidR="0015564F" w:rsidRPr="0015564F" w:rsidRDefault="0015564F" w:rsidP="0015564F">
            <w:pPr>
              <w:rPr>
                <w:rFonts w:ascii="Times New Roman" w:hAnsi="Times New Roman" w:cs="Times New Roman"/>
                <w:b/>
                <w:sz w:val="26"/>
                <w:szCs w:val="26"/>
              </w:rPr>
            </w:pPr>
          </w:p>
          <w:p w14:paraId="3DAC1151" w14:textId="720FBE4B" w:rsidR="0015564F" w:rsidRPr="0015564F" w:rsidRDefault="0015564F" w:rsidP="0015564F">
            <w:pPr>
              <w:jc w:val="center"/>
              <w:rPr>
                <w:rFonts w:ascii="Times New Roman" w:hAnsi="Times New Roman" w:cs="Times New Roman"/>
                <w:i/>
                <w:sz w:val="26"/>
                <w:szCs w:val="26"/>
              </w:rPr>
            </w:pPr>
            <w:r w:rsidRPr="0015564F">
              <w:rPr>
                <w:rFonts w:ascii="Times New Roman" w:hAnsi="Times New Roman" w:cs="Times New Roman"/>
                <w:i/>
                <w:sz w:val="26"/>
                <w:szCs w:val="26"/>
              </w:rPr>
              <w:t xml:space="preserve">Thành phố Hồ Chí Minh, ngày </w:t>
            </w:r>
            <w:r w:rsidR="000B2210">
              <w:rPr>
                <w:rFonts w:ascii="Times New Roman" w:hAnsi="Times New Roman" w:cs="Times New Roman"/>
                <w:i/>
                <w:sz w:val="26"/>
                <w:szCs w:val="26"/>
              </w:rPr>
              <w:t xml:space="preserve">  </w:t>
            </w:r>
            <w:r w:rsidRPr="0015564F">
              <w:rPr>
                <w:rFonts w:ascii="Times New Roman" w:hAnsi="Times New Roman" w:cs="Times New Roman"/>
                <w:i/>
                <w:sz w:val="26"/>
                <w:szCs w:val="26"/>
              </w:rPr>
              <w:t xml:space="preserve"> tháng </w:t>
            </w:r>
            <w:r w:rsidRPr="0015564F">
              <w:rPr>
                <w:rFonts w:ascii="Times New Roman" w:hAnsi="Times New Roman" w:cs="Times New Roman"/>
                <w:i/>
                <w:sz w:val="26"/>
                <w:szCs w:val="26"/>
              </w:rPr>
              <w:tab/>
              <w:t>năm 2026</w:t>
            </w:r>
          </w:p>
          <w:p w14:paraId="0D2113A4" w14:textId="77777777" w:rsidR="0015564F" w:rsidRPr="0015564F" w:rsidRDefault="0015564F" w:rsidP="0015564F">
            <w:pPr>
              <w:jc w:val="both"/>
              <w:rPr>
                <w:rFonts w:ascii="Times New Roman" w:hAnsi="Times New Roman" w:cs="Times New Roman"/>
                <w:b/>
                <w:sz w:val="26"/>
                <w:szCs w:val="26"/>
              </w:rPr>
            </w:pPr>
          </w:p>
        </w:tc>
      </w:tr>
    </w:tbl>
    <w:p w14:paraId="66BE0548" w14:textId="77777777" w:rsidR="0015564F" w:rsidRPr="0015564F" w:rsidRDefault="0015564F" w:rsidP="0015564F">
      <w:pPr>
        <w:spacing w:after="0" w:line="240" w:lineRule="auto"/>
        <w:jc w:val="center"/>
        <w:rPr>
          <w:rFonts w:ascii="Times New Roman" w:hAnsi="Times New Roman" w:cs="Times New Roman"/>
          <w:b/>
          <w:sz w:val="28"/>
        </w:rPr>
      </w:pPr>
      <w:r w:rsidRPr="0015564F">
        <w:rPr>
          <w:rFonts w:ascii="Times New Roman" w:hAnsi="Times New Roman" w:cs="Times New Roman"/>
          <w:b/>
          <w:sz w:val="28"/>
        </w:rPr>
        <w:t>BÁO CÁO</w:t>
      </w:r>
    </w:p>
    <w:p w14:paraId="6B810EFB" w14:textId="77777777" w:rsidR="00CE243A" w:rsidRDefault="0015564F" w:rsidP="00CE243A">
      <w:pPr>
        <w:spacing w:after="0" w:line="240" w:lineRule="auto"/>
        <w:jc w:val="center"/>
        <w:rPr>
          <w:rFonts w:ascii="Times New Roman" w:hAnsi="Times New Roman" w:cs="Times New Roman"/>
          <w:b/>
          <w:sz w:val="28"/>
        </w:rPr>
      </w:pPr>
      <w:r w:rsidRPr="0015564F">
        <w:rPr>
          <w:rFonts w:ascii="Times New Roman" w:hAnsi="Times New Roman" w:cs="Times New Roman"/>
          <w:b/>
          <w:sz w:val="28"/>
        </w:rPr>
        <w:t xml:space="preserve">Đánh giá tác động của chính sách đối với dự thảo </w:t>
      </w:r>
      <w:r w:rsidR="00CE243A" w:rsidRPr="00CE243A">
        <w:rPr>
          <w:rFonts w:ascii="Times New Roman" w:hAnsi="Times New Roman" w:cs="Times New Roman"/>
          <w:b/>
          <w:sz w:val="28"/>
        </w:rPr>
        <w:t xml:space="preserve">Nghị quyết </w:t>
      </w:r>
    </w:p>
    <w:p w14:paraId="61EDA9A8" w14:textId="77777777" w:rsidR="00CE243A" w:rsidRDefault="00CE243A" w:rsidP="00CE243A">
      <w:pPr>
        <w:spacing w:after="0" w:line="240" w:lineRule="auto"/>
        <w:jc w:val="center"/>
        <w:rPr>
          <w:rFonts w:ascii="Times New Roman" w:hAnsi="Times New Roman" w:cs="Times New Roman"/>
          <w:b/>
          <w:sz w:val="28"/>
        </w:rPr>
      </w:pPr>
      <w:r w:rsidRPr="00CE243A">
        <w:rPr>
          <w:rFonts w:ascii="Times New Roman" w:hAnsi="Times New Roman" w:cs="Times New Roman"/>
          <w:b/>
          <w:sz w:val="28"/>
        </w:rPr>
        <w:t>quy định tổ chức, hoạt động, cơ chế quả</w:t>
      </w:r>
      <w:r>
        <w:rPr>
          <w:rFonts w:ascii="Times New Roman" w:hAnsi="Times New Roman" w:cs="Times New Roman"/>
          <w:b/>
          <w:sz w:val="28"/>
        </w:rPr>
        <w:t xml:space="preserve">n lý, </w:t>
      </w:r>
      <w:r w:rsidRPr="00CE243A">
        <w:rPr>
          <w:rFonts w:ascii="Times New Roman" w:hAnsi="Times New Roman" w:cs="Times New Roman"/>
          <w:b/>
          <w:sz w:val="28"/>
        </w:rPr>
        <w:t xml:space="preserve">chính sách ưu đãi, hỗ trợ </w:t>
      </w:r>
    </w:p>
    <w:p w14:paraId="22DD91B2" w14:textId="7AEC9A70" w:rsidR="001D4A9A" w:rsidRDefault="00CE243A" w:rsidP="00CE243A">
      <w:pPr>
        <w:spacing w:after="0" w:line="240" w:lineRule="auto"/>
        <w:jc w:val="center"/>
        <w:rPr>
          <w:rFonts w:ascii="Times New Roman" w:hAnsi="Times New Roman" w:cs="Times New Roman"/>
          <w:b/>
          <w:sz w:val="28"/>
        </w:rPr>
      </w:pPr>
      <w:r w:rsidRPr="00CE243A">
        <w:rPr>
          <w:rFonts w:ascii="Times New Roman" w:hAnsi="Times New Roman" w:cs="Times New Roman"/>
          <w:b/>
          <w:sz w:val="28"/>
        </w:rPr>
        <w:t>phát triển kinh tế</w:t>
      </w:r>
      <w:r>
        <w:rPr>
          <w:rFonts w:ascii="Times New Roman" w:hAnsi="Times New Roman" w:cs="Times New Roman"/>
          <w:b/>
          <w:sz w:val="28"/>
        </w:rPr>
        <w:t xml:space="preserve"> ban đêm trên </w:t>
      </w:r>
      <w:r w:rsidRPr="00CE243A">
        <w:rPr>
          <w:rFonts w:ascii="Times New Roman" w:hAnsi="Times New Roman" w:cs="Times New Roman"/>
          <w:b/>
          <w:sz w:val="28"/>
        </w:rPr>
        <w:t>địa bàn Thành phố Hồ Chí Minh</w:t>
      </w:r>
    </w:p>
    <w:p w14:paraId="292B1AC7" w14:textId="77777777" w:rsidR="0015564F" w:rsidRPr="001D4A9A" w:rsidRDefault="00130004" w:rsidP="001D4A9A">
      <w:pPr>
        <w:spacing w:after="0" w:line="240" w:lineRule="auto"/>
        <w:jc w:val="center"/>
        <w:rPr>
          <w:rFonts w:ascii="Times New Roman" w:hAnsi="Times New Roman" w:cs="Times New Roman"/>
          <w:b/>
          <w:sz w:val="28"/>
        </w:rPr>
      </w:pPr>
      <w:r>
        <w:rPr>
          <w:rFonts w:ascii="Times New Roman" w:hAnsi="Times New Roman" w:cs="Times New Roman"/>
          <w:i/>
          <w:noProof/>
          <w:sz w:val="28"/>
        </w:rPr>
        <mc:AlternateContent>
          <mc:Choice Requires="wps">
            <w:drawing>
              <wp:anchor distT="0" distB="0" distL="114300" distR="114300" simplePos="0" relativeHeight="251661312" behindDoc="0" locked="0" layoutInCell="1" allowOverlap="1" wp14:anchorId="3914B79E" wp14:editId="6AD50DD9">
                <wp:simplePos x="0" y="0"/>
                <wp:positionH relativeFrom="column">
                  <wp:posOffset>2223135</wp:posOffset>
                </wp:positionH>
                <wp:positionV relativeFrom="paragraph">
                  <wp:posOffset>139700</wp:posOffset>
                </wp:positionV>
                <wp:extent cx="141922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ACBAA93"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5.05pt,11pt" to="286.8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" strokecolor="black [3200]" strokeweight=".5pt">
                <v:stroke joinstyle="miter"/>
              </v:line>
            </w:pict>
          </mc:Fallback>
        </mc:AlternateContent>
      </w:r>
    </w:p>
    <w:p w14:paraId="75AF1836" w14:textId="77777777" w:rsidR="0015564F" w:rsidRPr="0015564F" w:rsidRDefault="0015564F" w:rsidP="0015564F">
      <w:pPr>
        <w:jc w:val="both"/>
        <w:rPr>
          <w:rFonts w:ascii="Times New Roman" w:hAnsi="Times New Roman" w:cs="Times New Roman"/>
        </w:rPr>
      </w:pPr>
    </w:p>
    <w:p w14:paraId="5940BA3D" w14:textId="77777777" w:rsidR="0015564F" w:rsidRDefault="0015564F" w:rsidP="0015564F">
      <w:pPr>
        <w:pStyle w:val="Heading1"/>
        <w:numPr>
          <w:ilvl w:val="0"/>
          <w:numId w:val="1"/>
        </w:numPr>
        <w:tabs>
          <w:tab w:val="left" w:pos="993"/>
          <w:tab w:val="left" w:pos="1394"/>
          <w:tab w:val="left" w:pos="9498"/>
        </w:tabs>
        <w:spacing w:before="120" w:after="120" w:line="276" w:lineRule="auto"/>
        <w:ind w:left="0" w:firstLine="709"/>
      </w:pPr>
      <w:r>
        <w:t>XÁC</w:t>
      </w:r>
      <w:r>
        <w:rPr>
          <w:spacing w:val="-5"/>
        </w:rPr>
        <w:t xml:space="preserve"> </w:t>
      </w:r>
      <w:r>
        <w:t>ĐỊNH</w:t>
      </w:r>
      <w:r>
        <w:rPr>
          <w:spacing w:val="-3"/>
        </w:rPr>
        <w:t xml:space="preserve"> </w:t>
      </w:r>
      <w:r>
        <w:t>VẤN</w:t>
      </w:r>
      <w:r>
        <w:rPr>
          <w:spacing w:val="-3"/>
        </w:rPr>
        <w:t xml:space="preserve"> </w:t>
      </w:r>
      <w:r>
        <w:rPr>
          <w:spacing w:val="-5"/>
        </w:rPr>
        <w:t>ĐỀ</w:t>
      </w:r>
    </w:p>
    <w:p w14:paraId="2335A249" w14:textId="77777777" w:rsidR="0015564F" w:rsidRDefault="0015564F" w:rsidP="0015564F">
      <w:pPr>
        <w:pStyle w:val="Heading2"/>
        <w:numPr>
          <w:ilvl w:val="1"/>
          <w:numId w:val="1"/>
        </w:numPr>
        <w:tabs>
          <w:tab w:val="left" w:pos="993"/>
          <w:tab w:val="left" w:pos="1425"/>
          <w:tab w:val="left" w:pos="9498"/>
        </w:tabs>
        <w:spacing w:before="120" w:after="120" w:line="276" w:lineRule="auto"/>
        <w:ind w:left="0" w:firstLine="709"/>
        <w:jc w:val="both"/>
      </w:pPr>
      <w:r>
        <w:t>Bối</w:t>
      </w:r>
      <w:r>
        <w:rPr>
          <w:spacing w:val="-3"/>
        </w:rPr>
        <w:t xml:space="preserve"> </w:t>
      </w:r>
      <w:r>
        <w:t>cảnh</w:t>
      </w:r>
      <w:r>
        <w:rPr>
          <w:spacing w:val="-4"/>
        </w:rPr>
        <w:t xml:space="preserve"> </w:t>
      </w:r>
      <w:r>
        <w:t>xây</w:t>
      </w:r>
      <w:r>
        <w:rPr>
          <w:spacing w:val="-3"/>
        </w:rPr>
        <w:t xml:space="preserve"> </w:t>
      </w:r>
      <w:r>
        <w:t>dựng</w:t>
      </w:r>
      <w:r>
        <w:rPr>
          <w:spacing w:val="-2"/>
        </w:rPr>
        <w:t xml:space="preserve"> </w:t>
      </w:r>
      <w:r>
        <w:t>Nghị</w:t>
      </w:r>
      <w:r>
        <w:rPr>
          <w:spacing w:val="-3"/>
        </w:rPr>
        <w:t xml:space="preserve"> </w:t>
      </w:r>
      <w:r>
        <w:rPr>
          <w:spacing w:val="-2"/>
        </w:rPr>
        <w:t>quyết</w:t>
      </w:r>
    </w:p>
    <w:p w14:paraId="47F697FC" w14:textId="15604468" w:rsidR="00CE243A" w:rsidRPr="00CE243A" w:rsidRDefault="0015564F" w:rsidP="000D7A78">
      <w:pPr>
        <w:pStyle w:val="ListParagraph"/>
        <w:numPr>
          <w:ilvl w:val="2"/>
          <w:numId w:val="1"/>
        </w:numPr>
        <w:tabs>
          <w:tab w:val="left" w:pos="851"/>
          <w:tab w:val="left" w:pos="1311"/>
          <w:tab w:val="left" w:pos="9498"/>
        </w:tabs>
        <w:spacing w:after="120" w:line="276" w:lineRule="auto"/>
        <w:ind w:left="0" w:firstLine="709"/>
        <w:rPr>
          <w:sz w:val="28"/>
        </w:rPr>
      </w:pPr>
      <w:r w:rsidRPr="00D56E1A">
        <w:rPr>
          <w:sz w:val="28"/>
        </w:rPr>
        <w:t>Thực hiện điểm</w:t>
      </w:r>
      <w:r w:rsidRPr="00D56E1A">
        <w:rPr>
          <w:spacing w:val="-5"/>
          <w:sz w:val="28"/>
        </w:rPr>
        <w:t xml:space="preserve"> </w:t>
      </w:r>
      <w:r w:rsidRPr="00D56E1A">
        <w:rPr>
          <w:sz w:val="28"/>
          <w:lang w:val="en-US"/>
        </w:rPr>
        <w:t>b</w:t>
      </w:r>
      <w:r w:rsidR="00CE243A" w:rsidRPr="00D56E1A">
        <w:rPr>
          <w:sz w:val="28"/>
        </w:rPr>
        <w:t xml:space="preserve"> khoản </w:t>
      </w:r>
      <w:r w:rsidR="000D7A78" w:rsidRPr="00D56E1A">
        <w:rPr>
          <w:sz w:val="28"/>
          <w:lang w:val="vi-VN"/>
        </w:rPr>
        <w:t>1</w:t>
      </w:r>
      <w:r w:rsidRPr="00D56E1A">
        <w:rPr>
          <w:sz w:val="28"/>
        </w:rPr>
        <w:t xml:space="preserve"> </w:t>
      </w:r>
      <w:r w:rsidR="002402AB" w:rsidRPr="00D56E1A">
        <w:rPr>
          <w:sz w:val="28"/>
        </w:rPr>
        <w:t>Điều 2</w:t>
      </w:r>
      <w:r w:rsidR="002402AB" w:rsidRPr="00D56E1A">
        <w:rPr>
          <w:sz w:val="28"/>
          <w:lang w:val="en-US"/>
        </w:rPr>
        <w:t>6</w:t>
      </w:r>
      <w:r w:rsidRPr="00D56E1A">
        <w:rPr>
          <w:sz w:val="28"/>
        </w:rPr>
        <w:t xml:space="preserve"> của</w:t>
      </w:r>
      <w:r w:rsidR="00423887" w:rsidRPr="00D56E1A">
        <w:rPr>
          <w:sz w:val="28"/>
          <w:lang w:val="en-US"/>
        </w:rPr>
        <w:t xml:space="preserve"> Luật</w:t>
      </w:r>
      <w:r w:rsidRPr="00D56E1A">
        <w:rPr>
          <w:sz w:val="28"/>
        </w:rPr>
        <w:t xml:space="preserve"> </w:t>
      </w:r>
      <w:r w:rsidRPr="00D56E1A">
        <w:rPr>
          <w:sz w:val="28"/>
          <w:lang w:val="en-US"/>
        </w:rPr>
        <w:t>Phát triển Đô thị</w:t>
      </w:r>
      <w:r w:rsidRPr="00D56E1A">
        <w:rPr>
          <w:sz w:val="28"/>
        </w:rPr>
        <w:t xml:space="preserve">, Hội đồng nhân dân </w:t>
      </w:r>
      <w:r w:rsidRPr="00D56E1A">
        <w:rPr>
          <w:sz w:val="28"/>
          <w:lang w:val="en-US"/>
        </w:rPr>
        <w:t>Thành phố Hồ Chí Minh</w:t>
      </w:r>
      <w:r w:rsidRPr="00D56E1A">
        <w:rPr>
          <w:sz w:val="28"/>
        </w:rPr>
        <w:t xml:space="preserve"> được</w:t>
      </w:r>
      <w:r w:rsidRPr="00D56E1A">
        <w:rPr>
          <w:spacing w:val="-2"/>
          <w:sz w:val="28"/>
        </w:rPr>
        <w:t xml:space="preserve"> </w:t>
      </w:r>
      <w:r w:rsidRPr="00D56E1A">
        <w:rPr>
          <w:sz w:val="28"/>
        </w:rPr>
        <w:t>giao thẩm</w:t>
      </w:r>
      <w:r w:rsidRPr="00CE243A">
        <w:rPr>
          <w:spacing w:val="-5"/>
          <w:sz w:val="28"/>
        </w:rPr>
        <w:t xml:space="preserve"> </w:t>
      </w:r>
      <w:r w:rsidRPr="00CE243A">
        <w:rPr>
          <w:sz w:val="28"/>
        </w:rPr>
        <w:t>quyền quy</w:t>
      </w:r>
      <w:r w:rsidRPr="00CE243A">
        <w:rPr>
          <w:spacing w:val="-4"/>
          <w:sz w:val="28"/>
        </w:rPr>
        <w:t xml:space="preserve"> </w:t>
      </w:r>
      <w:r w:rsidRPr="00CE243A">
        <w:rPr>
          <w:sz w:val="28"/>
        </w:rPr>
        <w:t xml:space="preserve">định </w:t>
      </w:r>
      <w:r w:rsidR="00CE243A" w:rsidRPr="00CE243A">
        <w:rPr>
          <w:sz w:val="28"/>
        </w:rPr>
        <w:t>tổ chức, hoạt động, cơ chế quản lý, chính sách ưu đãi, hỗ trợ phát triển kinh tế ban đêm trên địa bàn Thành phố Hồ Chí Minh</w:t>
      </w:r>
      <w:r w:rsidR="00CE243A" w:rsidRPr="00CE243A">
        <w:rPr>
          <w:sz w:val="28"/>
          <w:lang w:val="en-US"/>
        </w:rPr>
        <w:t>.</w:t>
      </w:r>
    </w:p>
    <w:p w14:paraId="60060DD4" w14:textId="4D4E17DF" w:rsidR="00CE243A" w:rsidRPr="00CE243A" w:rsidRDefault="00CE243A" w:rsidP="000D7A78">
      <w:pPr>
        <w:pStyle w:val="ListParagraph"/>
        <w:numPr>
          <w:ilvl w:val="2"/>
          <w:numId w:val="1"/>
        </w:numPr>
        <w:tabs>
          <w:tab w:val="left" w:pos="851"/>
          <w:tab w:val="left" w:pos="1311"/>
          <w:tab w:val="left" w:pos="9498"/>
        </w:tabs>
        <w:spacing w:after="120" w:line="276" w:lineRule="auto"/>
        <w:ind w:left="0" w:firstLine="709"/>
        <w:rPr>
          <w:sz w:val="28"/>
        </w:rPr>
      </w:pPr>
      <w:r w:rsidRPr="00CE243A">
        <w:rPr>
          <w:sz w:val="28"/>
        </w:rPr>
        <w:t xml:space="preserve"> Kinh tế ban đêm đang trở thành một bộ phận quan trọng của kinh tế đô thị, góp phần mở rộng không gian và thời gian phát triển kinh tế, thúc đẩy du lịch, văn hóa, thương mại, dịch vụ, ẩm thực, giải trí và công nghiệp sáng tạo.</w:t>
      </w:r>
    </w:p>
    <w:p w14:paraId="5571D702" w14:textId="77777777" w:rsidR="00CE243A" w:rsidRDefault="00CE243A" w:rsidP="000D7A78">
      <w:pPr>
        <w:pStyle w:val="ListParagraph"/>
        <w:numPr>
          <w:ilvl w:val="2"/>
          <w:numId w:val="1"/>
        </w:numPr>
        <w:tabs>
          <w:tab w:val="left" w:pos="851"/>
          <w:tab w:val="left" w:pos="1311"/>
          <w:tab w:val="left" w:pos="9498"/>
        </w:tabs>
        <w:spacing w:after="120" w:line="276" w:lineRule="auto"/>
        <w:ind w:left="0" w:firstLine="709"/>
        <w:rPr>
          <w:sz w:val="28"/>
        </w:rPr>
      </w:pPr>
      <w:r w:rsidRPr="00CE243A">
        <w:rPr>
          <w:sz w:val="28"/>
        </w:rPr>
        <w:t>Thành phố Hồ Chí Minh có nhiều lợi thế để phát triển kinh tế ban đêm như quy mô dân số lớn, hoạt động kinh tế - thương mại sôi động, hệ thống dịch vụ, du lịch, văn hóa, ẩm thực đa dạng và nhu cầu vui chơi, giải trí của người dân, du khách ngày càng cao. Tuy nhiên, hoạt động kinh tế ban đêm trên địa bàn Thành phố hiện còn phân tán, chưa có sự kết nối đồng bộ giữa các ngành, lĩnh vực và địa bàn; sản phẩm, dịch vụ ban đêm chưa thực sự đa dạng, có sức cạnh tranh và chưa khai thác tương xứng tiềm năng của Thành phố</w:t>
      </w:r>
      <w:r>
        <w:rPr>
          <w:sz w:val="28"/>
          <w:lang w:val="en-US"/>
        </w:rPr>
        <w:t>.</w:t>
      </w:r>
    </w:p>
    <w:p w14:paraId="7EBEAD99" w14:textId="77777777" w:rsidR="00CE243A" w:rsidRDefault="00CE243A" w:rsidP="000D7A78">
      <w:pPr>
        <w:pStyle w:val="ListParagraph"/>
        <w:numPr>
          <w:ilvl w:val="2"/>
          <w:numId w:val="1"/>
        </w:numPr>
        <w:tabs>
          <w:tab w:val="left" w:pos="851"/>
          <w:tab w:val="left" w:pos="1311"/>
          <w:tab w:val="left" w:pos="9498"/>
        </w:tabs>
        <w:spacing w:after="120" w:line="276" w:lineRule="auto"/>
        <w:ind w:left="0" w:firstLine="709"/>
        <w:rPr>
          <w:sz w:val="28"/>
        </w:rPr>
      </w:pPr>
      <w:r w:rsidRPr="00CE243A">
        <w:rPr>
          <w:sz w:val="28"/>
        </w:rPr>
        <w:t>Bên cạnh đó, cơ chế quản lý, phối hợp giữa các cơ quan, đơn vị và chính sách khuyến khích, hỗ trợ phát triển kinh tế ban đêm chưa đồng bộ, dẫn đến khó khăn trong việc thu hút đầu tư, huy động nguồn lực xã hội và tổ chức các hoạt động kinh tế ban đêm theo hướng chuyên nghiệp, văn minh, an toàn và bền vững.</w:t>
      </w:r>
    </w:p>
    <w:p w14:paraId="3D4C24BC" w14:textId="3A879728" w:rsidR="0015564F" w:rsidRPr="00CE243A" w:rsidRDefault="0015564F" w:rsidP="00CE243A">
      <w:pPr>
        <w:pStyle w:val="ListParagraph"/>
        <w:tabs>
          <w:tab w:val="left" w:pos="993"/>
          <w:tab w:val="left" w:pos="1311"/>
          <w:tab w:val="left" w:pos="9498"/>
        </w:tabs>
        <w:spacing w:after="120" w:line="276" w:lineRule="auto"/>
        <w:ind w:left="709" w:firstLine="0"/>
        <w:rPr>
          <w:sz w:val="28"/>
        </w:rPr>
      </w:pPr>
      <w:r w:rsidRPr="00CE243A">
        <w:rPr>
          <w:b/>
          <w:bCs/>
          <w:sz w:val="28"/>
        </w:rPr>
        <w:t xml:space="preserve">2. Mục tiêu xây dựng chính sách </w:t>
      </w:r>
    </w:p>
    <w:p w14:paraId="6F3C1C6D" w14:textId="77777777" w:rsidR="00CE243A" w:rsidRDefault="00CE243A" w:rsidP="0015564F">
      <w:pPr>
        <w:pStyle w:val="ListParagraph"/>
        <w:tabs>
          <w:tab w:val="left" w:pos="993"/>
          <w:tab w:val="left" w:pos="9498"/>
        </w:tabs>
        <w:spacing w:after="120" w:line="276" w:lineRule="auto"/>
        <w:ind w:left="0" w:firstLine="709"/>
        <w:rPr>
          <w:spacing w:val="-4"/>
          <w:sz w:val="28"/>
          <w:lang w:val="vi-VN"/>
        </w:rPr>
      </w:pPr>
      <w:r w:rsidRPr="009A53ED">
        <w:rPr>
          <w:spacing w:val="-4"/>
          <w:sz w:val="28"/>
        </w:rPr>
        <w:t xml:space="preserve">Tạo cơ sở pháp lý và cơ chế phù hợp để tổ chức, quản lý và thúc đẩy phát triển kinh tế ban đêm; khai thác hiệu quả tiềm năng, lợi thế của Thành phố; huy động các nguồn lực xã hội; đa dạng hóa sản phẩm, dịch vụ; đồng thời bảo đảm an ninh, trật tự, an toàn xã hội, bảo vệ môi trường và quyền, lợi ích hợp pháp của người dân. </w:t>
      </w:r>
    </w:p>
    <w:p w14:paraId="3FCB69D4" w14:textId="77777777" w:rsidR="000D7A78" w:rsidRDefault="000D7A78" w:rsidP="0015564F">
      <w:pPr>
        <w:pStyle w:val="ListParagraph"/>
        <w:tabs>
          <w:tab w:val="left" w:pos="993"/>
          <w:tab w:val="left" w:pos="9498"/>
        </w:tabs>
        <w:spacing w:after="120" w:line="276" w:lineRule="auto"/>
        <w:ind w:left="0" w:firstLine="709"/>
        <w:rPr>
          <w:spacing w:val="-4"/>
          <w:sz w:val="28"/>
          <w:lang w:val="vi-VN"/>
        </w:rPr>
      </w:pPr>
    </w:p>
    <w:p w14:paraId="298E685F" w14:textId="77777777" w:rsidR="005468D8" w:rsidRDefault="0015564F" w:rsidP="005468D8">
      <w:pPr>
        <w:pStyle w:val="ListParagraph"/>
        <w:tabs>
          <w:tab w:val="left" w:pos="993"/>
          <w:tab w:val="left" w:pos="9498"/>
        </w:tabs>
        <w:spacing w:after="120" w:line="276" w:lineRule="auto"/>
        <w:ind w:left="0" w:firstLine="709"/>
        <w:rPr>
          <w:b/>
          <w:bCs/>
          <w:sz w:val="28"/>
          <w:lang w:val="en-US"/>
        </w:rPr>
      </w:pPr>
      <w:r w:rsidRPr="0027154D">
        <w:rPr>
          <w:b/>
          <w:bCs/>
          <w:sz w:val="28"/>
          <w:lang w:val="en-US"/>
        </w:rPr>
        <w:lastRenderedPageBreak/>
        <w:t xml:space="preserve">II. ĐÁNH GIÁ TÁC ĐỘNG CỦA CHÍNH SÁCH </w:t>
      </w:r>
    </w:p>
    <w:p w14:paraId="37C7B8B4" w14:textId="77777777" w:rsidR="005468D8" w:rsidRPr="005468D8" w:rsidRDefault="005468D8" w:rsidP="005468D8">
      <w:pPr>
        <w:pStyle w:val="ListParagraph"/>
        <w:tabs>
          <w:tab w:val="left" w:pos="993"/>
          <w:tab w:val="left" w:pos="9498"/>
        </w:tabs>
        <w:spacing w:after="120" w:line="276" w:lineRule="auto"/>
        <w:ind w:left="0" w:firstLine="709"/>
        <w:rPr>
          <w:b/>
          <w:sz w:val="28"/>
          <w:lang w:val="en-US"/>
        </w:rPr>
      </w:pPr>
      <w:r w:rsidRPr="005468D8">
        <w:rPr>
          <w:b/>
          <w:sz w:val="28"/>
          <w:lang w:val="en-US"/>
        </w:rPr>
        <w:t>1. Chính sách 1: Tổ chức và phát triển hoạt động kinh tế ban đêm</w:t>
      </w:r>
    </w:p>
    <w:p w14:paraId="55F83966" w14:textId="77777777" w:rsidR="005468D8" w:rsidRPr="005468D8" w:rsidRDefault="005468D8" w:rsidP="005468D8">
      <w:pPr>
        <w:pStyle w:val="ListParagraph"/>
        <w:tabs>
          <w:tab w:val="left" w:pos="993"/>
          <w:tab w:val="left" w:pos="9498"/>
        </w:tabs>
        <w:spacing w:after="120" w:line="276" w:lineRule="auto"/>
        <w:ind w:left="0" w:firstLine="709"/>
        <w:rPr>
          <w:b/>
          <w:i/>
          <w:sz w:val="28"/>
          <w:lang w:val="en-US"/>
        </w:rPr>
      </w:pPr>
      <w:r w:rsidRPr="005468D8">
        <w:rPr>
          <w:b/>
          <w:i/>
          <w:sz w:val="28"/>
          <w:lang w:val="en-US"/>
        </w:rPr>
        <w:t>1.1. Đánh giá tác động</w:t>
      </w:r>
    </w:p>
    <w:p w14:paraId="7A44130A" w14:textId="77777777" w:rsidR="005468D8" w:rsidRPr="005468D8" w:rsidRDefault="005468D8" w:rsidP="005468D8">
      <w:pPr>
        <w:pStyle w:val="ListParagraph"/>
        <w:tabs>
          <w:tab w:val="left" w:pos="993"/>
          <w:tab w:val="left" w:pos="9498"/>
        </w:tabs>
        <w:spacing w:after="120" w:line="276" w:lineRule="auto"/>
        <w:ind w:left="0" w:firstLine="709"/>
        <w:rPr>
          <w:i/>
          <w:sz w:val="28"/>
          <w:lang w:val="en-US"/>
        </w:rPr>
      </w:pPr>
      <w:r w:rsidRPr="005468D8">
        <w:rPr>
          <w:i/>
          <w:sz w:val="28"/>
          <w:lang w:val="en-US"/>
        </w:rPr>
        <w:t>a) Giải pháp 1: Không ban hành chính sách riêng về tổ chức và phát triển kinh tế ban đêm</w:t>
      </w:r>
    </w:p>
    <w:p w14:paraId="71A4AC35"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đối với hệ thống pháp luật: Không làm phát sinh quy định mới, bảo đảm ổn định hệ thống pháp luật hiện hành. Tuy nhiên, chưa tạo được cơ sở pháp lý thống nhất, đồng bộ để định hướng và tổ chức phát triển kinh tế ban đêm phù hợp với đặc thù của Thành phố.</w:t>
      </w:r>
    </w:p>
    <w:p w14:paraId="7BCE6C27"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về kinh tế - xã hội: Không phát sinh chi phí thực hiện chính sách mới. Tuy nhiên, hoạt động kinh tế ban đêm tiếp tục phát triển phân tán, chưa khai thác hiệu quả tiềm năng về văn hóa, du lịch, thương mại, dịch vụ; hạn chế khả năng thu hút đầu tư, tạo việc làm và gia tăng nguồn thu.</w:t>
      </w:r>
    </w:p>
    <w:p w14:paraId="1B18A602"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về giới (nếu có): Không có tác động đáng kể về giới.</w:t>
      </w:r>
    </w:p>
    <w:p w14:paraId="08D7CFA7"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của thủ tục hành chính (nếu có): Không làm phát sinh thủ tục hành chính mới.</w:t>
      </w:r>
    </w:p>
    <w:p w14:paraId="21A490F1" w14:textId="77777777" w:rsidR="005468D8" w:rsidRDefault="005468D8" w:rsidP="005468D8">
      <w:pPr>
        <w:pStyle w:val="ListParagraph"/>
        <w:tabs>
          <w:tab w:val="left" w:pos="993"/>
          <w:tab w:val="left" w:pos="9498"/>
        </w:tabs>
        <w:spacing w:after="120" w:line="276" w:lineRule="auto"/>
        <w:ind w:left="0" w:firstLine="709"/>
        <w:rPr>
          <w:i/>
          <w:sz w:val="28"/>
          <w:lang w:val="en-US"/>
        </w:rPr>
      </w:pPr>
      <w:r w:rsidRPr="005468D8">
        <w:rPr>
          <w:i/>
          <w:sz w:val="28"/>
          <w:lang w:val="en-US"/>
        </w:rPr>
        <w:t>b) Giải pháp 2: Ban hành chính sách về tổ chức và phát triển kinh tế ban đêm trên địa bàn Thành phố</w:t>
      </w:r>
    </w:p>
    <w:p w14:paraId="4BAAAA3B" w14:textId="77777777" w:rsidR="005468D8" w:rsidRDefault="005468D8" w:rsidP="005468D8">
      <w:pPr>
        <w:pStyle w:val="ListParagraph"/>
        <w:tabs>
          <w:tab w:val="left" w:pos="993"/>
          <w:tab w:val="left" w:pos="9498"/>
        </w:tabs>
        <w:spacing w:after="120" w:line="276" w:lineRule="auto"/>
        <w:ind w:left="0" w:firstLine="709"/>
        <w:rPr>
          <w:sz w:val="28"/>
          <w:lang w:val="en-US"/>
        </w:rPr>
      </w:pPr>
      <w:r>
        <w:rPr>
          <w:i/>
          <w:sz w:val="28"/>
          <w:lang w:val="en-US"/>
        </w:rPr>
        <w:t xml:space="preserve">- </w:t>
      </w:r>
      <w:r w:rsidRPr="005468D8">
        <w:rPr>
          <w:sz w:val="28"/>
          <w:lang w:val="en-US"/>
        </w:rPr>
        <w:t>Tác động đối với hệ thống pháp luật: Tạo cơ sở pháp lý để tổ chức, quản lý và phát triển kinh tế ban đêm; bảo đảm sự thống nhất, đồng bộ với pháp luật có liên quan và phù hợp với đặc điểm, điều kiện thực tiễn của Thành phố.</w:t>
      </w:r>
    </w:p>
    <w:p w14:paraId="2EE63201"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về kinh tế - xã hội: Góp phần mở rộng không gian, thời gian phát triển kinh tế; khai thác hiệu quả tiềm năng về du lịch, văn hóa, thương mại, dịch vụ, giải trí và công nghiệp sáng tạo; tạo thêm việc làm, tăng thu nhập và nâng cao sức hấp dẫn của Thành phố. Tuy nhiên, có thể phát sinh yêu cầu đầu tư, nâng cấp hạ tầng và tăng cường công tác quản lý.</w:t>
      </w:r>
    </w:p>
    <w:p w14:paraId="405B4C15"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về giới (nếu có): Tạo điều kiện bình đẳng cho các tổ chức, cá nhân tham gia và thụ hưởng các hoạt động kinh tế ban đêm; đồng thời cần bảo đảm an toàn cho người lao động và người tham gia hoạt động, đặc biệt trong thời gian ban đêm.</w:t>
      </w:r>
    </w:p>
    <w:p w14:paraId="5DBC8393" w14:textId="77777777" w:rsidR="005468D8" w:rsidRPr="00597C2A" w:rsidRDefault="005468D8" w:rsidP="005468D8">
      <w:pPr>
        <w:pStyle w:val="ListParagraph"/>
        <w:tabs>
          <w:tab w:val="left" w:pos="993"/>
          <w:tab w:val="left" w:pos="9498"/>
        </w:tabs>
        <w:spacing w:after="120" w:line="276" w:lineRule="auto"/>
        <w:ind w:left="0" w:firstLine="709"/>
        <w:rPr>
          <w:spacing w:val="-4"/>
          <w:sz w:val="28"/>
          <w:lang w:val="en-US"/>
        </w:rPr>
      </w:pPr>
      <w:r w:rsidRPr="00597C2A">
        <w:rPr>
          <w:spacing w:val="-4"/>
          <w:sz w:val="28"/>
          <w:lang w:val="en-US"/>
        </w:rPr>
        <w:t>- Tác động của thủ tục hành chính (nếu có): Không quy định thủ tục hành chính mới; các hoạt động thực hiện theo quy định pháp luật chuyên ngành hiện hành.</w:t>
      </w:r>
    </w:p>
    <w:p w14:paraId="3067C984" w14:textId="6C31CF46" w:rsidR="005468D8" w:rsidRDefault="005468D8" w:rsidP="005468D8">
      <w:pPr>
        <w:pStyle w:val="ListParagraph"/>
        <w:tabs>
          <w:tab w:val="left" w:pos="993"/>
          <w:tab w:val="left" w:pos="9498"/>
        </w:tabs>
        <w:spacing w:after="120" w:line="276" w:lineRule="auto"/>
        <w:ind w:left="0" w:firstLine="709"/>
        <w:rPr>
          <w:spacing w:val="-8"/>
          <w:sz w:val="28"/>
          <w:lang w:val="vi-VN"/>
        </w:rPr>
      </w:pPr>
      <w:r w:rsidRPr="009A53ED">
        <w:rPr>
          <w:b/>
          <w:i/>
          <w:spacing w:val="-8"/>
          <w:sz w:val="28"/>
          <w:lang w:val="en-US"/>
        </w:rPr>
        <w:t>1.2. Lựa chọn giải pháp:</w:t>
      </w:r>
      <w:r w:rsidRPr="009A53ED">
        <w:rPr>
          <w:spacing w:val="-8"/>
          <w:sz w:val="28"/>
          <w:lang w:val="en-US"/>
        </w:rPr>
        <w:t xml:space="preserve"> Lựa chọn giải pháp 2 vì đáp ứng yêu cầu thực tiễn, tạo cơ sở pháp lý để Thành phố chủ động tổ chức và thúc đẩy phát triển kinh tế ban đêm.</w:t>
      </w:r>
    </w:p>
    <w:p w14:paraId="172EADAE" w14:textId="77777777" w:rsidR="005468D8" w:rsidRDefault="005468D8" w:rsidP="005468D8">
      <w:pPr>
        <w:pStyle w:val="ListParagraph"/>
        <w:tabs>
          <w:tab w:val="left" w:pos="993"/>
          <w:tab w:val="left" w:pos="9498"/>
        </w:tabs>
        <w:spacing w:after="120" w:line="276" w:lineRule="auto"/>
        <w:ind w:left="0" w:firstLine="709"/>
        <w:rPr>
          <w:b/>
          <w:sz w:val="28"/>
          <w:lang w:val="en-US"/>
        </w:rPr>
      </w:pPr>
      <w:r w:rsidRPr="005468D8">
        <w:rPr>
          <w:b/>
          <w:sz w:val="28"/>
          <w:lang w:val="en-US"/>
        </w:rPr>
        <w:t>2. Chính sách 2: Cơ chế ưu đãi, hỗ trợ phát triển kinh tế ban đêm</w:t>
      </w:r>
    </w:p>
    <w:p w14:paraId="46072657" w14:textId="77777777" w:rsidR="005468D8" w:rsidRPr="005468D8" w:rsidRDefault="005468D8" w:rsidP="005468D8">
      <w:pPr>
        <w:pStyle w:val="ListParagraph"/>
        <w:tabs>
          <w:tab w:val="left" w:pos="993"/>
          <w:tab w:val="left" w:pos="9498"/>
        </w:tabs>
        <w:spacing w:after="120" w:line="276" w:lineRule="auto"/>
        <w:ind w:left="0" w:firstLine="709"/>
        <w:rPr>
          <w:i/>
          <w:sz w:val="28"/>
          <w:lang w:val="en-US"/>
        </w:rPr>
      </w:pPr>
      <w:r w:rsidRPr="005468D8">
        <w:rPr>
          <w:i/>
          <w:sz w:val="28"/>
          <w:lang w:val="en-US"/>
        </w:rPr>
        <w:lastRenderedPageBreak/>
        <w:t>2.1. Đánh giá tác động</w:t>
      </w:r>
    </w:p>
    <w:p w14:paraId="02361CBD" w14:textId="77777777" w:rsidR="005468D8" w:rsidRPr="005468D8" w:rsidRDefault="005468D8" w:rsidP="005468D8">
      <w:pPr>
        <w:pStyle w:val="ListParagraph"/>
        <w:tabs>
          <w:tab w:val="left" w:pos="993"/>
          <w:tab w:val="left" w:pos="9498"/>
        </w:tabs>
        <w:spacing w:after="120" w:line="276" w:lineRule="auto"/>
        <w:ind w:left="0" w:firstLine="709"/>
        <w:rPr>
          <w:i/>
          <w:sz w:val="28"/>
          <w:lang w:val="en-US"/>
        </w:rPr>
      </w:pPr>
      <w:r w:rsidRPr="005468D8">
        <w:rPr>
          <w:i/>
          <w:sz w:val="28"/>
          <w:lang w:val="en-US"/>
        </w:rPr>
        <w:t>a) Giải pháp 1: Không quy định chính sách ưu đãi, hỗ trợ riêng</w:t>
      </w:r>
    </w:p>
    <w:p w14:paraId="1B9CB54A"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đối với hệ thống pháp luật: Không làm phát sinh cơ chế, chính sách mới và không ảnh hưởng đến các quy định pháp luật hiện hành.</w:t>
      </w:r>
    </w:p>
    <w:p w14:paraId="22D055D8"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về kinh tế - xã hội: Không phát sinh chi ngân sách. Tuy nhiên, khó tạo động lực và sức hấp dẫn để thu hút các tổ chức, cá nhân đầu tư phát triển các sản phẩm, dịch vụ kinh tế ban đêm; việc huy động nguồn lực xã hội có thể chưa đạt hiệu quả.</w:t>
      </w:r>
    </w:p>
    <w:p w14:paraId="5A364F4C"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về giới (nếu có): Không có tác động đáng kể về giới.</w:t>
      </w:r>
    </w:p>
    <w:p w14:paraId="24DA66E9"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của thủ tục hành chính (nếu có): Không phát sinh thủ tục hành chính mới.</w:t>
      </w:r>
    </w:p>
    <w:p w14:paraId="2509FE03" w14:textId="77777777" w:rsidR="005468D8" w:rsidRDefault="005468D8" w:rsidP="005468D8">
      <w:pPr>
        <w:pStyle w:val="ListParagraph"/>
        <w:tabs>
          <w:tab w:val="left" w:pos="993"/>
          <w:tab w:val="left" w:pos="9498"/>
        </w:tabs>
        <w:spacing w:after="120" w:line="276" w:lineRule="auto"/>
        <w:ind w:left="0" w:firstLine="709"/>
        <w:rPr>
          <w:i/>
          <w:sz w:val="28"/>
          <w:lang w:val="en-US"/>
        </w:rPr>
      </w:pPr>
      <w:r w:rsidRPr="005468D8">
        <w:rPr>
          <w:i/>
          <w:sz w:val="28"/>
          <w:lang w:val="en-US"/>
        </w:rPr>
        <w:t>b) Giải pháp 2: Quy định chính sách ưu đãi, hỗ trợ phù hợp để khuyến khích phát triển kinh tế ban đêm</w:t>
      </w:r>
    </w:p>
    <w:p w14:paraId="7E230A24" w14:textId="77777777" w:rsidR="005468D8" w:rsidRDefault="005468D8" w:rsidP="005468D8">
      <w:pPr>
        <w:pStyle w:val="ListParagraph"/>
        <w:tabs>
          <w:tab w:val="left" w:pos="993"/>
          <w:tab w:val="left" w:pos="9498"/>
        </w:tabs>
        <w:spacing w:after="120" w:line="276" w:lineRule="auto"/>
        <w:ind w:left="0" w:firstLine="709"/>
        <w:rPr>
          <w:sz w:val="28"/>
          <w:lang w:val="en-US"/>
        </w:rPr>
      </w:pPr>
      <w:r>
        <w:rPr>
          <w:i/>
          <w:sz w:val="28"/>
          <w:lang w:val="en-US"/>
        </w:rPr>
        <w:t xml:space="preserve">- </w:t>
      </w:r>
      <w:r w:rsidRPr="005468D8">
        <w:rPr>
          <w:sz w:val="28"/>
          <w:lang w:val="en-US"/>
        </w:rPr>
        <w:t>Tác động đối với hệ thống pháp luật: Cụ thể hóa cơ chế, chính sách phát triển kinh tế ban đêm, bảo đảm phù hợp với quy định của pháp luật về ngân sách, đầu tư, đất đai, thuế và các lĩnh vực có liên quan.</w:t>
      </w:r>
    </w:p>
    <w:p w14:paraId="2C1D687A" w14:textId="77777777" w:rsidR="005468D8" w:rsidRPr="009A53ED" w:rsidRDefault="005468D8" w:rsidP="005468D8">
      <w:pPr>
        <w:pStyle w:val="ListParagraph"/>
        <w:tabs>
          <w:tab w:val="left" w:pos="993"/>
          <w:tab w:val="left" w:pos="9498"/>
        </w:tabs>
        <w:spacing w:after="120" w:line="276" w:lineRule="auto"/>
        <w:ind w:left="0" w:firstLine="709"/>
        <w:rPr>
          <w:spacing w:val="-2"/>
          <w:sz w:val="28"/>
          <w:lang w:val="en-US"/>
        </w:rPr>
      </w:pPr>
      <w:r>
        <w:rPr>
          <w:sz w:val="28"/>
          <w:lang w:val="en-US"/>
        </w:rPr>
        <w:t xml:space="preserve">- </w:t>
      </w:r>
      <w:r w:rsidRPr="009A53ED">
        <w:rPr>
          <w:spacing w:val="-2"/>
          <w:sz w:val="28"/>
          <w:lang w:val="en-US"/>
        </w:rPr>
        <w:t>Tác động về kinh tế - xã hội: Tạo động lực thu hút đầu tư, huy động nguồn lực xã hội, khuyến khích phát triển các sản phẩm, dịch vụ ban đêm có chất lượng; góp phần phát triển du lịch, văn hóa, thương mại và dịch vụ. Việc thực hiện một số chính sách hỗ trợ có thể phát sinh nhu cầu bố trí nguồn lực từ ngân sách nhà nước.</w:t>
      </w:r>
    </w:p>
    <w:p w14:paraId="1A732A48"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về giới (nếu có): Bảo đảm cơ hội tiếp cận chính sách bình đẳng giữa các tổ chức, cá nhân, không phân biệt giới tính.</w:t>
      </w:r>
    </w:p>
    <w:p w14:paraId="6579B0AA"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của thủ tục hành chính (nếu có): Việc thực hiện chính sách cần được thiết kế theo hướng đơn giản, công khai, minh bạch, hạn chế phát sinh thủ tục</w:t>
      </w:r>
      <w:r>
        <w:rPr>
          <w:sz w:val="28"/>
          <w:lang w:val="en-US"/>
        </w:rPr>
        <w:t xml:space="preserve"> hành chính và chi phí tuân thủ.</w:t>
      </w:r>
    </w:p>
    <w:p w14:paraId="34E664E3" w14:textId="777C4B68" w:rsidR="005468D8" w:rsidRDefault="005468D8" w:rsidP="005468D8">
      <w:pPr>
        <w:pStyle w:val="ListParagraph"/>
        <w:tabs>
          <w:tab w:val="left" w:pos="993"/>
          <w:tab w:val="left" w:pos="9498"/>
        </w:tabs>
        <w:spacing w:after="120" w:line="276" w:lineRule="auto"/>
        <w:ind w:left="0" w:firstLine="709"/>
        <w:rPr>
          <w:sz w:val="28"/>
          <w:lang w:val="en-US"/>
        </w:rPr>
      </w:pPr>
      <w:r w:rsidRPr="005468D8">
        <w:rPr>
          <w:b/>
          <w:i/>
          <w:sz w:val="28"/>
          <w:lang w:val="en-US"/>
        </w:rPr>
        <w:t>2.2. Lựa chọn giải pháp</w:t>
      </w:r>
      <w:r w:rsidRPr="005468D8">
        <w:rPr>
          <w:sz w:val="28"/>
          <w:lang w:val="en-US"/>
        </w:rPr>
        <w:t>: Lựa chọn giải pháp 2 nhằm tạo động lực thu hút đầu tư, huy động nguồn lực xã hội và thúc đẩy phát triển kinh tế ban đêm tương xứng với tiềm năng của Thành phố.</w:t>
      </w:r>
    </w:p>
    <w:p w14:paraId="6BB1AF85" w14:textId="77777777" w:rsidR="005468D8" w:rsidRPr="005468D8" w:rsidRDefault="005468D8" w:rsidP="005468D8">
      <w:pPr>
        <w:pStyle w:val="ListParagraph"/>
        <w:tabs>
          <w:tab w:val="left" w:pos="993"/>
          <w:tab w:val="left" w:pos="9498"/>
        </w:tabs>
        <w:spacing w:after="120" w:line="276" w:lineRule="auto"/>
        <w:ind w:left="0" w:firstLine="709"/>
        <w:rPr>
          <w:b/>
          <w:sz w:val="28"/>
          <w:lang w:val="en-US"/>
        </w:rPr>
      </w:pPr>
      <w:r w:rsidRPr="005468D8">
        <w:rPr>
          <w:b/>
          <w:sz w:val="28"/>
          <w:lang w:val="en-US"/>
        </w:rPr>
        <w:t>3. Chính sách 3: Cơ chế quản lý và bảo đảm an ninh, trật tự đối với hoạt động kinh tế ban đêm</w:t>
      </w:r>
    </w:p>
    <w:p w14:paraId="3E4CFA00" w14:textId="77777777" w:rsidR="005468D8" w:rsidRPr="005468D8" w:rsidRDefault="005468D8" w:rsidP="005468D8">
      <w:pPr>
        <w:pStyle w:val="ListParagraph"/>
        <w:tabs>
          <w:tab w:val="left" w:pos="993"/>
          <w:tab w:val="left" w:pos="9498"/>
        </w:tabs>
        <w:spacing w:after="120" w:line="276" w:lineRule="auto"/>
        <w:ind w:left="0" w:firstLine="709"/>
        <w:rPr>
          <w:b/>
          <w:i/>
          <w:sz w:val="28"/>
          <w:lang w:val="en-US"/>
        </w:rPr>
      </w:pPr>
      <w:r w:rsidRPr="005468D8">
        <w:rPr>
          <w:b/>
          <w:i/>
          <w:sz w:val="28"/>
          <w:lang w:val="en-US"/>
        </w:rPr>
        <w:t>3.1. Đánh giá tác động</w:t>
      </w:r>
    </w:p>
    <w:p w14:paraId="36AF428F" w14:textId="77777777" w:rsidR="005468D8" w:rsidRDefault="005468D8" w:rsidP="005468D8">
      <w:pPr>
        <w:pStyle w:val="ListParagraph"/>
        <w:tabs>
          <w:tab w:val="left" w:pos="993"/>
          <w:tab w:val="left" w:pos="9498"/>
        </w:tabs>
        <w:spacing w:after="120" w:line="276" w:lineRule="auto"/>
        <w:ind w:left="0" w:firstLine="709"/>
        <w:rPr>
          <w:i/>
          <w:sz w:val="28"/>
          <w:lang w:val="en-US"/>
        </w:rPr>
      </w:pPr>
      <w:r w:rsidRPr="005468D8">
        <w:rPr>
          <w:i/>
          <w:sz w:val="28"/>
          <w:lang w:val="en-US"/>
        </w:rPr>
        <w:t>a) Giải pháp 1: Thực hiện quản lý theo các quy định hiện hành</w:t>
      </w:r>
    </w:p>
    <w:p w14:paraId="2F687183" w14:textId="77777777" w:rsidR="005468D8" w:rsidRPr="009A53ED" w:rsidRDefault="005468D8" w:rsidP="005468D8">
      <w:pPr>
        <w:pStyle w:val="ListParagraph"/>
        <w:tabs>
          <w:tab w:val="left" w:pos="993"/>
          <w:tab w:val="left" w:pos="9498"/>
        </w:tabs>
        <w:spacing w:after="120" w:line="276" w:lineRule="auto"/>
        <w:ind w:left="0" w:firstLine="709"/>
        <w:rPr>
          <w:spacing w:val="-2"/>
          <w:sz w:val="28"/>
          <w:lang w:val="en-US"/>
        </w:rPr>
      </w:pPr>
      <w:r>
        <w:rPr>
          <w:i/>
          <w:sz w:val="28"/>
          <w:lang w:val="en-US"/>
        </w:rPr>
        <w:t xml:space="preserve">- </w:t>
      </w:r>
      <w:r w:rsidRPr="009A53ED">
        <w:rPr>
          <w:spacing w:val="-2"/>
          <w:sz w:val="28"/>
          <w:lang w:val="en-US"/>
        </w:rPr>
        <w:t>Tác động đối với hệ thống pháp luật: Không làm phát sinh quy định mới. Tuy nhiên, việc quản lý có thể còn phân tán giữa các ngành, lĩnh vực và địa phương.</w:t>
      </w:r>
    </w:p>
    <w:p w14:paraId="62D4EFDA" w14:textId="0ED24DCF"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 xml:space="preserve">Tác động về kinh tế - xã hội: Giảm chi phí xây dựng cơ chế quản lý mới </w:t>
      </w:r>
      <w:r w:rsidRPr="005468D8">
        <w:rPr>
          <w:sz w:val="28"/>
          <w:lang w:val="en-US"/>
        </w:rPr>
        <w:lastRenderedPageBreak/>
        <w:t>nhưng có thể chưa đáp ứng yêu cầu quản lý đối với các hoạt động tập trung đông người, hoạt động kéo dài vào ban đêm và các mô hình kinh tế mới.</w:t>
      </w:r>
    </w:p>
    <w:p w14:paraId="44B7660E"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về giới (nếu có): Không có tác động đáng kể về giới.</w:t>
      </w:r>
    </w:p>
    <w:p w14:paraId="7A388AD1"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của thủ tục hành chính (nếu có): Không phát sinh thủ tục hành chính mới.</w:t>
      </w:r>
    </w:p>
    <w:p w14:paraId="747F7C45" w14:textId="77777777" w:rsidR="005468D8" w:rsidRDefault="005468D8" w:rsidP="005468D8">
      <w:pPr>
        <w:pStyle w:val="ListParagraph"/>
        <w:tabs>
          <w:tab w:val="left" w:pos="993"/>
          <w:tab w:val="left" w:pos="9498"/>
        </w:tabs>
        <w:spacing w:after="120" w:line="276" w:lineRule="auto"/>
        <w:ind w:left="0" w:firstLine="709"/>
        <w:rPr>
          <w:i/>
          <w:sz w:val="28"/>
          <w:lang w:val="en-US"/>
        </w:rPr>
      </w:pPr>
      <w:r w:rsidRPr="005468D8">
        <w:rPr>
          <w:i/>
          <w:sz w:val="28"/>
          <w:lang w:val="en-US"/>
        </w:rPr>
        <w:t>b) Giải pháp 2: Quy định cơ chế phối hợp và quản lý phù hợp đối với hoạt động kinh tế ban đêm</w:t>
      </w:r>
    </w:p>
    <w:p w14:paraId="5472EC88" w14:textId="77777777" w:rsidR="005468D8" w:rsidRDefault="005468D8" w:rsidP="005468D8">
      <w:pPr>
        <w:pStyle w:val="ListParagraph"/>
        <w:tabs>
          <w:tab w:val="left" w:pos="993"/>
          <w:tab w:val="left" w:pos="9498"/>
        </w:tabs>
        <w:spacing w:after="120" w:line="276" w:lineRule="auto"/>
        <w:ind w:left="0" w:firstLine="709"/>
        <w:rPr>
          <w:sz w:val="28"/>
          <w:lang w:val="en-US"/>
        </w:rPr>
      </w:pPr>
      <w:r>
        <w:rPr>
          <w:i/>
          <w:sz w:val="28"/>
          <w:lang w:val="en-US"/>
        </w:rPr>
        <w:t xml:space="preserve">- </w:t>
      </w:r>
      <w:r w:rsidRPr="005468D8">
        <w:rPr>
          <w:sz w:val="28"/>
          <w:lang w:val="en-US"/>
        </w:rPr>
        <w:t>Tác động đối với hệ thống pháp luật: Tạo cơ chế phối hợp giữa các cơ quan, đơn vị, địa phương trong tổ chức và quản lý hoạt động kinh tế ban đêm, bảo đảm không chồng chéo với các quy định pháp luật chuyên ngành.</w:t>
      </w:r>
    </w:p>
    <w:p w14:paraId="1F5FEF59"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về kinh tế - xã hội: Góp phần bảo đảm an ninh, trật tự, an toàn xã hội, phòng cháy, chữa cháy, an toàn giao thông, vệ sinh môi trường và quyền, lợi ích hợp pháp của người dân; tạo môi trường ổn định, an toàn cho hoạt động đầu tư, kinh doanh và tham gia các hoạt động ban đêm.</w:t>
      </w:r>
    </w:p>
    <w:p w14:paraId="4356D074" w14:textId="77777777" w:rsidR="005468D8" w:rsidRDefault="005468D8" w:rsidP="005468D8">
      <w:pPr>
        <w:pStyle w:val="ListParagraph"/>
        <w:tabs>
          <w:tab w:val="left" w:pos="993"/>
          <w:tab w:val="left" w:pos="9498"/>
        </w:tabs>
        <w:spacing w:after="120" w:line="276" w:lineRule="auto"/>
        <w:ind w:left="0" w:firstLine="709"/>
        <w:rPr>
          <w:sz w:val="28"/>
          <w:lang w:val="en-US"/>
        </w:rPr>
      </w:pPr>
      <w:r>
        <w:rPr>
          <w:sz w:val="28"/>
          <w:lang w:val="en-US"/>
        </w:rPr>
        <w:t xml:space="preserve">- </w:t>
      </w:r>
      <w:r w:rsidRPr="005468D8">
        <w:rPr>
          <w:sz w:val="28"/>
          <w:lang w:val="en-US"/>
        </w:rPr>
        <w:t>Tác động về giới (nếu có): Góp phần bảo đảm môi trường an toàn cho mọi người tham gia hoạt động kinh tế ban đêm, trong đó có các nhóm dễ bị tổn thương.</w:t>
      </w:r>
    </w:p>
    <w:p w14:paraId="403118B6" w14:textId="1FEE2DF6" w:rsidR="005468D8" w:rsidRPr="005468D8" w:rsidRDefault="005468D8" w:rsidP="005468D8">
      <w:pPr>
        <w:pStyle w:val="ListParagraph"/>
        <w:tabs>
          <w:tab w:val="left" w:pos="993"/>
          <w:tab w:val="left" w:pos="9498"/>
        </w:tabs>
        <w:spacing w:after="120" w:line="276" w:lineRule="auto"/>
        <w:ind w:left="0" w:firstLine="709"/>
        <w:rPr>
          <w:b/>
          <w:bCs/>
          <w:i/>
          <w:sz w:val="28"/>
          <w:lang w:val="en-US"/>
        </w:rPr>
      </w:pPr>
      <w:r>
        <w:rPr>
          <w:sz w:val="28"/>
          <w:lang w:val="en-US"/>
        </w:rPr>
        <w:t xml:space="preserve">- </w:t>
      </w:r>
      <w:r w:rsidRPr="005468D8">
        <w:rPr>
          <w:sz w:val="28"/>
          <w:lang w:val="en-US"/>
        </w:rPr>
        <w:t>Tác động của thủ tục hành chính (nếu có): Không làm phát sinh thủ tục hành chính mới; chủ yếu quy định trách nhiệm phối hợp và tổ chức thực hiện của cơ quan nhà nước.</w:t>
      </w:r>
    </w:p>
    <w:p w14:paraId="51EDA501" w14:textId="77777777" w:rsidR="00597C2A" w:rsidRDefault="005468D8" w:rsidP="00597C2A">
      <w:pPr>
        <w:pStyle w:val="ListParagraph"/>
        <w:tabs>
          <w:tab w:val="left" w:pos="993"/>
          <w:tab w:val="left" w:pos="9498"/>
        </w:tabs>
        <w:spacing w:after="120" w:line="276" w:lineRule="auto"/>
        <w:ind w:left="0" w:firstLine="709"/>
        <w:rPr>
          <w:sz w:val="28"/>
          <w:lang w:val="en-US"/>
        </w:rPr>
      </w:pPr>
      <w:r w:rsidRPr="005468D8">
        <w:rPr>
          <w:b/>
          <w:i/>
          <w:sz w:val="28"/>
          <w:lang w:val="en-US"/>
        </w:rPr>
        <w:t>3.2. Lựa chọn giải pháp:</w:t>
      </w:r>
      <w:r w:rsidRPr="005468D8">
        <w:rPr>
          <w:sz w:val="28"/>
          <w:lang w:val="en-US"/>
        </w:rPr>
        <w:t xml:space="preserve"> Lựa chọn giải pháp 2 nhằm bảo đảm phát triển kinh tế ban đêm gắn với yêu cầu quản lý nhà nước, giữ gìn an ninh, trật tự, an toàn xã hội và phát triển bền vững.</w:t>
      </w:r>
    </w:p>
    <w:p w14:paraId="3DAB8E0E" w14:textId="4FC842E7" w:rsidR="0015564F" w:rsidRDefault="0015564F" w:rsidP="00597C2A">
      <w:pPr>
        <w:pStyle w:val="ListParagraph"/>
        <w:tabs>
          <w:tab w:val="left" w:pos="993"/>
          <w:tab w:val="left" w:pos="9498"/>
        </w:tabs>
        <w:spacing w:after="120" w:line="276" w:lineRule="auto"/>
        <w:ind w:left="0" w:firstLine="709"/>
        <w:rPr>
          <w:spacing w:val="-8"/>
          <w:sz w:val="28"/>
          <w:szCs w:val="28"/>
          <w:lang w:val="vi-VN"/>
        </w:rPr>
      </w:pPr>
      <w:r w:rsidRPr="009A53ED">
        <w:rPr>
          <w:spacing w:val="-8"/>
          <w:sz w:val="28"/>
          <w:szCs w:val="28"/>
        </w:rPr>
        <w:t>Trên đây là báo cáo đánh giá tác động của chính sách đối với dự thảo Nghị quyết của H</w:t>
      </w:r>
      <w:r w:rsidRPr="009A53ED">
        <w:rPr>
          <w:spacing w:val="-8"/>
          <w:sz w:val="28"/>
          <w:szCs w:val="28"/>
          <w:lang w:val="en-US"/>
        </w:rPr>
        <w:t>ội đồng nhân dân</w:t>
      </w:r>
      <w:r w:rsidRPr="009A53ED">
        <w:rPr>
          <w:spacing w:val="-8"/>
          <w:sz w:val="28"/>
          <w:szCs w:val="28"/>
        </w:rPr>
        <w:t xml:space="preserve"> Thành phố </w:t>
      </w:r>
      <w:r w:rsidR="00597C2A" w:rsidRPr="009A53ED">
        <w:rPr>
          <w:spacing w:val="-8"/>
          <w:sz w:val="28"/>
          <w:szCs w:val="28"/>
        </w:rPr>
        <w:t>quy định tổ chức, hoạt động, cơ chế quản lý, chính sách ưu đãi, hỗ trợ</w:t>
      </w:r>
      <w:r w:rsidR="00597C2A" w:rsidRPr="009A53ED">
        <w:rPr>
          <w:spacing w:val="-8"/>
          <w:sz w:val="28"/>
          <w:szCs w:val="28"/>
          <w:lang w:val="vi-VN"/>
        </w:rPr>
        <w:t xml:space="preserve"> </w:t>
      </w:r>
      <w:r w:rsidR="00597C2A" w:rsidRPr="009A53ED">
        <w:rPr>
          <w:spacing w:val="-8"/>
          <w:sz w:val="28"/>
          <w:szCs w:val="28"/>
        </w:rPr>
        <w:t>phát triển kinh tế ban đêm trên địa bàn Thành phố Hồ Chí Minh</w:t>
      </w:r>
      <w:r w:rsidRPr="009A53ED">
        <w:rPr>
          <w:spacing w:val="-8"/>
          <w:sz w:val="28"/>
          <w:szCs w:val="28"/>
          <w:lang w:val="en-US"/>
        </w:rPr>
        <w:t>.</w:t>
      </w:r>
      <w:r w:rsidR="00FB65D6">
        <w:rPr>
          <w:spacing w:val="-8"/>
          <w:sz w:val="28"/>
          <w:szCs w:val="28"/>
          <w:lang w:val="vi-VN"/>
        </w:rPr>
        <w:t>/.</w:t>
      </w:r>
    </w:p>
    <w:p w14:paraId="4072A362" w14:textId="77777777" w:rsidR="00FB65D6" w:rsidRPr="00FB65D6" w:rsidRDefault="00FB65D6" w:rsidP="00597C2A">
      <w:pPr>
        <w:pStyle w:val="ListParagraph"/>
        <w:tabs>
          <w:tab w:val="left" w:pos="993"/>
          <w:tab w:val="left" w:pos="9498"/>
        </w:tabs>
        <w:spacing w:after="120" w:line="276" w:lineRule="auto"/>
        <w:ind w:left="0" w:firstLine="709"/>
        <w:rPr>
          <w:spacing w:val="-8"/>
          <w:sz w:val="36"/>
          <w:szCs w:val="28"/>
          <w:lang w:val="vi-VN"/>
        </w:rPr>
      </w:pPr>
    </w:p>
    <w:tbl>
      <w:tblPr>
        <w:tblW w:w="0" w:type="auto"/>
        <w:jc w:val="center"/>
        <w:tblLayout w:type="fixed"/>
        <w:tblCellMar>
          <w:left w:w="0" w:type="dxa"/>
          <w:right w:w="0" w:type="dxa"/>
        </w:tblCellMar>
        <w:tblLook w:val="01E0" w:firstRow="1" w:lastRow="1" w:firstColumn="1" w:lastColumn="1" w:noHBand="0" w:noVBand="0"/>
      </w:tblPr>
      <w:tblGrid>
        <w:gridCol w:w="4944"/>
        <w:gridCol w:w="3556"/>
      </w:tblGrid>
      <w:tr w:rsidR="0015564F" w14:paraId="6D12351D" w14:textId="77777777" w:rsidTr="00230C4E">
        <w:trPr>
          <w:trHeight w:val="2624"/>
          <w:jc w:val="center"/>
        </w:trPr>
        <w:tc>
          <w:tcPr>
            <w:tcW w:w="4944" w:type="dxa"/>
          </w:tcPr>
          <w:p w14:paraId="797592E3" w14:textId="0EAC0C75" w:rsidR="0015564F" w:rsidRDefault="0015564F" w:rsidP="00230C4E">
            <w:pPr>
              <w:pStyle w:val="TableParagraph"/>
              <w:spacing w:line="266" w:lineRule="exact"/>
              <w:ind w:left="50"/>
              <w:rPr>
                <w:i/>
                <w:sz w:val="24"/>
              </w:rPr>
            </w:pPr>
            <w:r>
              <w:rPr>
                <w:b/>
                <w:i/>
                <w:sz w:val="24"/>
              </w:rPr>
              <w:t>Nơi</w:t>
            </w:r>
            <w:r>
              <w:rPr>
                <w:b/>
                <w:i/>
                <w:spacing w:val="-2"/>
                <w:sz w:val="24"/>
              </w:rPr>
              <w:t xml:space="preserve"> nhận</w:t>
            </w:r>
            <w:r>
              <w:rPr>
                <w:i/>
                <w:spacing w:val="-2"/>
                <w:sz w:val="24"/>
              </w:rPr>
              <w:t>:</w:t>
            </w:r>
          </w:p>
          <w:p w14:paraId="2E910C92" w14:textId="77777777" w:rsidR="0015564F" w:rsidRDefault="0015564F" w:rsidP="0015564F">
            <w:pPr>
              <w:pStyle w:val="TableParagraph"/>
              <w:numPr>
                <w:ilvl w:val="0"/>
                <w:numId w:val="3"/>
              </w:numPr>
              <w:tabs>
                <w:tab w:val="left" w:pos="176"/>
              </w:tabs>
              <w:spacing w:line="253" w:lineRule="exact"/>
              <w:ind w:left="176" w:hanging="126"/>
            </w:pPr>
            <w:r>
              <w:t>UBND</w:t>
            </w:r>
            <w:r>
              <w:rPr>
                <w:spacing w:val="-5"/>
              </w:rPr>
              <w:t xml:space="preserve"> </w:t>
            </w:r>
            <w:r>
              <w:t>Thành</w:t>
            </w:r>
            <w:r>
              <w:rPr>
                <w:spacing w:val="-2"/>
              </w:rPr>
              <w:t xml:space="preserve"> </w:t>
            </w:r>
            <w:r>
              <w:rPr>
                <w:spacing w:val="-4"/>
              </w:rPr>
              <w:t>phố;</w:t>
            </w:r>
          </w:p>
          <w:p w14:paraId="0D9C0B7E" w14:textId="77777777" w:rsidR="0015564F" w:rsidRDefault="0015564F" w:rsidP="0015564F">
            <w:pPr>
              <w:pStyle w:val="TableParagraph"/>
              <w:numPr>
                <w:ilvl w:val="0"/>
                <w:numId w:val="3"/>
              </w:numPr>
              <w:tabs>
                <w:tab w:val="left" w:pos="176"/>
              </w:tabs>
              <w:spacing w:before="1" w:line="252" w:lineRule="exact"/>
              <w:ind w:left="176" w:hanging="126"/>
            </w:pPr>
            <w:r>
              <w:t>Ban</w:t>
            </w:r>
            <w:r>
              <w:rPr>
                <w:spacing w:val="-3"/>
              </w:rPr>
              <w:t xml:space="preserve"> </w:t>
            </w:r>
            <w:r>
              <w:t>VHXH,</w:t>
            </w:r>
            <w:r>
              <w:rPr>
                <w:spacing w:val="-3"/>
              </w:rPr>
              <w:t xml:space="preserve"> </w:t>
            </w:r>
            <w:r>
              <w:t>HĐND</w:t>
            </w:r>
            <w:r>
              <w:rPr>
                <w:spacing w:val="-6"/>
              </w:rPr>
              <w:t xml:space="preserve"> </w:t>
            </w:r>
            <w:r>
              <w:t>Thành</w:t>
            </w:r>
            <w:r>
              <w:rPr>
                <w:spacing w:val="-2"/>
              </w:rPr>
              <w:t xml:space="preserve"> </w:t>
            </w:r>
            <w:r>
              <w:rPr>
                <w:spacing w:val="-4"/>
              </w:rPr>
              <w:t>phố;</w:t>
            </w:r>
          </w:p>
          <w:p w14:paraId="36719B12" w14:textId="77777777" w:rsidR="0015564F" w:rsidRDefault="0015564F" w:rsidP="0015564F">
            <w:pPr>
              <w:pStyle w:val="TableParagraph"/>
              <w:numPr>
                <w:ilvl w:val="0"/>
                <w:numId w:val="3"/>
              </w:numPr>
              <w:tabs>
                <w:tab w:val="left" w:pos="174"/>
              </w:tabs>
              <w:spacing w:line="252" w:lineRule="exact"/>
              <w:ind w:left="174" w:hanging="124"/>
            </w:pPr>
            <w:r>
              <w:t>Sở</w:t>
            </w:r>
            <w:r>
              <w:rPr>
                <w:spacing w:val="-3"/>
              </w:rPr>
              <w:t xml:space="preserve"> </w:t>
            </w:r>
            <w:r>
              <w:t>Tư</w:t>
            </w:r>
            <w:r>
              <w:rPr>
                <w:spacing w:val="-1"/>
              </w:rPr>
              <w:t xml:space="preserve"> </w:t>
            </w:r>
            <w:r>
              <w:t>pháp</w:t>
            </w:r>
            <w:r>
              <w:rPr>
                <w:spacing w:val="-1"/>
                <w:lang w:val="en-US"/>
              </w:rPr>
              <w:t>;</w:t>
            </w:r>
          </w:p>
          <w:p w14:paraId="3F56C127" w14:textId="77777777" w:rsidR="0015564F" w:rsidRDefault="0015564F" w:rsidP="0015564F">
            <w:pPr>
              <w:pStyle w:val="TableParagraph"/>
              <w:numPr>
                <w:ilvl w:val="0"/>
                <w:numId w:val="3"/>
              </w:numPr>
              <w:tabs>
                <w:tab w:val="left" w:pos="176"/>
              </w:tabs>
              <w:spacing w:before="2" w:line="252" w:lineRule="exact"/>
              <w:ind w:left="176" w:hanging="126"/>
            </w:pPr>
            <w:r>
              <w:rPr>
                <w:lang w:val="en-US"/>
              </w:rPr>
              <w:t>Lãnh đạo</w:t>
            </w:r>
            <w:r>
              <w:t xml:space="preserve"> </w:t>
            </w:r>
            <w:r>
              <w:rPr>
                <w:spacing w:val="-5"/>
              </w:rPr>
              <w:t>Sở;</w:t>
            </w:r>
          </w:p>
          <w:p w14:paraId="7E3CD72C" w14:textId="6646A62D" w:rsidR="0015564F" w:rsidRDefault="0015564F" w:rsidP="0015564F">
            <w:pPr>
              <w:pStyle w:val="TableParagraph"/>
              <w:numPr>
                <w:ilvl w:val="0"/>
                <w:numId w:val="3"/>
              </w:numPr>
              <w:tabs>
                <w:tab w:val="left" w:pos="174"/>
              </w:tabs>
              <w:spacing w:line="255" w:lineRule="exact"/>
              <w:ind w:left="174" w:hanging="124"/>
              <w:rPr>
                <w:position w:val="2"/>
              </w:rPr>
            </w:pPr>
            <w:r>
              <w:rPr>
                <w:position w:val="2"/>
              </w:rPr>
              <w:t>Lưu:</w:t>
            </w:r>
            <w:r>
              <w:rPr>
                <w:spacing w:val="-2"/>
                <w:position w:val="2"/>
              </w:rPr>
              <w:t xml:space="preserve"> </w:t>
            </w:r>
            <w:r>
              <w:rPr>
                <w:position w:val="2"/>
              </w:rPr>
              <w:t>VT,</w:t>
            </w:r>
            <w:r>
              <w:rPr>
                <w:spacing w:val="-1"/>
                <w:position w:val="2"/>
              </w:rPr>
              <w:t xml:space="preserve"> </w:t>
            </w:r>
            <w:r>
              <w:rPr>
                <w:position w:val="2"/>
                <w:lang w:val="en-US"/>
              </w:rPr>
              <w:t>KTPC</w:t>
            </w:r>
            <w:r w:rsidR="000022D7">
              <w:rPr>
                <w:position w:val="2"/>
                <w:lang w:val="vi-VN"/>
              </w:rPr>
              <w:t>, KHTC;</w:t>
            </w:r>
          </w:p>
        </w:tc>
        <w:tc>
          <w:tcPr>
            <w:tcW w:w="3556" w:type="dxa"/>
          </w:tcPr>
          <w:p w14:paraId="7F17A34C" w14:textId="77777777" w:rsidR="0015564F" w:rsidRDefault="00737448" w:rsidP="0015564F">
            <w:pPr>
              <w:pStyle w:val="TableParagraph"/>
              <w:spacing w:line="242" w:lineRule="auto"/>
              <w:ind w:left="19" w:hanging="19"/>
              <w:jc w:val="center"/>
              <w:rPr>
                <w:b/>
                <w:sz w:val="28"/>
              </w:rPr>
            </w:pPr>
            <w:r>
              <w:rPr>
                <w:b/>
                <w:sz w:val="28"/>
                <w:lang w:val="en-US"/>
              </w:rPr>
              <w:t xml:space="preserve">KT. </w:t>
            </w:r>
            <w:r w:rsidR="0015564F">
              <w:rPr>
                <w:b/>
                <w:sz w:val="28"/>
              </w:rPr>
              <w:t>GIÁM ĐỐC</w:t>
            </w:r>
          </w:p>
          <w:p w14:paraId="48E0A59A" w14:textId="77777777" w:rsidR="00C4072D" w:rsidRPr="00C4072D" w:rsidRDefault="00C4072D" w:rsidP="0015564F">
            <w:pPr>
              <w:pStyle w:val="TableParagraph"/>
              <w:spacing w:line="242" w:lineRule="auto"/>
              <w:ind w:left="19" w:hanging="19"/>
              <w:jc w:val="center"/>
              <w:rPr>
                <w:b/>
                <w:sz w:val="28"/>
                <w:lang w:val="en-US"/>
              </w:rPr>
            </w:pPr>
            <w:r>
              <w:rPr>
                <w:b/>
                <w:sz w:val="28"/>
                <w:lang w:val="en-US"/>
              </w:rPr>
              <w:t>PHÓ GIÁM ĐỐC</w:t>
            </w:r>
          </w:p>
          <w:p w14:paraId="6D3DDCAF" w14:textId="77777777" w:rsidR="0015564F" w:rsidRDefault="0015564F" w:rsidP="00230C4E">
            <w:pPr>
              <w:pStyle w:val="TableParagraph"/>
              <w:spacing w:before="41"/>
              <w:ind w:left="19" w:hanging="19"/>
              <w:jc w:val="center"/>
              <w:rPr>
                <w:sz w:val="28"/>
              </w:rPr>
            </w:pPr>
          </w:p>
          <w:p w14:paraId="79481A4F" w14:textId="77777777" w:rsidR="0015564F" w:rsidRDefault="0015564F" w:rsidP="00230C4E">
            <w:pPr>
              <w:pStyle w:val="TableParagraph"/>
              <w:spacing w:before="1" w:line="302" w:lineRule="exact"/>
              <w:ind w:left="19" w:hanging="19"/>
              <w:jc w:val="center"/>
              <w:rPr>
                <w:b/>
                <w:sz w:val="28"/>
              </w:rPr>
            </w:pPr>
          </w:p>
          <w:p w14:paraId="5E2648E6" w14:textId="77777777" w:rsidR="0015564F" w:rsidRDefault="0015564F" w:rsidP="00230C4E">
            <w:pPr>
              <w:pStyle w:val="TableParagraph"/>
              <w:spacing w:before="1" w:line="302" w:lineRule="exact"/>
              <w:ind w:left="19" w:hanging="19"/>
              <w:jc w:val="center"/>
              <w:rPr>
                <w:b/>
                <w:sz w:val="28"/>
                <w:lang w:val="vi-VN"/>
              </w:rPr>
            </w:pPr>
          </w:p>
          <w:p w14:paraId="38AC23F3" w14:textId="77777777" w:rsidR="00D56E1A" w:rsidRDefault="00D56E1A" w:rsidP="00230C4E">
            <w:pPr>
              <w:pStyle w:val="TableParagraph"/>
              <w:spacing w:before="1" w:line="302" w:lineRule="exact"/>
              <w:ind w:left="19" w:hanging="19"/>
              <w:jc w:val="center"/>
              <w:rPr>
                <w:b/>
                <w:sz w:val="28"/>
                <w:lang w:val="vi-VN"/>
              </w:rPr>
            </w:pPr>
          </w:p>
          <w:p w14:paraId="13BC1AC3" w14:textId="77777777" w:rsidR="009A53ED" w:rsidRDefault="009A53ED" w:rsidP="00230C4E">
            <w:pPr>
              <w:pStyle w:val="TableParagraph"/>
              <w:spacing w:before="1" w:line="302" w:lineRule="exact"/>
              <w:ind w:left="19" w:hanging="19"/>
              <w:jc w:val="center"/>
              <w:rPr>
                <w:b/>
                <w:sz w:val="28"/>
                <w:lang w:val="vi-VN"/>
              </w:rPr>
            </w:pPr>
          </w:p>
          <w:p w14:paraId="7A1AEE9B" w14:textId="49FA5E17" w:rsidR="009A53ED" w:rsidRPr="009A53ED" w:rsidRDefault="009A53ED" w:rsidP="00230C4E">
            <w:pPr>
              <w:pStyle w:val="TableParagraph"/>
              <w:spacing w:before="1" w:line="302" w:lineRule="exact"/>
              <w:ind w:left="19" w:hanging="19"/>
              <w:jc w:val="center"/>
              <w:rPr>
                <w:b/>
                <w:sz w:val="28"/>
                <w:lang w:val="vi-VN"/>
              </w:rPr>
            </w:pPr>
            <w:r>
              <w:rPr>
                <w:b/>
                <w:sz w:val="28"/>
                <w:lang w:val="vi-VN"/>
              </w:rPr>
              <w:t>Trần Thị Thu Hiền</w:t>
            </w:r>
          </w:p>
          <w:p w14:paraId="7DC797A9" w14:textId="77777777" w:rsidR="0015564F" w:rsidRDefault="0015564F" w:rsidP="00230C4E">
            <w:pPr>
              <w:pStyle w:val="TableParagraph"/>
              <w:spacing w:before="1" w:line="302" w:lineRule="exact"/>
              <w:ind w:left="19" w:hanging="19"/>
              <w:jc w:val="center"/>
              <w:rPr>
                <w:b/>
                <w:sz w:val="28"/>
              </w:rPr>
            </w:pPr>
          </w:p>
        </w:tc>
      </w:tr>
    </w:tbl>
    <w:p w14:paraId="6E8C8A26" w14:textId="77777777" w:rsidR="0015564F" w:rsidRPr="0015564F" w:rsidRDefault="0015564F" w:rsidP="0015564F">
      <w:pPr>
        <w:jc w:val="both"/>
        <w:rPr>
          <w:rFonts w:ascii="Times New Roman" w:hAnsi="Times New Roman" w:cs="Times New Roman"/>
        </w:rPr>
      </w:pPr>
    </w:p>
    <w:p w14:paraId="209CD44F" w14:textId="77777777" w:rsidR="0015564F" w:rsidRPr="0015564F" w:rsidRDefault="0015564F" w:rsidP="0015564F">
      <w:pPr>
        <w:jc w:val="both"/>
        <w:rPr>
          <w:rFonts w:ascii="Times New Roman" w:hAnsi="Times New Roman" w:cs="Times New Roman"/>
        </w:rPr>
      </w:pPr>
    </w:p>
    <w:p w14:paraId="3B89A1F5" w14:textId="77777777" w:rsidR="0008293C" w:rsidRPr="0015564F" w:rsidRDefault="0008293C" w:rsidP="0015564F">
      <w:pPr>
        <w:jc w:val="both"/>
        <w:rPr>
          <w:rFonts w:ascii="Times New Roman" w:hAnsi="Times New Roman" w:cs="Times New Roman"/>
        </w:rPr>
      </w:pPr>
    </w:p>
    <w:sectPr w:rsidR="0008293C" w:rsidRPr="0015564F" w:rsidSect="009A53ED">
      <w:headerReference w:type="default" r:id="rId7"/>
      <w:pgSz w:w="11906" w:h="16838" w:code="9"/>
      <w:pgMar w:top="1134" w:right="1134" w:bottom="709"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23A3E" w14:textId="77777777" w:rsidR="001A7854" w:rsidRDefault="001A7854" w:rsidP="0015564F">
      <w:pPr>
        <w:spacing w:after="0" w:line="240" w:lineRule="auto"/>
      </w:pPr>
      <w:r>
        <w:separator/>
      </w:r>
    </w:p>
  </w:endnote>
  <w:endnote w:type="continuationSeparator" w:id="0">
    <w:p w14:paraId="1641BCCD" w14:textId="77777777" w:rsidR="001A7854" w:rsidRDefault="001A7854" w:rsidP="0015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77FF1" w14:textId="77777777" w:rsidR="001A7854" w:rsidRDefault="001A7854" w:rsidP="0015564F">
      <w:pPr>
        <w:spacing w:after="0" w:line="240" w:lineRule="auto"/>
      </w:pPr>
      <w:r>
        <w:separator/>
      </w:r>
    </w:p>
  </w:footnote>
  <w:footnote w:type="continuationSeparator" w:id="0">
    <w:p w14:paraId="39A457CC" w14:textId="77777777" w:rsidR="001A7854" w:rsidRDefault="001A7854" w:rsidP="00155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767871"/>
      <w:docPartObj>
        <w:docPartGallery w:val="Page Numbers (Top of Page)"/>
        <w:docPartUnique/>
      </w:docPartObj>
    </w:sdtPr>
    <w:sdtEndPr>
      <w:rPr>
        <w:noProof/>
      </w:rPr>
    </w:sdtEndPr>
    <w:sdtContent>
      <w:p w14:paraId="3BDDD829" w14:textId="2E6E92DD" w:rsidR="0015564F" w:rsidRDefault="0015564F">
        <w:pPr>
          <w:pStyle w:val="Header"/>
          <w:jc w:val="center"/>
        </w:pPr>
        <w:r>
          <w:fldChar w:fldCharType="begin"/>
        </w:r>
        <w:r>
          <w:instrText xml:space="preserve"> PAGE   \* MERGEFORMAT </w:instrText>
        </w:r>
        <w:r>
          <w:fldChar w:fldCharType="separate"/>
        </w:r>
        <w:r w:rsidR="001F6041">
          <w:rPr>
            <w:noProof/>
          </w:rPr>
          <w:t>5</w:t>
        </w:r>
        <w:r>
          <w:rPr>
            <w:noProof/>
          </w:rPr>
          <w:fldChar w:fldCharType="end"/>
        </w:r>
      </w:p>
    </w:sdtContent>
  </w:sdt>
  <w:p w14:paraId="48BA5EFB" w14:textId="77777777" w:rsidR="0015564F" w:rsidRDefault="001556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93744D"/>
    <w:multiLevelType w:val="hybridMultilevel"/>
    <w:tmpl w:val="1DEA0C70"/>
    <w:lvl w:ilvl="0" w:tplc="953C87B2">
      <w:numFmt w:val="bullet"/>
      <w:lvlText w:val="-"/>
      <w:lvlJc w:val="left"/>
      <w:pPr>
        <w:ind w:left="177" w:hanging="128"/>
      </w:pPr>
      <w:rPr>
        <w:rFonts w:ascii="Times New Roman" w:eastAsia="Times New Roman" w:hAnsi="Times New Roman" w:cs="Times New Roman" w:hint="default"/>
        <w:spacing w:val="0"/>
        <w:w w:val="100"/>
        <w:lang w:val="vi" w:eastAsia="en-US" w:bidi="ar-SA"/>
      </w:rPr>
    </w:lvl>
    <w:lvl w:ilvl="1" w:tplc="5B042A04">
      <w:numFmt w:val="bullet"/>
      <w:lvlText w:val="•"/>
      <w:lvlJc w:val="left"/>
      <w:pPr>
        <w:ind w:left="599" w:hanging="128"/>
      </w:pPr>
      <w:rPr>
        <w:rFonts w:hint="default"/>
        <w:lang w:val="vi" w:eastAsia="en-US" w:bidi="ar-SA"/>
      </w:rPr>
    </w:lvl>
    <w:lvl w:ilvl="2" w:tplc="35C05C4A">
      <w:numFmt w:val="bullet"/>
      <w:lvlText w:val="•"/>
      <w:lvlJc w:val="left"/>
      <w:pPr>
        <w:ind w:left="1019" w:hanging="128"/>
      </w:pPr>
      <w:rPr>
        <w:rFonts w:hint="default"/>
        <w:lang w:val="vi" w:eastAsia="en-US" w:bidi="ar-SA"/>
      </w:rPr>
    </w:lvl>
    <w:lvl w:ilvl="3" w:tplc="05444A58">
      <w:numFmt w:val="bullet"/>
      <w:lvlText w:val="•"/>
      <w:lvlJc w:val="left"/>
      <w:pPr>
        <w:ind w:left="1439" w:hanging="128"/>
      </w:pPr>
      <w:rPr>
        <w:rFonts w:hint="default"/>
        <w:lang w:val="vi" w:eastAsia="en-US" w:bidi="ar-SA"/>
      </w:rPr>
    </w:lvl>
    <w:lvl w:ilvl="4" w:tplc="91247C82">
      <w:numFmt w:val="bullet"/>
      <w:lvlText w:val="•"/>
      <w:lvlJc w:val="left"/>
      <w:pPr>
        <w:ind w:left="1858" w:hanging="128"/>
      </w:pPr>
      <w:rPr>
        <w:rFonts w:hint="default"/>
        <w:lang w:val="vi" w:eastAsia="en-US" w:bidi="ar-SA"/>
      </w:rPr>
    </w:lvl>
    <w:lvl w:ilvl="5" w:tplc="29FCF7B8">
      <w:numFmt w:val="bullet"/>
      <w:lvlText w:val="•"/>
      <w:lvlJc w:val="left"/>
      <w:pPr>
        <w:ind w:left="2278" w:hanging="128"/>
      </w:pPr>
      <w:rPr>
        <w:rFonts w:hint="default"/>
        <w:lang w:val="vi" w:eastAsia="en-US" w:bidi="ar-SA"/>
      </w:rPr>
    </w:lvl>
    <w:lvl w:ilvl="6" w:tplc="162A90F8">
      <w:numFmt w:val="bullet"/>
      <w:lvlText w:val="•"/>
      <w:lvlJc w:val="left"/>
      <w:pPr>
        <w:ind w:left="2698" w:hanging="128"/>
      </w:pPr>
      <w:rPr>
        <w:rFonts w:hint="default"/>
        <w:lang w:val="vi" w:eastAsia="en-US" w:bidi="ar-SA"/>
      </w:rPr>
    </w:lvl>
    <w:lvl w:ilvl="7" w:tplc="0F3826E6">
      <w:numFmt w:val="bullet"/>
      <w:lvlText w:val="•"/>
      <w:lvlJc w:val="left"/>
      <w:pPr>
        <w:ind w:left="3117" w:hanging="128"/>
      </w:pPr>
      <w:rPr>
        <w:rFonts w:hint="default"/>
        <w:lang w:val="vi" w:eastAsia="en-US" w:bidi="ar-SA"/>
      </w:rPr>
    </w:lvl>
    <w:lvl w:ilvl="8" w:tplc="AC4EC076">
      <w:numFmt w:val="bullet"/>
      <w:lvlText w:val="•"/>
      <w:lvlJc w:val="left"/>
      <w:pPr>
        <w:ind w:left="3537" w:hanging="128"/>
      </w:pPr>
      <w:rPr>
        <w:rFonts w:hint="default"/>
        <w:lang w:val="vi" w:eastAsia="en-US" w:bidi="ar-SA"/>
      </w:rPr>
    </w:lvl>
  </w:abstractNum>
  <w:abstractNum w:abstractNumId="1" w15:restartNumberingAfterBreak="0">
    <w:nsid w:val="65220448"/>
    <w:multiLevelType w:val="hybridMultilevel"/>
    <w:tmpl w:val="E7A6496E"/>
    <w:lvl w:ilvl="0" w:tplc="A47A4AD4">
      <w:start w:val="6"/>
      <w:numFmt w:val="decimal"/>
      <w:lvlText w:val="%1."/>
      <w:lvlJc w:val="left"/>
      <w:pPr>
        <w:ind w:left="1211" w:hanging="360"/>
      </w:pPr>
      <w:rPr>
        <w:rFonts w:hint="default"/>
      </w:rPr>
    </w:lvl>
    <w:lvl w:ilvl="1" w:tplc="0409000F">
      <w:start w:val="1"/>
      <w:numFmt w:val="decimal"/>
      <w:lvlText w:val="%2."/>
      <w:lvlJc w:val="left"/>
      <w:pPr>
        <w:ind w:left="1931" w:hanging="360"/>
      </w:pPr>
    </w:lvl>
    <w:lvl w:ilvl="2" w:tplc="0409001B">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674C1C65"/>
    <w:multiLevelType w:val="hybridMultilevel"/>
    <w:tmpl w:val="02780E80"/>
    <w:lvl w:ilvl="0" w:tplc="C3041D70">
      <w:start w:val="1"/>
      <w:numFmt w:val="upperRoman"/>
      <w:lvlText w:val="%1."/>
      <w:lvlJc w:val="left"/>
      <w:pPr>
        <w:ind w:left="7480" w:hanging="250"/>
      </w:pPr>
      <w:rPr>
        <w:rFonts w:ascii="Times New Roman" w:eastAsia="Times New Roman" w:hAnsi="Times New Roman" w:cs="Times New Roman" w:hint="default"/>
        <w:b/>
        <w:bCs/>
        <w:i w:val="0"/>
        <w:iCs w:val="0"/>
        <w:spacing w:val="0"/>
        <w:w w:val="100"/>
        <w:sz w:val="28"/>
        <w:szCs w:val="28"/>
        <w:lang w:val="vi" w:eastAsia="en-US" w:bidi="ar-SA"/>
      </w:rPr>
    </w:lvl>
    <w:lvl w:ilvl="1" w:tplc="C0028154">
      <w:start w:val="1"/>
      <w:numFmt w:val="decimal"/>
      <w:lvlText w:val="%2."/>
      <w:lvlJc w:val="left"/>
      <w:pPr>
        <w:ind w:left="1132" w:hanging="281"/>
      </w:pPr>
      <w:rPr>
        <w:rFonts w:ascii="Times New Roman" w:eastAsia="Times New Roman" w:hAnsi="Times New Roman" w:cs="Times New Roman" w:hint="default"/>
        <w:b/>
        <w:bCs/>
        <w:i w:val="0"/>
        <w:iCs w:val="0"/>
        <w:spacing w:val="0"/>
        <w:w w:val="100"/>
        <w:sz w:val="28"/>
        <w:szCs w:val="28"/>
        <w:lang w:val="vi" w:eastAsia="en-US" w:bidi="ar-SA"/>
      </w:rPr>
    </w:lvl>
    <w:lvl w:ilvl="2" w:tplc="0ED8ED8C">
      <w:numFmt w:val="bullet"/>
      <w:lvlText w:val="-"/>
      <w:lvlJc w:val="left"/>
      <w:pPr>
        <w:ind w:left="427" w:hanging="173"/>
      </w:pPr>
      <w:rPr>
        <w:rFonts w:ascii="Times New Roman" w:eastAsia="Times New Roman" w:hAnsi="Times New Roman" w:cs="Times New Roman" w:hint="default"/>
        <w:spacing w:val="0"/>
        <w:w w:val="100"/>
        <w:lang w:val="vi" w:eastAsia="en-US" w:bidi="ar-SA"/>
      </w:rPr>
    </w:lvl>
    <w:lvl w:ilvl="3" w:tplc="BDC83B74">
      <w:numFmt w:val="bullet"/>
      <w:lvlText w:val="•"/>
      <w:lvlJc w:val="left"/>
      <w:pPr>
        <w:ind w:left="1420" w:hanging="173"/>
      </w:pPr>
      <w:rPr>
        <w:rFonts w:hint="default"/>
        <w:lang w:val="vi" w:eastAsia="en-US" w:bidi="ar-SA"/>
      </w:rPr>
    </w:lvl>
    <w:lvl w:ilvl="4" w:tplc="23362F7C">
      <w:numFmt w:val="bullet"/>
      <w:lvlText w:val="•"/>
      <w:lvlJc w:val="left"/>
      <w:pPr>
        <w:ind w:left="2675" w:hanging="173"/>
      </w:pPr>
      <w:rPr>
        <w:rFonts w:hint="default"/>
        <w:lang w:val="vi" w:eastAsia="en-US" w:bidi="ar-SA"/>
      </w:rPr>
    </w:lvl>
    <w:lvl w:ilvl="5" w:tplc="EE72531A">
      <w:numFmt w:val="bullet"/>
      <w:lvlText w:val="•"/>
      <w:lvlJc w:val="left"/>
      <w:pPr>
        <w:ind w:left="3930" w:hanging="173"/>
      </w:pPr>
      <w:rPr>
        <w:rFonts w:hint="default"/>
        <w:lang w:val="vi" w:eastAsia="en-US" w:bidi="ar-SA"/>
      </w:rPr>
    </w:lvl>
    <w:lvl w:ilvl="6" w:tplc="A53EBC0C">
      <w:numFmt w:val="bullet"/>
      <w:lvlText w:val="•"/>
      <w:lvlJc w:val="left"/>
      <w:pPr>
        <w:ind w:left="5185" w:hanging="173"/>
      </w:pPr>
      <w:rPr>
        <w:rFonts w:hint="default"/>
        <w:lang w:val="vi" w:eastAsia="en-US" w:bidi="ar-SA"/>
      </w:rPr>
    </w:lvl>
    <w:lvl w:ilvl="7" w:tplc="BCEAD9D0">
      <w:numFmt w:val="bullet"/>
      <w:lvlText w:val="•"/>
      <w:lvlJc w:val="left"/>
      <w:pPr>
        <w:ind w:left="6440" w:hanging="173"/>
      </w:pPr>
      <w:rPr>
        <w:rFonts w:hint="default"/>
        <w:lang w:val="vi" w:eastAsia="en-US" w:bidi="ar-SA"/>
      </w:rPr>
    </w:lvl>
    <w:lvl w:ilvl="8" w:tplc="B54804EA">
      <w:numFmt w:val="bullet"/>
      <w:lvlText w:val="•"/>
      <w:lvlJc w:val="left"/>
      <w:pPr>
        <w:ind w:left="7696" w:hanging="173"/>
      </w:pPr>
      <w:rPr>
        <w:rFonts w:hint="default"/>
        <w:lang w:val="vi" w:eastAsia="en-US" w:bidi="ar-SA"/>
      </w:rPr>
    </w:lvl>
  </w:abstractNum>
  <w:num w:numId="1" w16cid:durableId="1517496754">
    <w:abstractNumId w:val="2"/>
  </w:num>
  <w:num w:numId="2" w16cid:durableId="1892423772">
    <w:abstractNumId w:val="1"/>
  </w:num>
  <w:num w:numId="3" w16cid:durableId="1898272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64F"/>
    <w:rsid w:val="000022D7"/>
    <w:rsid w:val="0008293C"/>
    <w:rsid w:val="00096099"/>
    <w:rsid w:val="000B2210"/>
    <w:rsid w:val="000D7A78"/>
    <w:rsid w:val="00130004"/>
    <w:rsid w:val="0015564F"/>
    <w:rsid w:val="001A7854"/>
    <w:rsid w:val="001D4A9A"/>
    <w:rsid w:val="001F6041"/>
    <w:rsid w:val="002402AB"/>
    <w:rsid w:val="002A2768"/>
    <w:rsid w:val="00332751"/>
    <w:rsid w:val="00367997"/>
    <w:rsid w:val="00423887"/>
    <w:rsid w:val="005468D8"/>
    <w:rsid w:val="0058221D"/>
    <w:rsid w:val="00597C2A"/>
    <w:rsid w:val="00622009"/>
    <w:rsid w:val="006C3066"/>
    <w:rsid w:val="00737448"/>
    <w:rsid w:val="007D07A7"/>
    <w:rsid w:val="00856B9E"/>
    <w:rsid w:val="009A53ED"/>
    <w:rsid w:val="00A045E7"/>
    <w:rsid w:val="00A811CE"/>
    <w:rsid w:val="00AB20E4"/>
    <w:rsid w:val="00AE709B"/>
    <w:rsid w:val="00B21AEE"/>
    <w:rsid w:val="00B67A00"/>
    <w:rsid w:val="00BE5141"/>
    <w:rsid w:val="00C03629"/>
    <w:rsid w:val="00C4072D"/>
    <w:rsid w:val="00C92ABA"/>
    <w:rsid w:val="00CA6C26"/>
    <w:rsid w:val="00CE243A"/>
    <w:rsid w:val="00D15FFB"/>
    <w:rsid w:val="00D45A92"/>
    <w:rsid w:val="00D56E1A"/>
    <w:rsid w:val="00D87BDE"/>
    <w:rsid w:val="00DE68E1"/>
    <w:rsid w:val="00E766F3"/>
    <w:rsid w:val="00F4553F"/>
    <w:rsid w:val="00FB65D6"/>
    <w:rsid w:val="00FB6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A3236"/>
  <w15:chartTrackingRefBased/>
  <w15:docId w15:val="{2A6BE490-92C0-4C16-99C7-4F902F2BD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15564F"/>
    <w:pPr>
      <w:widowControl w:val="0"/>
      <w:autoSpaceDE w:val="0"/>
      <w:autoSpaceDN w:val="0"/>
      <w:spacing w:after="0" w:line="240" w:lineRule="auto"/>
      <w:ind w:hanging="465"/>
      <w:jc w:val="both"/>
      <w:outlineLvl w:val="0"/>
    </w:pPr>
    <w:rPr>
      <w:rFonts w:ascii="Times New Roman" w:eastAsia="Times New Roman" w:hAnsi="Times New Roman" w:cs="Times New Roman"/>
      <w:b/>
      <w:bCs/>
      <w:sz w:val="28"/>
      <w:szCs w:val="28"/>
      <w:lang w:val="vi"/>
    </w:rPr>
  </w:style>
  <w:style w:type="paragraph" w:styleId="Heading2">
    <w:name w:val="heading 2"/>
    <w:basedOn w:val="Normal"/>
    <w:link w:val="Heading2Char"/>
    <w:uiPriority w:val="1"/>
    <w:qFormat/>
    <w:rsid w:val="0015564F"/>
    <w:pPr>
      <w:widowControl w:val="0"/>
      <w:autoSpaceDE w:val="0"/>
      <w:autoSpaceDN w:val="0"/>
      <w:spacing w:after="0" w:line="240" w:lineRule="auto"/>
      <w:ind w:left="1425" w:hanging="279"/>
      <w:outlineLvl w:val="1"/>
    </w:pPr>
    <w:rPr>
      <w:rFonts w:ascii="Times New Roman" w:eastAsia="Times New Roman" w:hAnsi="Times New Roman" w:cs="Times New Roman"/>
      <w:b/>
      <w:bCs/>
      <w:sz w:val="28"/>
      <w:szCs w:val="28"/>
      <w:lang w:val="vi"/>
    </w:rPr>
  </w:style>
  <w:style w:type="paragraph" w:styleId="Heading3">
    <w:name w:val="heading 3"/>
    <w:basedOn w:val="Normal"/>
    <w:next w:val="Normal"/>
    <w:link w:val="Heading3Char"/>
    <w:uiPriority w:val="9"/>
    <w:semiHidden/>
    <w:unhideWhenUsed/>
    <w:qFormat/>
    <w:rsid w:val="005468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5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15564F"/>
    <w:rPr>
      <w:rFonts w:ascii="Times New Roman" w:eastAsia="Times New Roman" w:hAnsi="Times New Roman" w:cs="Times New Roman"/>
      <w:b/>
      <w:bCs/>
      <w:sz w:val="28"/>
      <w:szCs w:val="28"/>
      <w:lang w:val="vi"/>
    </w:rPr>
  </w:style>
  <w:style w:type="character" w:customStyle="1" w:styleId="Heading2Char">
    <w:name w:val="Heading 2 Char"/>
    <w:basedOn w:val="DefaultParagraphFont"/>
    <w:link w:val="Heading2"/>
    <w:uiPriority w:val="1"/>
    <w:rsid w:val="0015564F"/>
    <w:rPr>
      <w:rFonts w:ascii="Times New Roman" w:eastAsia="Times New Roman" w:hAnsi="Times New Roman" w:cs="Times New Roman"/>
      <w:b/>
      <w:bCs/>
      <w:sz w:val="28"/>
      <w:szCs w:val="28"/>
      <w:lang w:val="vi"/>
    </w:rPr>
  </w:style>
  <w:style w:type="paragraph" w:styleId="BodyText">
    <w:name w:val="Body Text"/>
    <w:basedOn w:val="Normal"/>
    <w:link w:val="BodyTextChar"/>
    <w:uiPriority w:val="1"/>
    <w:qFormat/>
    <w:rsid w:val="0015564F"/>
    <w:pPr>
      <w:widowControl w:val="0"/>
      <w:autoSpaceDE w:val="0"/>
      <w:autoSpaceDN w:val="0"/>
      <w:spacing w:before="120" w:after="0" w:line="240" w:lineRule="auto"/>
      <w:ind w:left="427"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15564F"/>
    <w:rPr>
      <w:rFonts w:ascii="Times New Roman" w:eastAsia="Times New Roman" w:hAnsi="Times New Roman" w:cs="Times New Roman"/>
      <w:sz w:val="28"/>
      <w:szCs w:val="28"/>
      <w:lang w:val="vi"/>
    </w:rPr>
  </w:style>
  <w:style w:type="paragraph" w:styleId="ListParagraph">
    <w:name w:val="List Paragraph"/>
    <w:basedOn w:val="Normal"/>
    <w:uiPriority w:val="1"/>
    <w:qFormat/>
    <w:rsid w:val="0015564F"/>
    <w:pPr>
      <w:widowControl w:val="0"/>
      <w:autoSpaceDE w:val="0"/>
      <w:autoSpaceDN w:val="0"/>
      <w:spacing w:before="120" w:after="0" w:line="240" w:lineRule="auto"/>
      <w:ind w:left="427" w:firstLine="719"/>
      <w:jc w:val="both"/>
    </w:pPr>
    <w:rPr>
      <w:rFonts w:ascii="Times New Roman" w:eastAsia="Times New Roman" w:hAnsi="Times New Roman" w:cs="Times New Roman"/>
      <w:lang w:val="vi"/>
    </w:rPr>
  </w:style>
  <w:style w:type="paragraph" w:styleId="Header">
    <w:name w:val="header"/>
    <w:basedOn w:val="Normal"/>
    <w:link w:val="HeaderChar"/>
    <w:uiPriority w:val="99"/>
    <w:unhideWhenUsed/>
    <w:rsid w:val="0015564F"/>
    <w:pPr>
      <w:widowControl w:val="0"/>
      <w:tabs>
        <w:tab w:val="center" w:pos="4680"/>
        <w:tab w:val="right" w:pos="9360"/>
      </w:tabs>
      <w:autoSpaceDE w:val="0"/>
      <w:autoSpaceDN w:val="0"/>
      <w:spacing w:after="0" w:line="240" w:lineRule="auto"/>
    </w:pPr>
    <w:rPr>
      <w:rFonts w:ascii="Times New Roman" w:eastAsia="Times New Roman" w:hAnsi="Times New Roman" w:cs="Times New Roman"/>
      <w:lang w:val="vi"/>
    </w:rPr>
  </w:style>
  <w:style w:type="character" w:customStyle="1" w:styleId="HeaderChar">
    <w:name w:val="Header Char"/>
    <w:basedOn w:val="DefaultParagraphFont"/>
    <w:link w:val="Header"/>
    <w:uiPriority w:val="99"/>
    <w:rsid w:val="0015564F"/>
    <w:rPr>
      <w:rFonts w:ascii="Times New Roman" w:eastAsia="Times New Roman" w:hAnsi="Times New Roman" w:cs="Times New Roman"/>
      <w:lang w:val="vi"/>
    </w:rPr>
  </w:style>
  <w:style w:type="paragraph" w:styleId="Footer">
    <w:name w:val="footer"/>
    <w:basedOn w:val="Normal"/>
    <w:link w:val="FooterChar"/>
    <w:uiPriority w:val="99"/>
    <w:unhideWhenUsed/>
    <w:rsid w:val="00155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64F"/>
  </w:style>
  <w:style w:type="paragraph" w:customStyle="1" w:styleId="TableParagraph">
    <w:name w:val="Table Paragraph"/>
    <w:basedOn w:val="Normal"/>
    <w:uiPriority w:val="1"/>
    <w:qFormat/>
    <w:rsid w:val="0015564F"/>
    <w:pPr>
      <w:widowControl w:val="0"/>
      <w:autoSpaceDE w:val="0"/>
      <w:autoSpaceDN w:val="0"/>
      <w:spacing w:after="0" w:line="240" w:lineRule="auto"/>
    </w:pPr>
    <w:rPr>
      <w:rFonts w:ascii="Times New Roman" w:eastAsia="Times New Roman" w:hAnsi="Times New Roman" w:cs="Times New Roman"/>
      <w:lang w:val="vi"/>
    </w:rPr>
  </w:style>
  <w:style w:type="paragraph" w:styleId="BalloonText">
    <w:name w:val="Balloon Text"/>
    <w:basedOn w:val="Normal"/>
    <w:link w:val="BalloonTextChar"/>
    <w:uiPriority w:val="99"/>
    <w:semiHidden/>
    <w:unhideWhenUsed/>
    <w:rsid w:val="001D4A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4A9A"/>
    <w:rPr>
      <w:rFonts w:ascii="Segoe UI" w:hAnsi="Segoe UI" w:cs="Segoe UI"/>
      <w:sz w:val="18"/>
      <w:szCs w:val="18"/>
    </w:rPr>
  </w:style>
  <w:style w:type="character" w:customStyle="1" w:styleId="Heading3Char">
    <w:name w:val="Heading 3 Char"/>
    <w:basedOn w:val="DefaultParagraphFont"/>
    <w:link w:val="Heading3"/>
    <w:uiPriority w:val="9"/>
    <w:semiHidden/>
    <w:rsid w:val="005468D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618396">
      <w:bodyDiv w:val="1"/>
      <w:marLeft w:val="0"/>
      <w:marRight w:val="0"/>
      <w:marTop w:val="0"/>
      <w:marBottom w:val="0"/>
      <w:divBdr>
        <w:top w:val="none" w:sz="0" w:space="0" w:color="auto"/>
        <w:left w:val="none" w:sz="0" w:space="0" w:color="auto"/>
        <w:bottom w:val="none" w:sz="0" w:space="0" w:color="auto"/>
        <w:right w:val="none" w:sz="0" w:space="0" w:color="auto"/>
      </w:divBdr>
    </w:div>
    <w:div w:id="193196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Tra Dinah</cp:lastModifiedBy>
  <cp:revision>7</cp:revision>
  <cp:lastPrinted>2026-07-10T08:03:00Z</cp:lastPrinted>
  <dcterms:created xsi:type="dcterms:W3CDTF">2026-09-02T04:51:00Z</dcterms:created>
  <dcterms:modified xsi:type="dcterms:W3CDTF">2026-09-05T14:19:00Z</dcterms:modified>
</cp:coreProperties>
</file>