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364" w:type="dxa"/>
        <w:jc w:val="center"/>
        <w:tblLayout w:type="fixed"/>
        <w:tblLook w:val="04A0" w:firstRow="1" w:lastRow="0" w:firstColumn="1" w:lastColumn="0" w:noHBand="0" w:noVBand="1"/>
      </w:tblPr>
      <w:tblGrid>
        <w:gridCol w:w="7682"/>
        <w:gridCol w:w="7682"/>
      </w:tblGrid>
      <w:tr w:rsidR="00C52DB1" w:rsidRPr="00B80E31" w:rsidTr="00194E28">
        <w:trPr>
          <w:jc w:val="center"/>
        </w:trPr>
        <w:tc>
          <w:tcPr>
            <w:tcW w:w="7682" w:type="dxa"/>
            <w:tcBorders>
              <w:top w:val="nil"/>
              <w:left w:val="nil"/>
              <w:bottom w:val="nil"/>
              <w:right w:val="nil"/>
            </w:tcBorders>
            <w:tcMar>
              <w:top w:w="80" w:type="dxa"/>
              <w:left w:w="90" w:type="dxa"/>
              <w:bottom w:w="80" w:type="dxa"/>
              <w:right w:w="90" w:type="dxa"/>
            </w:tcMar>
          </w:tcPr>
          <w:p w:rsidR="00C52DB1" w:rsidRPr="00B80E31" w:rsidRDefault="00C52DB1" w:rsidP="00194E28">
            <w:pPr>
              <w:spacing w:line="240" w:lineRule="auto"/>
              <w:ind w:left="-108" w:right="-108"/>
              <w:contextualSpacing/>
              <w:jc w:val="center"/>
              <w:rPr>
                <w:rFonts w:ascii="Times New Roman" w:hAnsi="Times New Roman" w:cs="Times New Roman"/>
                <w:bCs/>
                <w:spacing w:val="-8"/>
                <w:sz w:val="26"/>
                <w:szCs w:val="26"/>
              </w:rPr>
            </w:pPr>
            <w:r w:rsidRPr="00B80E31">
              <w:rPr>
                <w:rFonts w:ascii="Times New Roman" w:hAnsi="Times New Roman" w:cs="Times New Roman"/>
                <w:bCs/>
                <w:spacing w:val="-8"/>
                <w:sz w:val="26"/>
                <w:szCs w:val="26"/>
              </w:rPr>
              <w:t>ỦY BAN NHÂN DÂN</w:t>
            </w:r>
          </w:p>
          <w:p w:rsidR="00C52DB1" w:rsidRPr="00B80E31" w:rsidRDefault="00C52DB1" w:rsidP="00194E28">
            <w:pPr>
              <w:spacing w:line="240" w:lineRule="auto"/>
              <w:ind w:left="-108" w:right="-108"/>
              <w:contextualSpacing/>
              <w:jc w:val="center"/>
              <w:rPr>
                <w:rFonts w:ascii="Times New Roman" w:hAnsi="Times New Roman" w:cs="Times New Roman"/>
                <w:bCs/>
                <w:spacing w:val="-8"/>
                <w:sz w:val="26"/>
                <w:szCs w:val="26"/>
              </w:rPr>
            </w:pPr>
            <w:r w:rsidRPr="00B80E31">
              <w:rPr>
                <w:rFonts w:ascii="Times New Roman" w:hAnsi="Times New Roman" w:cs="Times New Roman"/>
                <w:bCs/>
                <w:spacing w:val="-8"/>
                <w:sz w:val="26"/>
                <w:szCs w:val="26"/>
              </w:rPr>
              <w:t>THÀNH PHỐ HỒ CHÍ MINH</w:t>
            </w:r>
          </w:p>
          <w:p w:rsidR="00C52DB1" w:rsidRPr="00B80E31" w:rsidRDefault="00C52DB1" w:rsidP="00194E28">
            <w:pPr>
              <w:spacing w:after="0" w:line="240" w:lineRule="auto"/>
              <w:contextualSpacing/>
              <w:jc w:val="center"/>
              <w:rPr>
                <w:rFonts w:ascii="Times New Roman" w:hAnsi="Times New Roman" w:cs="Times New Roman"/>
              </w:rPr>
            </w:pPr>
            <w:r w:rsidRPr="00B80E31">
              <w:rPr>
                <w:rFonts w:ascii="Times New Roman" w:hAnsi="Times New Roman" w:cs="Times New Roman"/>
                <w:noProof/>
                <w:sz w:val="26"/>
                <w:szCs w:val="26"/>
              </w:rPr>
              <mc:AlternateContent>
                <mc:Choice Requires="wps">
                  <w:drawing>
                    <wp:anchor distT="0" distB="0" distL="114300" distR="114300" simplePos="0" relativeHeight="251657216" behindDoc="0" locked="0" layoutInCell="1" allowOverlap="1" wp14:anchorId="129A9E7E" wp14:editId="50BF1446">
                      <wp:simplePos x="0" y="0"/>
                      <wp:positionH relativeFrom="column">
                        <wp:posOffset>1437005</wp:posOffset>
                      </wp:positionH>
                      <wp:positionV relativeFrom="paragraph">
                        <wp:posOffset>240030</wp:posOffset>
                      </wp:positionV>
                      <wp:extent cx="1876425" cy="0"/>
                      <wp:effectExtent l="0" t="0" r="28575" b="19050"/>
                      <wp:wrapNone/>
                      <wp:docPr id="2" name="Straight Connector 2"/>
                      <wp:cNvGraphicFramePr/>
                      <a:graphic xmlns:a="http://schemas.openxmlformats.org/drawingml/2006/main">
                        <a:graphicData uri="http://schemas.microsoft.com/office/word/2010/wordprocessingShape">
                          <wps:wsp>
                            <wps:cNvCnPr/>
                            <wps:spPr bwMode="auto">
                              <a:xfrm>
                                <a:off x="0" y="0"/>
                                <a:ext cx="187642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86D9FAB" id="Straight Connector 2" o:spid="_x0000_s1026" style="position:absolute;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3.15pt,18.9pt" to="260.9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" strokecolor="black [3040]"/>
                  </w:pict>
                </mc:Fallback>
              </mc:AlternateContent>
            </w:r>
            <w:r w:rsidRPr="00B80E31">
              <w:rPr>
                <w:rFonts w:ascii="Times New Roman" w:hAnsi="Times New Roman" w:cs="Times New Roman"/>
                <w:b/>
                <w:spacing w:val="-8"/>
                <w:sz w:val="26"/>
                <w:szCs w:val="26"/>
              </w:rPr>
              <w:t>SỞ VĂN HÓA VÀ THỂ THAO</w:t>
            </w:r>
          </w:p>
        </w:tc>
        <w:tc>
          <w:tcPr>
            <w:tcW w:w="7682" w:type="dxa"/>
            <w:tcBorders>
              <w:top w:val="nil"/>
              <w:left w:val="nil"/>
              <w:bottom w:val="nil"/>
              <w:right w:val="nil"/>
            </w:tcBorders>
            <w:tcMar>
              <w:top w:w="80" w:type="dxa"/>
              <w:left w:w="90" w:type="dxa"/>
              <w:bottom w:w="80" w:type="dxa"/>
              <w:right w:w="90" w:type="dxa"/>
            </w:tcMar>
          </w:tcPr>
          <w:p w:rsidR="00C52DB1" w:rsidRPr="00B80E31" w:rsidRDefault="00C52DB1" w:rsidP="00194E28">
            <w:pPr>
              <w:spacing w:after="0" w:line="240" w:lineRule="auto"/>
              <w:jc w:val="center"/>
              <w:rPr>
                <w:rFonts w:ascii="Times New Roman" w:hAnsi="Times New Roman" w:cs="Times New Roman"/>
                <w:sz w:val="24"/>
              </w:rPr>
            </w:pPr>
            <w:r w:rsidRPr="00B80E31">
              <w:rPr>
                <w:rFonts w:ascii="Times New Roman" w:hAnsi="Times New Roman" w:cs="Times New Roman"/>
                <w:noProof/>
                <w:sz w:val="24"/>
                <w:szCs w:val="26"/>
              </w:rPr>
              <mc:AlternateContent>
                <mc:Choice Requires="wps">
                  <w:drawing>
                    <wp:anchor distT="0" distB="0" distL="114300" distR="114300" simplePos="0" relativeHeight="251659264" behindDoc="0" locked="0" layoutInCell="1" allowOverlap="1" wp14:anchorId="4D79ACBA" wp14:editId="4FE4399B">
                      <wp:simplePos x="0" y="0"/>
                      <wp:positionH relativeFrom="column">
                        <wp:posOffset>1437005</wp:posOffset>
                      </wp:positionH>
                      <wp:positionV relativeFrom="paragraph">
                        <wp:posOffset>383540</wp:posOffset>
                      </wp:positionV>
                      <wp:extent cx="1876425" cy="0"/>
                      <wp:effectExtent l="0" t="0" r="28575" b="19050"/>
                      <wp:wrapNone/>
                      <wp:docPr id="1" name="Straight Connector 1"/>
                      <wp:cNvGraphicFramePr/>
                      <a:graphic xmlns:a="http://schemas.openxmlformats.org/drawingml/2006/main">
                        <a:graphicData uri="http://schemas.microsoft.com/office/word/2010/wordprocessingShape">
                          <wps:wsp>
                            <wps:cNvCnPr/>
                            <wps:spPr bwMode="auto">
                              <a:xfrm>
                                <a:off x="0" y="0"/>
                                <a:ext cx="187642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85B657D"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3.15pt,30.2pt" to="260.9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" strokecolor="black [3040]"/>
                  </w:pict>
                </mc:Fallback>
              </mc:AlternateContent>
            </w:r>
            <w:r w:rsidRPr="00B80E31">
              <w:rPr>
                <w:rFonts w:ascii="Times New Roman" w:hAnsi="Times New Roman" w:cs="Times New Roman"/>
                <w:b/>
                <w:sz w:val="24"/>
              </w:rPr>
              <w:t>CỘNG HÒA XÃ HỘI CHỦ NGHĨA VIỆT NAM</w:t>
            </w:r>
            <w:r w:rsidRPr="00B80E31">
              <w:rPr>
                <w:rFonts w:ascii="Times New Roman" w:hAnsi="Times New Roman" w:cs="Times New Roman"/>
                <w:sz w:val="24"/>
              </w:rPr>
              <w:br/>
            </w:r>
            <w:r w:rsidRPr="00B80E31">
              <w:rPr>
                <w:rFonts w:ascii="Times New Roman" w:hAnsi="Times New Roman" w:cs="Times New Roman"/>
                <w:b/>
                <w:sz w:val="24"/>
              </w:rPr>
              <w:t>Độc lập - Tự do - Hạnh phúc</w:t>
            </w:r>
          </w:p>
        </w:tc>
      </w:tr>
      <w:tr w:rsidR="00C52DB1" w:rsidRPr="00B80E31" w:rsidTr="00194E28">
        <w:trPr>
          <w:jc w:val="center"/>
        </w:trPr>
        <w:tc>
          <w:tcPr>
            <w:tcW w:w="7682" w:type="dxa"/>
            <w:tcBorders>
              <w:top w:val="nil"/>
              <w:left w:val="nil"/>
              <w:bottom w:val="nil"/>
              <w:right w:val="nil"/>
            </w:tcBorders>
            <w:tcMar>
              <w:top w:w="80" w:type="dxa"/>
              <w:left w:w="90" w:type="dxa"/>
              <w:bottom w:w="80" w:type="dxa"/>
              <w:right w:w="90" w:type="dxa"/>
            </w:tcMar>
          </w:tcPr>
          <w:p w:rsidR="00C52DB1" w:rsidRPr="00B80E31" w:rsidRDefault="002F7BAE" w:rsidP="00194E28">
            <w:pPr>
              <w:spacing w:after="0" w:line="240" w:lineRule="auto"/>
              <w:jc w:val="both"/>
              <w:rPr>
                <w:rFonts w:ascii="Times New Roman" w:hAnsi="Times New Roman" w:cs="Times New Roman"/>
              </w:rPr>
            </w:pPr>
            <w:r w:rsidRPr="007B6346">
              <w:rPr>
                <w:noProof/>
                <w:sz w:val="26"/>
                <w:szCs w:val="26"/>
              </w:rPr>
              <mc:AlternateContent>
                <mc:Choice Requires="wps">
                  <w:drawing>
                    <wp:anchor distT="0" distB="0" distL="114300" distR="114300" simplePos="0" relativeHeight="251661312" behindDoc="0" locked="0" layoutInCell="1" allowOverlap="1" wp14:anchorId="2E823A4D" wp14:editId="55036387">
                      <wp:simplePos x="0" y="0"/>
                      <wp:positionH relativeFrom="column">
                        <wp:posOffset>1699260</wp:posOffset>
                      </wp:positionH>
                      <wp:positionV relativeFrom="paragraph">
                        <wp:posOffset>73660</wp:posOffset>
                      </wp:positionV>
                      <wp:extent cx="1211580" cy="323850"/>
                      <wp:effectExtent l="13335" t="10160" r="13335" b="889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1580" cy="323850"/>
                              </a:xfrm>
                              <a:prstGeom prst="rect">
                                <a:avLst/>
                              </a:prstGeom>
                              <a:solidFill>
                                <a:srgbClr val="FFFFFF"/>
                              </a:solidFill>
                              <a:ln w="9525">
                                <a:solidFill>
                                  <a:srgbClr val="000000"/>
                                </a:solidFill>
                                <a:miter lim="800000"/>
                                <a:headEnd/>
                                <a:tailEnd/>
                              </a:ln>
                            </wps:spPr>
                            <wps:txbx>
                              <w:txbxContent>
                                <w:p w:rsidR="002F7BAE" w:rsidRPr="002F7BAE" w:rsidRDefault="002F7BAE" w:rsidP="002F7BAE">
                                  <w:pPr>
                                    <w:jc w:val="center"/>
                                    <w:rPr>
                                      <w:rFonts w:ascii="Times New Roman" w:hAnsi="Times New Roman" w:cs="Times New Roman"/>
                                      <w:b/>
                                      <w:bCs/>
                                      <w:sz w:val="28"/>
                                      <w:szCs w:val="28"/>
                                    </w:rPr>
                                  </w:pPr>
                                  <w:r w:rsidRPr="002F7BAE">
                                    <w:rPr>
                                      <w:rFonts w:ascii="Times New Roman" w:hAnsi="Times New Roman" w:cs="Times New Roman"/>
                                      <w:b/>
                                      <w:bCs/>
                                      <w:sz w:val="28"/>
                                      <w:szCs w:val="28"/>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823A4D" id="Text Box 2" o:spid="_x0000_s1026" style="position:absolute;left:0;text-align:left;margin-left:133.8pt;margin-top:5.8pt;width:95.4pt;height:2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">
                      <v:textbox>
                        <w:txbxContent>
                          <w:p w:rsidR="002F7BAE" w:rsidRPr="002F7BAE" w:rsidRDefault="002F7BAE" w:rsidP="002F7BAE">
                            <w:pPr>
                              <w:jc w:val="center"/>
                              <w:rPr>
                                <w:rFonts w:ascii="Times New Roman" w:hAnsi="Times New Roman" w:cs="Times New Roman"/>
                                <w:b/>
                                <w:bCs/>
                                <w:sz w:val="28"/>
                                <w:szCs w:val="28"/>
                              </w:rPr>
                            </w:pPr>
                            <w:r w:rsidRPr="002F7BAE">
                              <w:rPr>
                                <w:rFonts w:ascii="Times New Roman" w:hAnsi="Times New Roman" w:cs="Times New Roman"/>
                                <w:b/>
                                <w:bCs/>
                                <w:sz w:val="28"/>
                                <w:szCs w:val="28"/>
                              </w:rPr>
                              <w:t>Dự thảo</w:t>
                            </w:r>
                          </w:p>
                        </w:txbxContent>
                      </v:textbox>
                    </v:rect>
                  </w:pict>
                </mc:Fallback>
              </mc:AlternateContent>
            </w:r>
          </w:p>
        </w:tc>
        <w:tc>
          <w:tcPr>
            <w:tcW w:w="7682" w:type="dxa"/>
            <w:tcBorders>
              <w:top w:val="nil"/>
              <w:left w:val="nil"/>
              <w:bottom w:val="nil"/>
              <w:right w:val="nil"/>
            </w:tcBorders>
            <w:tcMar>
              <w:top w:w="80" w:type="dxa"/>
              <w:left w:w="90" w:type="dxa"/>
              <w:bottom w:w="80" w:type="dxa"/>
              <w:right w:w="90" w:type="dxa"/>
            </w:tcMar>
          </w:tcPr>
          <w:p w:rsidR="00C52DB1" w:rsidRPr="00B80E31" w:rsidRDefault="00C52DB1" w:rsidP="00B80E31">
            <w:pPr>
              <w:jc w:val="center"/>
              <w:rPr>
                <w:rFonts w:ascii="Times New Roman" w:hAnsi="Times New Roman" w:cs="Times New Roman"/>
                <w:i/>
              </w:rPr>
            </w:pPr>
            <w:r w:rsidRPr="00B80E31">
              <w:rPr>
                <w:rFonts w:ascii="Times New Roman" w:hAnsi="Times New Roman" w:cs="Times New Roman"/>
                <w:i/>
                <w:sz w:val="24"/>
              </w:rPr>
              <w:t xml:space="preserve">Thành phố Hồ Chí Minh, ngày </w:t>
            </w:r>
            <w:r w:rsidR="00B80E31">
              <w:rPr>
                <w:rFonts w:ascii="Times New Roman" w:hAnsi="Times New Roman" w:cs="Times New Roman"/>
                <w:i/>
                <w:sz w:val="24"/>
              </w:rPr>
              <w:t xml:space="preserve">  </w:t>
            </w:r>
            <w:r w:rsidRPr="00B80E31">
              <w:rPr>
                <w:rFonts w:ascii="Times New Roman" w:hAnsi="Times New Roman" w:cs="Times New Roman"/>
                <w:i/>
                <w:sz w:val="24"/>
              </w:rPr>
              <w:t xml:space="preserve">    tháng    </w:t>
            </w:r>
            <w:r w:rsidR="00B80E31">
              <w:rPr>
                <w:rFonts w:ascii="Times New Roman" w:hAnsi="Times New Roman" w:cs="Times New Roman"/>
                <w:i/>
                <w:sz w:val="24"/>
              </w:rPr>
              <w:t xml:space="preserve">  </w:t>
            </w:r>
            <w:r w:rsidRPr="00B80E31">
              <w:rPr>
                <w:rFonts w:ascii="Times New Roman" w:hAnsi="Times New Roman" w:cs="Times New Roman"/>
                <w:i/>
                <w:sz w:val="24"/>
              </w:rPr>
              <w:t xml:space="preserve"> năm 2026</w:t>
            </w:r>
          </w:p>
        </w:tc>
      </w:tr>
    </w:tbl>
    <w:p w:rsidR="008502F8" w:rsidRDefault="005877B0">
      <w:pPr>
        <w:spacing w:before="120" w:after="60"/>
        <w:jc w:val="center"/>
      </w:pPr>
      <w:r>
        <w:rPr>
          <w:rFonts w:ascii="Times New Roman" w:eastAsia="Times New Roman" w:hAnsi="Times New Roman"/>
          <w:b/>
          <w:sz w:val="26"/>
        </w:rPr>
        <w:t>BẢN SO SÁNH, THUYẾT MINH DỰ THẢO NGHỊ QUYẾT</w:t>
      </w:r>
      <w:r w:rsidR="007F0BE8">
        <w:rPr>
          <w:rFonts w:ascii="Times New Roman" w:eastAsia="Times New Roman" w:hAnsi="Times New Roman"/>
          <w:b/>
          <w:sz w:val="26"/>
        </w:rPr>
        <w:br/>
      </w:r>
      <w:r>
        <w:rPr>
          <w:rFonts w:ascii="Times New Roman" w:eastAsia="Times New Roman" w:hAnsi="Times New Roman"/>
          <w:b/>
          <w:sz w:val="24"/>
        </w:rPr>
        <w:t xml:space="preserve">QUY ĐỊNH TRÌNH TỰ, THỦ TỤC BẢO QUẢN, TU BỔ, PHỤC HỒI DI TÍCH QUỐC GIA, DI TÍCH QUỐC GIA ĐẶC BIỆT, </w:t>
      </w:r>
      <w:r w:rsidR="007F0BE8">
        <w:rPr>
          <w:rFonts w:ascii="Times New Roman" w:eastAsia="Times New Roman" w:hAnsi="Times New Roman"/>
          <w:b/>
          <w:sz w:val="24"/>
        </w:rPr>
        <w:br/>
      </w:r>
      <w:r>
        <w:rPr>
          <w:rFonts w:ascii="Times New Roman" w:eastAsia="Times New Roman" w:hAnsi="Times New Roman"/>
          <w:b/>
          <w:sz w:val="24"/>
        </w:rPr>
        <w:t>DI TÍCH CẤP TỈNH VÀ DI TÍCH THUỘC DANH MỤC KIỂM KÊ DI TÍCH TRÊN ĐỊA BÀN THÀNH PHỐ HỒ CHÍ MINH</w:t>
      </w:r>
    </w:p>
    <w:tbl>
      <w:tblPr>
        <w:tblW w:w="138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17"/>
        <w:gridCol w:w="5637"/>
        <w:gridCol w:w="4962"/>
      </w:tblGrid>
      <w:tr w:rsidR="007F0BE8" w:rsidRPr="007F0BE8" w:rsidTr="007F0BE8">
        <w:trPr>
          <w:trHeight w:val="806"/>
          <w:tblHeader/>
          <w:jc w:val="center"/>
        </w:trPr>
        <w:tc>
          <w:tcPr>
            <w:tcW w:w="3217" w:type="dxa"/>
            <w:shd w:val="clear" w:color="auto" w:fill="D9EAF7"/>
            <w:vAlign w:val="center"/>
          </w:tcPr>
          <w:p w:rsidR="00C52DB1" w:rsidRPr="007F0BE8" w:rsidRDefault="00C52DB1" w:rsidP="00046149">
            <w:pPr>
              <w:spacing w:after="0" w:line="240" w:lineRule="auto"/>
              <w:jc w:val="center"/>
              <w:rPr>
                <w:rFonts w:ascii="Times New Roman" w:hAnsi="Times New Roman" w:cs="Times New Roman"/>
                <w:b/>
                <w:sz w:val="26"/>
                <w:szCs w:val="26"/>
              </w:rPr>
            </w:pPr>
            <w:r w:rsidRPr="007F0BE8">
              <w:rPr>
                <w:rFonts w:ascii="Times New Roman" w:hAnsi="Times New Roman" w:cs="Times New Roman"/>
                <w:b/>
                <w:sz w:val="26"/>
                <w:szCs w:val="26"/>
              </w:rPr>
              <w:t>QUY PHẠM PHÁP LUẬT HIỆN HÀNH</w:t>
            </w:r>
          </w:p>
        </w:tc>
        <w:tc>
          <w:tcPr>
            <w:tcW w:w="5637" w:type="dxa"/>
            <w:shd w:val="clear" w:color="auto" w:fill="D9EAF7"/>
            <w:vAlign w:val="center"/>
          </w:tcPr>
          <w:p w:rsidR="00C52DB1" w:rsidRPr="007F0BE8" w:rsidRDefault="00C52DB1" w:rsidP="00046149">
            <w:pPr>
              <w:spacing w:after="0" w:line="240" w:lineRule="auto"/>
              <w:jc w:val="center"/>
              <w:rPr>
                <w:rFonts w:ascii="Times New Roman" w:hAnsi="Times New Roman" w:cs="Times New Roman"/>
                <w:b/>
                <w:sz w:val="26"/>
                <w:szCs w:val="26"/>
              </w:rPr>
            </w:pPr>
            <w:r w:rsidRPr="007F0BE8">
              <w:rPr>
                <w:rFonts w:ascii="Times New Roman" w:hAnsi="Times New Roman" w:cs="Times New Roman"/>
                <w:b/>
                <w:sz w:val="26"/>
                <w:szCs w:val="26"/>
              </w:rPr>
              <w:t>DỰ THẢO QUYẾT ĐỊNH</w:t>
            </w:r>
          </w:p>
        </w:tc>
        <w:tc>
          <w:tcPr>
            <w:tcW w:w="4962" w:type="dxa"/>
            <w:shd w:val="clear" w:color="auto" w:fill="D9EAF7"/>
            <w:vAlign w:val="center"/>
          </w:tcPr>
          <w:p w:rsidR="00C52DB1" w:rsidRPr="007F0BE8" w:rsidRDefault="00C52DB1" w:rsidP="00046149">
            <w:pPr>
              <w:spacing w:after="0" w:line="240" w:lineRule="auto"/>
              <w:jc w:val="center"/>
              <w:rPr>
                <w:rFonts w:ascii="Times New Roman" w:hAnsi="Times New Roman" w:cs="Times New Roman"/>
                <w:b/>
                <w:sz w:val="26"/>
                <w:szCs w:val="26"/>
              </w:rPr>
            </w:pPr>
            <w:r w:rsidRPr="007F0BE8">
              <w:rPr>
                <w:rFonts w:ascii="Times New Roman" w:hAnsi="Times New Roman" w:cs="Times New Roman"/>
                <w:b/>
                <w:sz w:val="26"/>
                <w:szCs w:val="26"/>
              </w:rPr>
              <w:t>THUYẾT MINH</w:t>
            </w:r>
          </w:p>
        </w:tc>
      </w:tr>
      <w:tr w:rsidR="002F7BAE" w:rsidRPr="007F0BE8" w:rsidTr="00175695">
        <w:trPr>
          <w:jc w:val="center"/>
        </w:trPr>
        <w:tc>
          <w:tcPr>
            <w:tcW w:w="13816" w:type="dxa"/>
            <w:gridSpan w:val="3"/>
            <w:tcMar>
              <w:top w:w="70" w:type="dxa"/>
              <w:left w:w="70" w:type="dxa"/>
              <w:bottom w:w="70" w:type="dxa"/>
              <w:right w:w="70" w:type="dxa"/>
            </w:tcMar>
          </w:tcPr>
          <w:p w:rsidR="002F7BAE" w:rsidRPr="002F7BAE" w:rsidRDefault="002F7BAE" w:rsidP="002F7BAE">
            <w:pPr>
              <w:keepNext/>
              <w:spacing w:before="120" w:after="120" w:line="240" w:lineRule="auto"/>
              <w:contextualSpacing/>
              <w:jc w:val="center"/>
              <w:rPr>
                <w:rFonts w:ascii="Times New Roman" w:hAnsi="Times New Roman" w:cs="Times New Roman"/>
                <w:sz w:val="26"/>
                <w:szCs w:val="26"/>
              </w:rPr>
            </w:pPr>
            <w:r w:rsidRPr="002F7BAE">
              <w:rPr>
                <w:rFonts w:ascii="Times New Roman" w:hAnsi="Times New Roman" w:cs="Times New Roman"/>
                <w:b/>
                <w:sz w:val="26"/>
                <w:szCs w:val="26"/>
              </w:rPr>
              <w:t>Chương I</w:t>
            </w:r>
          </w:p>
          <w:p w:rsidR="002F7BAE" w:rsidRPr="002F7BAE" w:rsidRDefault="002F7BAE" w:rsidP="002F7BAE">
            <w:pPr>
              <w:keepNext/>
              <w:spacing w:before="120" w:after="120" w:line="240" w:lineRule="auto"/>
              <w:contextualSpacing/>
              <w:jc w:val="center"/>
              <w:rPr>
                <w:rFonts w:cs="Times New Roman"/>
                <w:szCs w:val="28"/>
              </w:rPr>
            </w:pPr>
            <w:r w:rsidRPr="002F7BAE">
              <w:rPr>
                <w:rFonts w:ascii="Times New Roman" w:hAnsi="Times New Roman" w:cs="Times New Roman"/>
                <w:b/>
                <w:sz w:val="26"/>
                <w:szCs w:val="26"/>
              </w:rPr>
              <w:t>QUY ĐỊNH CHUNG</w:t>
            </w:r>
          </w:p>
        </w:tc>
      </w:tr>
      <w:tr w:rsidR="008502F8" w:rsidRPr="007F0BE8" w:rsidTr="007F0BE8">
        <w:trPr>
          <w:jc w:val="center"/>
        </w:trPr>
        <w:tc>
          <w:tcPr>
            <w:tcW w:w="3217" w:type="dxa"/>
            <w:tcMar>
              <w:top w:w="70" w:type="dxa"/>
              <w:left w:w="70" w:type="dxa"/>
              <w:bottom w:w="70" w:type="dxa"/>
              <w:right w:w="70" w:type="dxa"/>
            </w:tcMar>
          </w:tcPr>
          <w:p w:rsidR="008502F8" w:rsidRPr="007F0BE8" w:rsidRDefault="007F0BE8" w:rsidP="007F0BE8">
            <w:pPr>
              <w:spacing w:after="0" w:line="240" w:lineRule="auto"/>
              <w:jc w:val="both"/>
              <w:rPr>
                <w:rFonts w:ascii="Times New Roman" w:hAnsi="Times New Roman" w:cs="Times New Roman"/>
                <w:sz w:val="26"/>
                <w:szCs w:val="26"/>
              </w:rPr>
            </w:pPr>
            <w:r w:rsidRPr="007F0BE8">
              <w:rPr>
                <w:rFonts w:ascii="Times New Roman" w:hAnsi="Times New Roman" w:cs="Times New Roman"/>
                <w:b/>
                <w:sz w:val="26"/>
                <w:szCs w:val="26"/>
              </w:rPr>
              <w:t>Điều 1. Phạm vi điều chỉnh và đối tượng áp dụng</w:t>
            </w:r>
          </w:p>
        </w:tc>
        <w:tc>
          <w:tcPr>
            <w:tcW w:w="5637" w:type="dxa"/>
            <w:tcMar>
              <w:top w:w="70" w:type="dxa"/>
              <w:left w:w="70" w:type="dxa"/>
              <w:bottom w:w="70" w:type="dxa"/>
              <w:right w:w="70" w:type="dxa"/>
            </w:tcMar>
          </w:tcPr>
          <w:p w:rsidR="007F0BE8" w:rsidRDefault="005877B0" w:rsidP="007F0BE8">
            <w:pPr>
              <w:spacing w:after="0" w:line="240" w:lineRule="auto"/>
              <w:ind w:firstLine="586"/>
              <w:jc w:val="both"/>
              <w:rPr>
                <w:rFonts w:ascii="Times New Roman" w:hAnsi="Times New Roman" w:cs="Times New Roman"/>
                <w:sz w:val="26"/>
                <w:szCs w:val="26"/>
              </w:rPr>
            </w:pPr>
            <w:r w:rsidRPr="007F0BE8">
              <w:rPr>
                <w:rFonts w:ascii="Times New Roman" w:hAnsi="Times New Roman" w:cs="Times New Roman"/>
                <w:sz w:val="26"/>
                <w:szCs w:val="26"/>
              </w:rPr>
              <w:t xml:space="preserve">1. Nghị quyết này quy định trình tự, thủ tục thực hiện các hoạt động bảo quản, tu bổ, phục hồi di tích quốc gia và di tích quốc gia đặc biệt trên địa bàn Thành phố Hồ Chí Minh theo điểm c khoản 2 </w:t>
            </w:r>
            <w:r w:rsidR="007F0BE8">
              <w:rPr>
                <w:rFonts w:ascii="Times New Roman" w:hAnsi="Times New Roman" w:cs="Times New Roman"/>
                <w:sz w:val="26"/>
                <w:szCs w:val="26"/>
              </w:rPr>
              <w:t>Điều 26</w:t>
            </w:r>
            <w:r w:rsidRPr="007F0BE8">
              <w:rPr>
                <w:rFonts w:ascii="Times New Roman" w:hAnsi="Times New Roman" w:cs="Times New Roman"/>
                <w:sz w:val="26"/>
                <w:szCs w:val="26"/>
              </w:rPr>
              <w:t xml:space="preserve"> Luật Phát triển đô thị; đồng thời quy định việc tổ chức thực hiện, cơ quan đầu mối và trách nhiệm phối hợp đối với hoạt động bảo quản, tu bổ, phục hồi di tích cấp tỉnh và di tích thuộc Danh mục kiểm kê di tích theo pháp luật về di sản văn hóa, pháp luật về xây dựng và pháp luật có liên quan.Đối với nhiệm vụ lập quy hoạch và quy hoạch di tích, Nghị quyết này áp dụng đối với di tích cấp tỉnh trong trường hợp di tích đó cùng với di tích quốc gia tạo thành một quần thể phân bố trong cùng một khu </w:t>
            </w:r>
            <w:r w:rsidRPr="007F0BE8">
              <w:rPr>
                <w:rFonts w:ascii="Times New Roman" w:hAnsi="Times New Roman" w:cs="Times New Roman"/>
                <w:sz w:val="26"/>
                <w:szCs w:val="26"/>
              </w:rPr>
              <w:lastRenderedPageBreak/>
              <w:t>vực địa lý theo quy định của pháp luật về di sản văn hóa; không áp dụng đối với di tích thuộc Danh mục kiểm kê di tích.</w:t>
            </w:r>
          </w:p>
          <w:p w:rsidR="008502F8" w:rsidRPr="007F0BE8" w:rsidRDefault="005877B0" w:rsidP="007F0BE8">
            <w:pPr>
              <w:spacing w:after="0" w:line="240" w:lineRule="auto"/>
              <w:ind w:firstLine="586"/>
              <w:jc w:val="both"/>
              <w:rPr>
                <w:rFonts w:ascii="Times New Roman" w:hAnsi="Times New Roman" w:cs="Times New Roman"/>
                <w:sz w:val="26"/>
                <w:szCs w:val="26"/>
              </w:rPr>
            </w:pPr>
            <w:r w:rsidRPr="007F0BE8">
              <w:rPr>
                <w:rFonts w:ascii="Times New Roman" w:hAnsi="Times New Roman" w:cs="Times New Roman"/>
                <w:sz w:val="26"/>
                <w:szCs w:val="26"/>
              </w:rPr>
              <w:t>2. Đối tượng áp dụng bao gồm: Chủ tịch Ủy ban nhân dân Thành phố, thủ trưởng các sở, ngành và cơ quan thuộc Ủy ban nhân dân Thành phố, Chủ tịch Ủy ban nhân dân cấp xã, người đứng đầu cơ quan được giao quản lý di tích theo phân cấp của Thành phố và các tổ chức, cá nhân có liên quan đến hoạt động bảo quản, tu bổ, phục hồi di tích quốc gia, di tích quốc gia đặc biệt, di tích cấp tỉnh và di tích thuộc Danh mục kiểm kê di tích trên địa bàn Thành phố Hồ Chí Minh.</w:t>
            </w:r>
          </w:p>
        </w:tc>
        <w:tc>
          <w:tcPr>
            <w:tcW w:w="4962" w:type="dxa"/>
            <w:tcMar>
              <w:top w:w="70" w:type="dxa"/>
              <w:left w:w="70" w:type="dxa"/>
              <w:bottom w:w="70" w:type="dxa"/>
              <w:right w:w="70" w:type="dxa"/>
            </w:tcMar>
          </w:tcPr>
          <w:p w:rsidR="008502F8" w:rsidRPr="007F0BE8"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eastAsia="Times New Roman" w:hAnsi="Times New Roman" w:cs="Times New Roman"/>
                <w:sz w:val="26"/>
                <w:szCs w:val="26"/>
              </w:rPr>
              <w:lastRenderedPageBreak/>
              <w:t xml:space="preserve">Cơ sở trực tiếp: điểm c khoản 2 </w:t>
            </w:r>
            <w:r w:rsidR="007F0BE8">
              <w:rPr>
                <w:rFonts w:ascii="Times New Roman" w:eastAsia="Times New Roman" w:hAnsi="Times New Roman" w:cs="Times New Roman"/>
                <w:sz w:val="26"/>
                <w:szCs w:val="26"/>
              </w:rPr>
              <w:t>Điều 26</w:t>
            </w:r>
            <w:r w:rsidRPr="007F0BE8">
              <w:rPr>
                <w:rFonts w:ascii="Times New Roman" w:eastAsia="Times New Roman" w:hAnsi="Times New Roman" w:cs="Times New Roman"/>
                <w:sz w:val="26"/>
                <w:szCs w:val="26"/>
              </w:rPr>
              <w:t xml:space="preserve"> Luật Phát triển đô thị số 18/2026/QH16 đối với di tích quốc gia, di tích quốc gia đặc biệt. Đối với di tích cấp tỉnh và di tích thuộc Danh mục kiểm kê, dự thảo chỉ tổ chức thực hiện theo Luật Di sản văn hóa và Nghị định số 208/2025/NĐ-CP. Quy hoạch đối với di tích cấp tỉnh được giới hạn trong trường hợp tạo thành quần thể với di tích quốc gia.</w:t>
            </w:r>
          </w:p>
        </w:tc>
      </w:tr>
      <w:tr w:rsidR="008502F8" w:rsidRPr="007F0BE8" w:rsidTr="007F0BE8">
        <w:trPr>
          <w:jc w:val="center"/>
        </w:trPr>
        <w:tc>
          <w:tcPr>
            <w:tcW w:w="3217" w:type="dxa"/>
            <w:tcMar>
              <w:top w:w="70" w:type="dxa"/>
              <w:left w:w="70" w:type="dxa"/>
              <w:bottom w:w="70" w:type="dxa"/>
              <w:right w:w="70" w:type="dxa"/>
            </w:tcMar>
          </w:tcPr>
          <w:p w:rsidR="007F0BE8" w:rsidRPr="007F0BE8" w:rsidRDefault="007F0BE8" w:rsidP="007F0BE8">
            <w:pPr>
              <w:spacing w:after="0" w:line="240" w:lineRule="auto"/>
              <w:jc w:val="both"/>
              <w:rPr>
                <w:rFonts w:ascii="Times New Roman" w:hAnsi="Times New Roman" w:cs="Times New Roman"/>
                <w:b/>
                <w:sz w:val="26"/>
                <w:szCs w:val="26"/>
              </w:rPr>
            </w:pPr>
            <w:r w:rsidRPr="007F0BE8">
              <w:rPr>
                <w:rFonts w:ascii="Times New Roman" w:hAnsi="Times New Roman" w:cs="Times New Roman"/>
                <w:b/>
                <w:sz w:val="26"/>
                <w:szCs w:val="26"/>
              </w:rPr>
              <w:lastRenderedPageBreak/>
              <w:t>Điều 2. Nguyên tắc thực hiện</w:t>
            </w:r>
          </w:p>
          <w:p w:rsidR="008502F8" w:rsidRPr="007F0BE8" w:rsidRDefault="008502F8" w:rsidP="007F0BE8">
            <w:pPr>
              <w:spacing w:after="0" w:line="240" w:lineRule="auto"/>
              <w:jc w:val="both"/>
              <w:rPr>
                <w:rFonts w:ascii="Times New Roman" w:hAnsi="Times New Roman" w:cs="Times New Roman"/>
                <w:b/>
                <w:sz w:val="26"/>
                <w:szCs w:val="26"/>
              </w:rPr>
            </w:pPr>
          </w:p>
        </w:tc>
        <w:tc>
          <w:tcPr>
            <w:tcW w:w="5637" w:type="dxa"/>
            <w:tcMar>
              <w:top w:w="70" w:type="dxa"/>
              <w:left w:w="70" w:type="dxa"/>
              <w:bottom w:w="70" w:type="dxa"/>
              <w:right w:w="70" w:type="dxa"/>
            </w:tcMar>
          </w:tcPr>
          <w:p w:rsidR="007F0BE8" w:rsidRPr="007F0BE8" w:rsidRDefault="005877B0" w:rsidP="007F0BE8">
            <w:pPr>
              <w:spacing w:after="0" w:line="240" w:lineRule="auto"/>
              <w:ind w:firstLine="586"/>
              <w:jc w:val="both"/>
              <w:rPr>
                <w:rFonts w:ascii="Times New Roman" w:hAnsi="Times New Roman" w:cs="Times New Roman"/>
                <w:sz w:val="26"/>
                <w:szCs w:val="26"/>
              </w:rPr>
            </w:pPr>
            <w:r w:rsidRPr="007F0BE8">
              <w:rPr>
                <w:rFonts w:ascii="Times New Roman" w:hAnsi="Times New Roman" w:cs="Times New Roman"/>
                <w:sz w:val="26"/>
                <w:szCs w:val="26"/>
              </w:rPr>
              <w:t>1. Việc bảo quản, tu bổ, phục hồi di tích phải ưu tiên giữ gìn tối đa yếu tố gốc cấu thành di tích, cảnh quan - môi trường sinh thái, giá trị lịch sử - văn hóa đặc trưng của Thành phố Hồ Chí Minh.</w:t>
            </w:r>
          </w:p>
          <w:p w:rsidR="007F0BE8" w:rsidRDefault="005877B0" w:rsidP="007F0BE8">
            <w:pPr>
              <w:spacing w:after="0" w:line="240" w:lineRule="auto"/>
              <w:ind w:firstLine="586"/>
              <w:jc w:val="both"/>
              <w:rPr>
                <w:rFonts w:ascii="Times New Roman" w:hAnsi="Times New Roman" w:cs="Times New Roman"/>
                <w:sz w:val="26"/>
                <w:szCs w:val="26"/>
              </w:rPr>
            </w:pPr>
            <w:r w:rsidRPr="007F0BE8">
              <w:rPr>
                <w:rFonts w:ascii="Times New Roman" w:hAnsi="Times New Roman" w:cs="Times New Roman"/>
                <w:sz w:val="26"/>
                <w:szCs w:val="26"/>
              </w:rPr>
              <w:t>2. Chủ tịch Ủy ban nhân dân Thành phố quyết định về bảo quản, tu bổ, phục hồi di tích đối với di tích quốc gia và di tích quốc gia đặc biệt sau khi gửi văn bản tham vấn ý kiến của cơ quan quản lý nhà nước về văn hóa ở trung ương (Bộ Văn hóa, Thể thao và Du lịch) theo trình tự, thủ tục tại Nghị quyết này.</w:t>
            </w:r>
            <w:r w:rsidRPr="007F0BE8">
              <w:rPr>
                <w:rFonts w:ascii="Times New Roman" w:hAnsi="Times New Roman" w:cs="Times New Roman"/>
                <w:sz w:val="26"/>
                <w:szCs w:val="26"/>
              </w:rPr>
              <w:br/>
              <w:t xml:space="preserve">Đối với di tích cấp tỉnh và di tích thuộc Danh mục kiểm kê di tích, Sở Văn hóa và Thể thao thực hiện </w:t>
            </w:r>
            <w:r w:rsidRPr="007F0BE8">
              <w:rPr>
                <w:rFonts w:ascii="Times New Roman" w:hAnsi="Times New Roman" w:cs="Times New Roman"/>
                <w:sz w:val="26"/>
                <w:szCs w:val="26"/>
              </w:rPr>
              <w:lastRenderedPageBreak/>
              <w:t>nhiệm vụ, quyền hạn của cơ quan chuyên môn về văn hóa cấp tỉnh theo quy định của pháp luật về di sản văn hóa; cơ quan, người có thẩm quyền phê duyệt thực hiện theo quy định của pháp luật về di sản văn hóa, pháp luật về xây dựng và pháp luật có liên quan.</w:t>
            </w:r>
          </w:p>
          <w:p w:rsidR="007F0BE8" w:rsidRPr="007F0BE8" w:rsidRDefault="005877B0" w:rsidP="007F0BE8">
            <w:pPr>
              <w:spacing w:after="0" w:line="240" w:lineRule="auto"/>
              <w:ind w:firstLine="586"/>
              <w:jc w:val="both"/>
              <w:rPr>
                <w:rFonts w:ascii="Times New Roman" w:hAnsi="Times New Roman" w:cs="Times New Roman"/>
                <w:sz w:val="26"/>
                <w:szCs w:val="26"/>
              </w:rPr>
            </w:pPr>
            <w:r w:rsidRPr="007F0BE8">
              <w:rPr>
                <w:rFonts w:ascii="Times New Roman" w:hAnsi="Times New Roman" w:cs="Times New Roman"/>
                <w:sz w:val="26"/>
                <w:szCs w:val="26"/>
              </w:rPr>
              <w:t>Đối với di tích quốc gia, di tích quốc gia đặc biệt, Sở Văn hóa và Thể thao là cơ quan đầu mối, chịu trách nhiệm chủ trì tổ chức thẩm định liên ngành, tổng hợp kết quả chung; thủ trưởng các sở, ngành và cơ quan thuộc Thành phố có liên quan chịu trách nhiệm trước Ủy ban nhân dân Thành phố và trước pháp luật đối với kết quả tham mưu, thẩm định theo chuyên ngành quản lý.</w:t>
            </w:r>
          </w:p>
          <w:p w:rsidR="007F0BE8" w:rsidRPr="007F0BE8"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Chủ tịch Ủy ban nhân dân cấp xã, người đứng đầu cơ quan quản lý di tích chịu trách nhiệm trước Ủy ban nhân dân Thành phố và trước pháp luật về quyết định đầu tư; quản lý, sử dụng kinh phí; tổ chức lập, trình thẩm định hồ sơ; bảo đảm tính chính xác của số liệu hiện trạng; việc thực hiện công khai, minh bạch và tạo sự đồng thuận của cộng đồng trong quá trình triển khai thực hiện.</w:t>
            </w:r>
          </w:p>
          <w:p w:rsidR="007F0BE8"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 xml:space="preserve">3. Trường hợp có ý kiến khác của Bộ Văn hóa, Thể thao và Du lịch, Sở Văn hóa và Thể thao chủ trì tham mưu Ủy ban nhân dân Thành phố xem xét, quyết định chấp thuận về bảo quản, tu bổ, phục hồi di tích trên cơ sở bảo đảm yêu cầu bảo tồn, tính </w:t>
            </w:r>
            <w:r w:rsidRPr="007F0BE8">
              <w:rPr>
                <w:rFonts w:ascii="Times New Roman" w:hAnsi="Times New Roman" w:cs="Times New Roman"/>
                <w:sz w:val="26"/>
                <w:szCs w:val="26"/>
              </w:rPr>
              <w:lastRenderedPageBreak/>
              <w:t>khoa học, tiến độ dự án và nhu cầu thực tiễn của cộng đồng.</w:t>
            </w:r>
          </w:p>
          <w:p w:rsidR="008502F8" w:rsidRPr="007F0BE8"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4. Việc ứng dụng khoa học, công nghệ, chuyển đổi số, số hóa dữ liệu và khuyến khích, thúc đẩy quét 3D di tích phải bảo đảm đồng bộ, đầy đủ thông tin, tuân thủ tiêu chuẩn kỹ thuật; dữ liệu có khả năng kết nối, chia sẻ, khai thác lâu dài; đồng thời bảo đảm an toàn thông tin, an ninh mạng, bảo vệ dữ liệu cá nhân, bí mật nhà nước và quyền sở hữu trí tuệ theo quy định pháp luật hiện hành.</w:t>
            </w:r>
          </w:p>
        </w:tc>
        <w:tc>
          <w:tcPr>
            <w:tcW w:w="4962" w:type="dxa"/>
            <w:tcMar>
              <w:top w:w="70" w:type="dxa"/>
              <w:left w:w="70" w:type="dxa"/>
              <w:bottom w:w="70" w:type="dxa"/>
              <w:right w:w="70" w:type="dxa"/>
            </w:tcMar>
          </w:tcPr>
          <w:p w:rsidR="008502F8" w:rsidRPr="007F0BE8"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eastAsia="Times New Roman" w:hAnsi="Times New Roman" w:cs="Times New Roman"/>
                <w:sz w:val="26"/>
                <w:szCs w:val="26"/>
              </w:rPr>
              <w:lastRenderedPageBreak/>
              <w:t>Thể hiện nguyên tắc bảo tồn yếu tố gốc theo Luật Di sản văn hóa; xác định cơ chế quyết định/tham vấn theo Luật Phát triển đô thị; phân định trách nhiệm Sở Văn hóa và Thể thao, cơ quan chuyên ngành, cấp xã và cơ quan quản lý di tích. Khoản 3 là cơ chế xử lý ý kiến tham vấn của Bộ trong quy trình đặc thù của Thành phố.</w:t>
            </w:r>
          </w:p>
        </w:tc>
      </w:tr>
      <w:tr w:rsidR="007F0BE8" w:rsidRPr="007F0BE8" w:rsidTr="006A04AB">
        <w:trPr>
          <w:jc w:val="center"/>
        </w:trPr>
        <w:tc>
          <w:tcPr>
            <w:tcW w:w="13816" w:type="dxa"/>
            <w:gridSpan w:val="3"/>
            <w:tcMar>
              <w:top w:w="70" w:type="dxa"/>
              <w:left w:w="70" w:type="dxa"/>
              <w:bottom w:w="70" w:type="dxa"/>
              <w:right w:w="70" w:type="dxa"/>
            </w:tcMar>
          </w:tcPr>
          <w:p w:rsidR="007F0BE8" w:rsidRPr="007F0BE8" w:rsidRDefault="007F0BE8" w:rsidP="007F0BE8">
            <w:pPr>
              <w:keepNext/>
              <w:spacing w:before="120" w:after="120" w:line="240" w:lineRule="auto"/>
              <w:jc w:val="center"/>
              <w:rPr>
                <w:rFonts w:ascii="Times New Roman" w:hAnsi="Times New Roman" w:cs="Times New Roman"/>
                <w:b/>
                <w:sz w:val="26"/>
                <w:szCs w:val="26"/>
              </w:rPr>
            </w:pPr>
            <w:r w:rsidRPr="007F0BE8">
              <w:rPr>
                <w:rFonts w:ascii="Times New Roman" w:hAnsi="Times New Roman" w:cs="Times New Roman"/>
                <w:b/>
                <w:sz w:val="26"/>
                <w:szCs w:val="26"/>
              </w:rPr>
              <w:lastRenderedPageBreak/>
              <w:t xml:space="preserve">Chương II </w:t>
            </w:r>
            <w:r w:rsidRPr="007F0BE8">
              <w:rPr>
                <w:rFonts w:ascii="Times New Roman" w:hAnsi="Times New Roman" w:cs="Times New Roman"/>
                <w:b/>
                <w:sz w:val="26"/>
                <w:szCs w:val="26"/>
              </w:rPr>
              <w:br/>
              <w:t xml:space="preserve">TRÌNH TỰ LẬP, THẨM ĐỊNH, TRÌNH PHÊ DUYỆT </w:t>
            </w:r>
            <w:r w:rsidRPr="007F0BE8">
              <w:rPr>
                <w:rFonts w:ascii="Times New Roman" w:hAnsi="Times New Roman" w:cs="Times New Roman"/>
                <w:b/>
                <w:sz w:val="26"/>
                <w:szCs w:val="26"/>
              </w:rPr>
              <w:br/>
              <w:t>NHIỆM VỤ QUY HOẠCH VÀ QUY HOẠCH BẢO QUẢN, TU BỔ, PHỤC HỒI DI TÍCH</w:t>
            </w:r>
          </w:p>
        </w:tc>
      </w:tr>
      <w:tr w:rsidR="008502F8" w:rsidRPr="007F0BE8" w:rsidTr="007F0BE8">
        <w:trPr>
          <w:jc w:val="center"/>
        </w:trPr>
        <w:tc>
          <w:tcPr>
            <w:tcW w:w="3217" w:type="dxa"/>
            <w:tcMar>
              <w:top w:w="70" w:type="dxa"/>
              <w:left w:w="70" w:type="dxa"/>
              <w:bottom w:w="70" w:type="dxa"/>
              <w:right w:w="70" w:type="dxa"/>
            </w:tcMar>
          </w:tcPr>
          <w:p w:rsidR="008502F8" w:rsidRPr="007F0BE8" w:rsidRDefault="007F0BE8" w:rsidP="007F0BE8">
            <w:pPr>
              <w:spacing w:after="0" w:line="240" w:lineRule="auto"/>
              <w:ind w:firstLine="567"/>
              <w:jc w:val="both"/>
              <w:rPr>
                <w:rFonts w:ascii="Times New Roman" w:hAnsi="Times New Roman" w:cs="Times New Roman"/>
                <w:b/>
                <w:sz w:val="26"/>
                <w:szCs w:val="26"/>
              </w:rPr>
            </w:pPr>
            <w:r w:rsidRPr="007F0BE8">
              <w:rPr>
                <w:rFonts w:ascii="Times New Roman" w:hAnsi="Times New Roman" w:cs="Times New Roman"/>
                <w:b/>
                <w:sz w:val="26"/>
                <w:szCs w:val="26"/>
              </w:rPr>
              <w:t>Điều 3. Trình tự trong hoạt động quy hoạch bảo quản, tu bổ, phục hồi di tích (sau đây gọi tắt là quy hoạch di tích)</w:t>
            </w:r>
          </w:p>
        </w:tc>
        <w:tc>
          <w:tcPr>
            <w:tcW w:w="5637" w:type="dxa"/>
            <w:tcMar>
              <w:top w:w="70" w:type="dxa"/>
              <w:left w:w="70" w:type="dxa"/>
              <w:bottom w:w="70" w:type="dxa"/>
              <w:right w:w="70" w:type="dxa"/>
            </w:tcMar>
          </w:tcPr>
          <w:p w:rsidR="007F0BE8"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1. Lập, thẩm định và trình phê duyệt nhiệm vụ lập quy hoạch di tích.</w:t>
            </w:r>
          </w:p>
          <w:p w:rsidR="007F0BE8"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2. Lập quy hoạch di tích, điều chỉnh quy hoạch di tích.</w:t>
            </w:r>
          </w:p>
          <w:p w:rsidR="007F0BE8"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3. Lấy ý kiến bằng văn bản và tổ chức tiếp thu, giải trình ý kiến của cơ quan quản lý nhà nước, của cộng đồng dân cư tại nơi có di tích và ý kiến của tổ chức, cá nhân có liên quan.</w:t>
            </w:r>
          </w:p>
          <w:p w:rsidR="007F0BE8"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4. Thẩm định và tổ chức tiếp thu, giải trình ý kiến thẩm định; hoàn thiện, trình phê duyệt, phê duyệt quy hoạch di tích, điều chỉnh quy hoạch di tích.</w:t>
            </w:r>
          </w:p>
          <w:p w:rsidR="00CD2EF3"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lastRenderedPageBreak/>
              <w:t>5. Công bố quy hoạch di tích, điều chỉnh quy hoạch di tích và tổ chức thực hiện quy hoạch di tích, điều chỉnh quy hoạch di tích đã được phê duyệt.</w:t>
            </w:r>
          </w:p>
          <w:p w:rsidR="008502F8" w:rsidRPr="007F0BE8"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6. Cắm mốc giới theo quy hoạch di tích, điều chỉnh quy hoạch di tích được phê duyệt.</w:t>
            </w:r>
          </w:p>
        </w:tc>
        <w:tc>
          <w:tcPr>
            <w:tcW w:w="4962" w:type="dxa"/>
            <w:tcMar>
              <w:top w:w="70" w:type="dxa"/>
              <w:left w:w="70" w:type="dxa"/>
              <w:bottom w:w="70" w:type="dxa"/>
              <w:right w:w="70" w:type="dxa"/>
            </w:tcMar>
          </w:tcPr>
          <w:p w:rsidR="008502F8" w:rsidRPr="007F0BE8"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eastAsia="Times New Roman" w:hAnsi="Times New Roman" w:cs="Times New Roman"/>
                <w:sz w:val="26"/>
                <w:szCs w:val="26"/>
              </w:rPr>
              <w:lastRenderedPageBreak/>
              <w:t>Bám cấu trúc hoạt động quy hoạch di tích và nhóm quy định tại Điều 14 đến Điều 21 Nghị định số 208/2025/NĐ-CP; sắp xếp thành chuỗi 06 bước để dễ áp dụng, không tạo thêm một loại quy hoạch mới.</w:t>
            </w:r>
          </w:p>
        </w:tc>
      </w:tr>
      <w:tr w:rsidR="008502F8" w:rsidRPr="007F0BE8" w:rsidTr="007F0BE8">
        <w:trPr>
          <w:jc w:val="center"/>
        </w:trPr>
        <w:tc>
          <w:tcPr>
            <w:tcW w:w="3217" w:type="dxa"/>
            <w:tcMar>
              <w:top w:w="70" w:type="dxa"/>
              <w:left w:w="70" w:type="dxa"/>
              <w:bottom w:w="70" w:type="dxa"/>
              <w:right w:w="70" w:type="dxa"/>
            </w:tcMar>
          </w:tcPr>
          <w:p w:rsidR="008502F8" w:rsidRPr="00CD2EF3" w:rsidRDefault="00CD2EF3" w:rsidP="007F0BE8">
            <w:pPr>
              <w:spacing w:after="0" w:line="240" w:lineRule="auto"/>
              <w:ind w:firstLine="567"/>
              <w:jc w:val="both"/>
              <w:rPr>
                <w:rFonts w:ascii="Times New Roman" w:hAnsi="Times New Roman" w:cs="Times New Roman"/>
                <w:b/>
                <w:sz w:val="26"/>
                <w:szCs w:val="26"/>
              </w:rPr>
            </w:pPr>
            <w:r w:rsidRPr="00CD2EF3">
              <w:rPr>
                <w:rFonts w:ascii="Times New Roman" w:hAnsi="Times New Roman" w:cs="Times New Roman"/>
                <w:b/>
                <w:sz w:val="26"/>
                <w:szCs w:val="26"/>
              </w:rPr>
              <w:lastRenderedPageBreak/>
              <w:t>Điều 4. Nhiệm vụ lập quy hoạch di tích</w:t>
            </w:r>
          </w:p>
        </w:tc>
        <w:tc>
          <w:tcPr>
            <w:tcW w:w="5637" w:type="dxa"/>
            <w:tcMar>
              <w:top w:w="70" w:type="dxa"/>
              <w:left w:w="70" w:type="dxa"/>
              <w:bottom w:w="70" w:type="dxa"/>
              <w:right w:w="70" w:type="dxa"/>
            </w:tcMar>
          </w:tcPr>
          <w:p w:rsidR="00CD2EF3"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1. Báo cáo thuyết minh nhiệm vụ lập quy hoạch di tích bao gồm các nội dung sau đây:</w:t>
            </w:r>
          </w:p>
          <w:p w:rsidR="00CD2EF3"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a) Căn cứ lập nhiệm vụ lập quy hoạch;</w:t>
            </w:r>
          </w:p>
          <w:p w:rsidR="00CD2EF3"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b) Xác định yêu cầu nghiên cứu, khảo sát di tích; nghiên cứu, đánh giá yếu tố kinh tế - xã hội và môi trường tự nhiên liên quan đến nội dung quy hoạch; rà soát sơ bộ các quy hoạch đã và đang thực hiện có liên quan đến khu vực dự kiến lập quy hoạch di tích;</w:t>
            </w:r>
          </w:p>
          <w:p w:rsidR="00CD2EF3"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c) Xác định đặc trưng và giá trị tiêu biểu của di tích; tính chất và chức năng của khu vực quy hoạch di tích;</w:t>
            </w:r>
          </w:p>
          <w:p w:rsidR="00CD2EF3"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d) Phạm vi nghiên cứu quy hoạch, phạm vi quy hoạch;</w:t>
            </w:r>
          </w:p>
          <w:p w:rsidR="00CD2EF3"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đ) Nội dung, yêu cầu về định hướng bảo quản, tu bổ, phục hồi và phát huy giá trị di tích; định hướng tổ chức không gian kiến trúc, cảnh quan và xây dựng công trình mới;</w:t>
            </w:r>
          </w:p>
          <w:p w:rsidR="00CD2EF3"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e) Xác định kế hoạch thực hiện quy hoạch;</w:t>
            </w:r>
          </w:p>
          <w:p w:rsidR="00CD2EF3"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g) Các nội dung yêu cầu khác theo quy định của pháp luật về quy hoạch.</w:t>
            </w:r>
          </w:p>
          <w:p w:rsidR="00CD2EF3"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lastRenderedPageBreak/>
              <w:t>2. Bản đồ số và bản đồ in bao gồm:</w:t>
            </w:r>
          </w:p>
          <w:p w:rsidR="00CD2EF3"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a) Bản đồ vị trí di tích tỷ lệ 1:15.000 hoặc tỷ lệ phù hợp;</w:t>
            </w:r>
          </w:p>
          <w:p w:rsidR="00CD2EF3"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b) Bản đồ hiện trạng sử dụng đất, bản đồ hiện trạng công trình đã xây dựng tỷ lệ 1:500 - 1:2.000 hoặc tỷ lệ phù hợp;</w:t>
            </w:r>
          </w:p>
          <w:p w:rsidR="00CD2EF3"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c) Bản đồ xác định các khu vực bảo vệ di tích tỷ lệ 1:500 - 1:2.000 hoặc tỷ lệ phù hợp;</w:t>
            </w:r>
          </w:p>
          <w:p w:rsidR="00CD2EF3"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d) Bản đồ xác định phạm vi nghiên cứu quy hoạch, phạm vi quy hoạch tỷ lệ phù hợp;</w:t>
            </w:r>
          </w:p>
          <w:p w:rsidR="008502F8" w:rsidRPr="007F0BE8"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đ) Các bản đồ có liên quan theo quy định của pháp luật về quy hoạch.</w:t>
            </w:r>
          </w:p>
        </w:tc>
        <w:tc>
          <w:tcPr>
            <w:tcW w:w="4962" w:type="dxa"/>
            <w:tcMar>
              <w:top w:w="70" w:type="dxa"/>
              <w:left w:w="70" w:type="dxa"/>
              <w:bottom w:w="70" w:type="dxa"/>
              <w:right w:w="70" w:type="dxa"/>
            </w:tcMar>
          </w:tcPr>
          <w:p w:rsidR="008502F8" w:rsidRPr="007F0BE8"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eastAsia="Times New Roman" w:hAnsi="Times New Roman" w:cs="Times New Roman"/>
                <w:sz w:val="26"/>
                <w:szCs w:val="26"/>
              </w:rPr>
              <w:lastRenderedPageBreak/>
              <w:t>Nội dung nhiệm vụ lập quy hoạch được diễn giải trên cơ sở nhóm yêu cầu của pháp luật chuyên ngành về quy hoạch di tích, tương ứng Điều 15 Nghị định số 208/2025/NĐ-CP; giữ cấu trúc hồ sơ kỹ thuật để thuận tiện thẩm định.</w:t>
            </w:r>
          </w:p>
        </w:tc>
      </w:tr>
      <w:tr w:rsidR="008502F8" w:rsidRPr="007F0BE8" w:rsidTr="007F0BE8">
        <w:trPr>
          <w:jc w:val="center"/>
        </w:trPr>
        <w:tc>
          <w:tcPr>
            <w:tcW w:w="3217" w:type="dxa"/>
            <w:tcMar>
              <w:top w:w="70" w:type="dxa"/>
              <w:left w:w="70" w:type="dxa"/>
              <w:bottom w:w="70" w:type="dxa"/>
              <w:right w:w="70" w:type="dxa"/>
            </w:tcMar>
          </w:tcPr>
          <w:p w:rsidR="00CD2EF3" w:rsidRPr="00CD2EF3" w:rsidRDefault="00CD2EF3" w:rsidP="00CD2EF3">
            <w:pPr>
              <w:spacing w:after="0" w:line="240" w:lineRule="auto"/>
              <w:ind w:firstLine="567"/>
              <w:jc w:val="both"/>
              <w:rPr>
                <w:rFonts w:ascii="Times New Roman" w:hAnsi="Times New Roman" w:cs="Times New Roman"/>
                <w:b/>
                <w:sz w:val="26"/>
                <w:szCs w:val="26"/>
              </w:rPr>
            </w:pPr>
            <w:r w:rsidRPr="00CD2EF3">
              <w:rPr>
                <w:rFonts w:ascii="Times New Roman" w:hAnsi="Times New Roman" w:cs="Times New Roman"/>
                <w:b/>
                <w:sz w:val="26"/>
                <w:szCs w:val="26"/>
              </w:rPr>
              <w:lastRenderedPageBreak/>
              <w:t>Điều 5. Hồ sơ trình thẩm định, phê duyệt nhiệm vụ lập quy hoạch di tích</w:t>
            </w:r>
          </w:p>
          <w:p w:rsidR="008502F8" w:rsidRPr="007F0BE8" w:rsidRDefault="008502F8" w:rsidP="007F0BE8">
            <w:pPr>
              <w:spacing w:after="0" w:line="240" w:lineRule="auto"/>
              <w:ind w:firstLine="567"/>
              <w:jc w:val="both"/>
              <w:rPr>
                <w:rFonts w:ascii="Times New Roman" w:hAnsi="Times New Roman" w:cs="Times New Roman"/>
                <w:sz w:val="26"/>
                <w:szCs w:val="26"/>
              </w:rPr>
            </w:pPr>
          </w:p>
        </w:tc>
        <w:tc>
          <w:tcPr>
            <w:tcW w:w="5637" w:type="dxa"/>
            <w:tcMar>
              <w:top w:w="70" w:type="dxa"/>
              <w:left w:w="70" w:type="dxa"/>
              <w:bottom w:w="70" w:type="dxa"/>
              <w:right w:w="70" w:type="dxa"/>
            </w:tcMar>
          </w:tcPr>
          <w:p w:rsidR="002F7BAE"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1. Hồ sơ trình thẩm định gồ</w:t>
            </w:r>
            <w:r w:rsidR="002F7BAE">
              <w:rPr>
                <w:rFonts w:ascii="Times New Roman" w:hAnsi="Times New Roman" w:cs="Times New Roman"/>
                <w:sz w:val="26"/>
                <w:szCs w:val="26"/>
              </w:rPr>
              <w:t>m:</w:t>
            </w:r>
          </w:p>
          <w:p w:rsidR="002F7BAE"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a) Văn bản đề nghị thẩm định nhiệm vụ lập quy hoạch di tích theo Mẫu số 01 tại Phụ lục ban hành kèm theo Nghị quyế</w:t>
            </w:r>
            <w:r w:rsidR="002F7BAE">
              <w:rPr>
                <w:rFonts w:ascii="Times New Roman" w:hAnsi="Times New Roman" w:cs="Times New Roman"/>
                <w:sz w:val="26"/>
                <w:szCs w:val="26"/>
              </w:rPr>
              <w:t>t này;</w:t>
            </w:r>
          </w:p>
          <w:p w:rsidR="002F7BAE"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b) Báo cáo thuyết minh nhiệm vụ lập quy hoạch di tích theo quy định tại khoản 1 Điều 4 Nghị quyế</w:t>
            </w:r>
            <w:r w:rsidR="002F7BAE">
              <w:rPr>
                <w:rFonts w:ascii="Times New Roman" w:hAnsi="Times New Roman" w:cs="Times New Roman"/>
                <w:sz w:val="26"/>
                <w:szCs w:val="26"/>
              </w:rPr>
              <w:t>t này;</w:t>
            </w:r>
          </w:p>
          <w:p w:rsidR="002F7BAE"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c) Báo cáo khảo sát sơ bộ khu vực dự kiến lập quy hoạ</w:t>
            </w:r>
            <w:r w:rsidR="002F7BAE">
              <w:rPr>
                <w:rFonts w:ascii="Times New Roman" w:hAnsi="Times New Roman" w:cs="Times New Roman"/>
                <w:sz w:val="26"/>
                <w:szCs w:val="26"/>
              </w:rPr>
              <w:t>ch;</w:t>
            </w:r>
          </w:p>
          <w:p w:rsidR="002F7BAE"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d) Bản đồ số và bản đồ in theo quy định tại khoản 2 Điều 4 Nghị quyế</w:t>
            </w:r>
            <w:r w:rsidR="002F7BAE">
              <w:rPr>
                <w:rFonts w:ascii="Times New Roman" w:hAnsi="Times New Roman" w:cs="Times New Roman"/>
                <w:sz w:val="26"/>
                <w:szCs w:val="26"/>
              </w:rPr>
              <w:t>t này;</w:t>
            </w:r>
          </w:p>
          <w:p w:rsidR="002F7BAE"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đ) Ý kiến bằng văn bản của cơ quan quản lý nhà nước, của cộng đồng dân cư tại nơi có di tích và ý kiến của tổ chứ</w:t>
            </w:r>
            <w:r w:rsidR="002F7BAE">
              <w:rPr>
                <w:rFonts w:ascii="Times New Roman" w:hAnsi="Times New Roman" w:cs="Times New Roman"/>
                <w:sz w:val="26"/>
                <w:szCs w:val="26"/>
              </w:rPr>
              <w:t>c, cá nhân có liên quan;</w:t>
            </w:r>
          </w:p>
          <w:p w:rsidR="002F7BAE"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lastRenderedPageBreak/>
              <w:t>e) Báo cáo tổng hợp ý kiến và tiếp thu, giải trình ý kiến của cơ quan quản lý nhà nước, của cộng đồng dân cư tại nơi có di tích và ý kiến của tổ chứ</w:t>
            </w:r>
            <w:r w:rsidR="002F7BAE">
              <w:rPr>
                <w:rFonts w:ascii="Times New Roman" w:hAnsi="Times New Roman" w:cs="Times New Roman"/>
                <w:sz w:val="26"/>
                <w:szCs w:val="26"/>
              </w:rPr>
              <w:t>c, cá nhân có liên quan.</w:t>
            </w:r>
          </w:p>
          <w:p w:rsidR="002F7BAE"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2. Hồ sơ trình phê duyệt gồ</w:t>
            </w:r>
            <w:r w:rsidR="002F7BAE">
              <w:rPr>
                <w:rFonts w:ascii="Times New Roman" w:hAnsi="Times New Roman" w:cs="Times New Roman"/>
                <w:sz w:val="26"/>
                <w:szCs w:val="26"/>
              </w:rPr>
              <w:t>m:</w:t>
            </w:r>
          </w:p>
          <w:p w:rsidR="002F7BAE"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a) Tờ trình phê duyệt nhiệm vụ lập quy hoạch di tích theo Mẫu số 01 tại Phụ lục ban hành kèm theo Nghị quyế</w:t>
            </w:r>
            <w:r w:rsidR="002F7BAE">
              <w:rPr>
                <w:rFonts w:ascii="Times New Roman" w:hAnsi="Times New Roman" w:cs="Times New Roman"/>
                <w:sz w:val="26"/>
                <w:szCs w:val="26"/>
              </w:rPr>
              <w:t>t này;</w:t>
            </w:r>
          </w:p>
          <w:p w:rsidR="002F7BAE"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b) Hồ sơ theo quy định tại các điểm b, c, d, đ và e khoản 1 Điề</w:t>
            </w:r>
            <w:r w:rsidR="002F7BAE">
              <w:rPr>
                <w:rFonts w:ascii="Times New Roman" w:hAnsi="Times New Roman" w:cs="Times New Roman"/>
                <w:sz w:val="26"/>
                <w:szCs w:val="26"/>
              </w:rPr>
              <w:t>u này;</w:t>
            </w:r>
          </w:p>
          <w:p w:rsidR="002F7BAE"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c) Văn bản tham vấn ý kiến của Bộ Văn hóa, Thể thao và Du lịch, kèm theo tiếp thu, giải trình ý kiến tham vấn (nếu có) được lưu trữ kèm theo hồ sơ phê duyệt. Sau thời hạn để lấy ý kiến tham vấn quy định tại điểm c khoản 1 Điều 8 Nghị quyết này thì hồ sơ trình phê duyệt sẽ không bắt buộc phải có văn bản tham vấn ý kiến của cơ quan quản lý nhà nước về văn hóa ở trung ương; (chỉ áp dụng đối với di tích quốc gia, di tích quốc gia đặc biệ</w:t>
            </w:r>
            <w:r w:rsidR="002F7BAE">
              <w:rPr>
                <w:rFonts w:ascii="Times New Roman" w:hAnsi="Times New Roman" w:cs="Times New Roman"/>
                <w:sz w:val="26"/>
                <w:szCs w:val="26"/>
              </w:rPr>
              <w:t>t).</w:t>
            </w:r>
          </w:p>
          <w:p w:rsidR="002F7BAE"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d) Văn bản thẩm định nhiệm vụ lập quy hoạch di tích của Sở Văn hóa và Thể</w:t>
            </w:r>
            <w:r w:rsidR="002F7BAE">
              <w:rPr>
                <w:rFonts w:ascii="Times New Roman" w:hAnsi="Times New Roman" w:cs="Times New Roman"/>
                <w:sz w:val="26"/>
                <w:szCs w:val="26"/>
              </w:rPr>
              <w:t xml:space="preserve"> thao;</w:t>
            </w:r>
          </w:p>
          <w:p w:rsidR="008502F8" w:rsidRPr="007F0BE8"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đ) Dự thảo quyết định phê duyệt nhiệm vụ lập quy hoạch di tích bao gồm các nội dung quy định tại khoản 1 Điều này.</w:t>
            </w:r>
          </w:p>
        </w:tc>
        <w:tc>
          <w:tcPr>
            <w:tcW w:w="4962" w:type="dxa"/>
            <w:tcMar>
              <w:top w:w="70" w:type="dxa"/>
              <w:left w:w="70" w:type="dxa"/>
              <w:bottom w:w="70" w:type="dxa"/>
              <w:right w:w="70" w:type="dxa"/>
            </w:tcMar>
          </w:tcPr>
          <w:p w:rsidR="008502F8" w:rsidRPr="007F0BE8"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eastAsia="Times New Roman" w:hAnsi="Times New Roman" w:cs="Times New Roman"/>
                <w:sz w:val="26"/>
                <w:szCs w:val="26"/>
              </w:rPr>
              <w:lastRenderedPageBreak/>
              <w:t>Cụ thể hóa hồ sơ thẩm định/phê duyệt nhiệm vụ lập quy hoạch; Mẫu số 01 là công cụ thống nhất văn bản đề nghị/Tờ trình. Cơ chế tham vấn đối với QG/QGĐB được gắn với trình tự của Nghị quyết.</w:t>
            </w:r>
          </w:p>
        </w:tc>
      </w:tr>
      <w:tr w:rsidR="008502F8" w:rsidRPr="007F0BE8" w:rsidTr="007F0BE8">
        <w:trPr>
          <w:jc w:val="center"/>
        </w:trPr>
        <w:tc>
          <w:tcPr>
            <w:tcW w:w="3217" w:type="dxa"/>
            <w:tcMar>
              <w:top w:w="70" w:type="dxa"/>
              <w:left w:w="70" w:type="dxa"/>
              <w:bottom w:w="70" w:type="dxa"/>
              <w:right w:w="70" w:type="dxa"/>
            </w:tcMar>
          </w:tcPr>
          <w:p w:rsidR="002F7BAE" w:rsidRPr="002F7BAE" w:rsidRDefault="002F7BAE" w:rsidP="002F7BAE">
            <w:pPr>
              <w:spacing w:after="0" w:line="240" w:lineRule="auto"/>
              <w:ind w:firstLine="567"/>
              <w:jc w:val="both"/>
              <w:rPr>
                <w:rFonts w:ascii="Times New Roman" w:hAnsi="Times New Roman" w:cs="Times New Roman"/>
                <w:b/>
                <w:sz w:val="26"/>
                <w:szCs w:val="26"/>
              </w:rPr>
            </w:pPr>
            <w:r w:rsidRPr="002F7BAE">
              <w:rPr>
                <w:rFonts w:ascii="Times New Roman" w:hAnsi="Times New Roman" w:cs="Times New Roman"/>
                <w:b/>
                <w:sz w:val="26"/>
                <w:szCs w:val="26"/>
              </w:rPr>
              <w:lastRenderedPageBreak/>
              <w:t>Điều 6. Quy hoạch di tích</w:t>
            </w:r>
          </w:p>
          <w:p w:rsidR="008502F8" w:rsidRPr="007F0BE8" w:rsidRDefault="008502F8" w:rsidP="007F0BE8">
            <w:pPr>
              <w:spacing w:after="0" w:line="240" w:lineRule="auto"/>
              <w:ind w:firstLine="567"/>
              <w:jc w:val="both"/>
              <w:rPr>
                <w:rFonts w:ascii="Times New Roman" w:hAnsi="Times New Roman" w:cs="Times New Roman"/>
                <w:sz w:val="26"/>
                <w:szCs w:val="26"/>
              </w:rPr>
            </w:pPr>
          </w:p>
        </w:tc>
        <w:tc>
          <w:tcPr>
            <w:tcW w:w="5637" w:type="dxa"/>
            <w:tcMar>
              <w:top w:w="70" w:type="dxa"/>
              <w:left w:w="70" w:type="dxa"/>
              <w:bottom w:w="70" w:type="dxa"/>
              <w:right w:w="70" w:type="dxa"/>
            </w:tcMar>
          </w:tcPr>
          <w:p w:rsidR="002F7BAE"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lastRenderedPageBreak/>
              <w:t>1. Báo cáo thuyết minh quy hoạch di tích bao gồm các nội dung sau đây:</w:t>
            </w:r>
          </w:p>
          <w:p w:rsidR="002F7BAE"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lastRenderedPageBreak/>
              <w:t>a) Căn cứ lập quy hoạch di tích bao gồm: những nội dung có liên quan được nêu trong chiến lược phát triển kinh tế - xã hội, quốc phòng, an ninh của địa phương có di tích đã được phê duyệt; chiến lược phát triển ngành, lĩnh vực trong cùng giai đoạn phát triển; quy hoạch thời kỳ trước; nhiệm vụ lập quy hoạch di tích đã được phê duyệ</w:t>
            </w:r>
            <w:r w:rsidR="002F7BAE">
              <w:rPr>
                <w:rFonts w:ascii="Times New Roman" w:hAnsi="Times New Roman" w:cs="Times New Roman"/>
                <w:sz w:val="26"/>
                <w:szCs w:val="26"/>
              </w:rPr>
              <w:t>t;</w:t>
            </w:r>
          </w:p>
          <w:p w:rsidR="002F7BAE"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b) Phân tích, đánh giá hiện trạng di tích và đất đai thuộc di tích bao gồm: kết quả khảo sát, nghiên cứu về đặc điểm, giá trị di tích; tình trạng kỹ thuật, quản lý, bảo vệ và phát huy giá trị di tích; phân tích, đánh giá các yếu tố của môi trường tự nhiên và xã hội tác động đến di tích; hiện trạng về sử dụng đất, cơ sở hạ tầng kỹ thuật của khu vực quy hoạch; xác định đặc trưng và giá trị tiêu biểu của di tích, mối liên hệ di tích được quy hoạch với các di tích khác trong khu vực nghiên cứ</w:t>
            </w:r>
            <w:r w:rsidR="002F7BAE">
              <w:rPr>
                <w:rFonts w:ascii="Times New Roman" w:hAnsi="Times New Roman" w:cs="Times New Roman"/>
                <w:sz w:val="26"/>
                <w:szCs w:val="26"/>
              </w:rPr>
              <w:t>u;</w:t>
            </w:r>
          </w:p>
          <w:p w:rsidR="002F7BAE"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c) Quan điểm, mục tiêu dài hạn và mục tiêu ngắn hạ</w:t>
            </w:r>
            <w:r w:rsidR="002F7BAE">
              <w:rPr>
                <w:rFonts w:ascii="Times New Roman" w:hAnsi="Times New Roman" w:cs="Times New Roman"/>
                <w:sz w:val="26"/>
                <w:szCs w:val="26"/>
              </w:rPr>
              <w:t>n;</w:t>
            </w:r>
          </w:p>
          <w:p w:rsidR="002F7BAE"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d) Xác định ranh giới khu vực bảo vệ di tích, kiến nghị về việc điều chỉnh mở rộng hoặc thu hẹp ranh giới khu vực bảo vệ di tích; xác định khu vực cảnh quan văn hóa của di tích, khu vực hạn chế xây dựng, khu vực xây dựng mới; đề xuất việc xếp hạng bổ sung công trình, địa điểm mới phát hiệ</w:t>
            </w:r>
            <w:r w:rsidR="002F7BAE">
              <w:rPr>
                <w:rFonts w:ascii="Times New Roman" w:hAnsi="Times New Roman" w:cs="Times New Roman"/>
                <w:sz w:val="26"/>
                <w:szCs w:val="26"/>
              </w:rPr>
              <w:t>n;</w:t>
            </w:r>
          </w:p>
          <w:p w:rsidR="002F7BAE"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 xml:space="preserve">đ) Định hướng bảo quản, tu bổ, phục hồi di tích: phương án bảo quản, tu bổ, phục hồi di tích của </w:t>
            </w:r>
            <w:r w:rsidRPr="007F0BE8">
              <w:rPr>
                <w:rFonts w:ascii="Times New Roman" w:hAnsi="Times New Roman" w:cs="Times New Roman"/>
                <w:sz w:val="26"/>
                <w:szCs w:val="26"/>
              </w:rPr>
              <w:lastRenderedPageBreak/>
              <w:t>toàn khu vực quy hoạch; danh mục công trình cần bảo quản, tu bổ, phục hồi và mức độ bảo quản, tu bổ, phục hồi đối với từng công trình; nguyên tắc và giải pháp cơ bản đối với việc bảo quản, tu bổ, phục hồ</w:t>
            </w:r>
            <w:r w:rsidR="002F7BAE">
              <w:rPr>
                <w:rFonts w:ascii="Times New Roman" w:hAnsi="Times New Roman" w:cs="Times New Roman"/>
                <w:sz w:val="26"/>
                <w:szCs w:val="26"/>
              </w:rPr>
              <w:t>i di tích;</w:t>
            </w:r>
          </w:p>
          <w:p w:rsidR="002F7BAE"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e) Định hướng phát huy giá trị</w:t>
            </w:r>
            <w:r w:rsidR="002F7BAE">
              <w:rPr>
                <w:rFonts w:ascii="Times New Roman" w:hAnsi="Times New Roman" w:cs="Times New Roman"/>
                <w:sz w:val="26"/>
                <w:szCs w:val="26"/>
              </w:rPr>
              <w:t xml:space="preserve"> di tích;</w:t>
            </w:r>
          </w:p>
          <w:p w:rsidR="002F7BAE"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g) Định hướng tổ chức không gian, độ cao, mật độ xây dựng, hình thức kiến trúc, vật liệu của công trình xây dựng mới; định hướng cải tạo, xây dựng hạ tầng kỹ thuật trong khu vực quy hoạch di tích và các định hướ</w:t>
            </w:r>
            <w:r w:rsidR="002F7BAE">
              <w:rPr>
                <w:rFonts w:ascii="Times New Roman" w:hAnsi="Times New Roman" w:cs="Times New Roman"/>
                <w:sz w:val="26"/>
                <w:szCs w:val="26"/>
              </w:rPr>
              <w:t>ng khác có liên quan;</w:t>
            </w:r>
          </w:p>
          <w:p w:rsidR="002F7BAE"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h) Dự báo tác động môi trường và đề xuất biện pháp bảo vệ môi trường, giảm thiểu các tác động xấu đến môi trường trong phạm vi quy hoạ</w:t>
            </w:r>
            <w:r w:rsidR="002F7BAE">
              <w:rPr>
                <w:rFonts w:ascii="Times New Roman" w:hAnsi="Times New Roman" w:cs="Times New Roman"/>
                <w:sz w:val="26"/>
                <w:szCs w:val="26"/>
              </w:rPr>
              <w:t>ch di tích;</w:t>
            </w:r>
          </w:p>
          <w:p w:rsidR="002F7BAE"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i) Đề xuất nhóm dự án thành phần, phân kỳ đầu tư, thứ tự ưu tiên và nguồn vốn đầu tư cho dự án thành phầ</w:t>
            </w:r>
            <w:r w:rsidR="002F7BAE">
              <w:rPr>
                <w:rFonts w:ascii="Times New Roman" w:hAnsi="Times New Roman" w:cs="Times New Roman"/>
                <w:sz w:val="26"/>
                <w:szCs w:val="26"/>
              </w:rPr>
              <w:t>n đó;</w:t>
            </w:r>
          </w:p>
          <w:p w:rsidR="002F7BAE"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k) Đề xuất cơ chế, chính sách, giải pháp thực hiện quy hoạ</w:t>
            </w:r>
            <w:r w:rsidR="002F7BAE">
              <w:rPr>
                <w:rFonts w:ascii="Times New Roman" w:hAnsi="Times New Roman" w:cs="Times New Roman"/>
                <w:sz w:val="26"/>
                <w:szCs w:val="26"/>
              </w:rPr>
              <w:t>ch di tích;</w:t>
            </w:r>
          </w:p>
          <w:p w:rsidR="002F7BAE"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l) Các nội dung yêu cầu khác có liên quan theo quy định của pháp luật về quy hoạ</w:t>
            </w:r>
            <w:r w:rsidR="002F7BAE">
              <w:rPr>
                <w:rFonts w:ascii="Times New Roman" w:hAnsi="Times New Roman" w:cs="Times New Roman"/>
                <w:sz w:val="26"/>
                <w:szCs w:val="26"/>
              </w:rPr>
              <w:t>ch.</w:t>
            </w:r>
          </w:p>
          <w:p w:rsidR="002F7BAE"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2. Bản đồ số và bản đồ in bao gồ</w:t>
            </w:r>
            <w:r w:rsidR="002F7BAE">
              <w:rPr>
                <w:rFonts w:ascii="Times New Roman" w:hAnsi="Times New Roman" w:cs="Times New Roman"/>
                <w:sz w:val="26"/>
                <w:szCs w:val="26"/>
              </w:rPr>
              <w:t>m:</w:t>
            </w:r>
          </w:p>
          <w:p w:rsidR="002F7BAE"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a) Bản đồ vị trí di tích và mối liên hệ với di tích khác trong khu vực nghiên cứu quy hoạch tỷ lệ 1:5.000 - 1:15.000 hoặc tỷ lệ phù hợ</w:t>
            </w:r>
            <w:r w:rsidR="002F7BAE">
              <w:rPr>
                <w:rFonts w:ascii="Times New Roman" w:hAnsi="Times New Roman" w:cs="Times New Roman"/>
                <w:sz w:val="26"/>
                <w:szCs w:val="26"/>
              </w:rPr>
              <w:t>p;</w:t>
            </w:r>
          </w:p>
          <w:p w:rsidR="002F7BAE"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 xml:space="preserve">b) Bản đồ hiện trạng về sử dụng đất, kiến trúc, </w:t>
            </w:r>
            <w:r w:rsidRPr="007F0BE8">
              <w:rPr>
                <w:rFonts w:ascii="Times New Roman" w:hAnsi="Times New Roman" w:cs="Times New Roman"/>
                <w:sz w:val="26"/>
                <w:szCs w:val="26"/>
              </w:rPr>
              <w:lastRenderedPageBreak/>
              <w:t>cảnh quan, hạ tầng kỹ thuật và bản đồ quy hoạch xây dựng khu vực đã được phê duyệt tỷ lệ 1:500 - 1:2.000 hoặc tỷ lệ phù hợ</w:t>
            </w:r>
            <w:r w:rsidR="002F7BAE">
              <w:rPr>
                <w:rFonts w:ascii="Times New Roman" w:hAnsi="Times New Roman" w:cs="Times New Roman"/>
                <w:sz w:val="26"/>
                <w:szCs w:val="26"/>
              </w:rPr>
              <w:t>p;</w:t>
            </w:r>
          </w:p>
          <w:p w:rsidR="002F7BAE"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c) Bản đồ xác định khu vực bảo vệ và cắm mốc giới di tích; khu vực cần giải tỏa vi phạm di tích tỷ lệ 1:500 - 1:2.000 hoặc tỷ lệ phù hợ</w:t>
            </w:r>
            <w:r w:rsidR="002F7BAE">
              <w:rPr>
                <w:rFonts w:ascii="Times New Roman" w:hAnsi="Times New Roman" w:cs="Times New Roman"/>
                <w:sz w:val="26"/>
                <w:szCs w:val="26"/>
              </w:rPr>
              <w:t>p;</w:t>
            </w:r>
          </w:p>
          <w:p w:rsidR="002F7BAE"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d) Bản đồ quy hoạch tổng mặt bằng; phương án quy hoạch bảo quản, tu bổ, phục hồi di tích và phát huy giá trị di tích tỷ lệ 1:500 - 1:2.000 hoặc tỷ lệ phù hợ</w:t>
            </w:r>
            <w:r w:rsidR="002F7BAE">
              <w:rPr>
                <w:rFonts w:ascii="Times New Roman" w:hAnsi="Times New Roman" w:cs="Times New Roman"/>
                <w:sz w:val="26"/>
                <w:szCs w:val="26"/>
              </w:rPr>
              <w:t>p;</w:t>
            </w:r>
          </w:p>
          <w:p w:rsidR="002F7BAE"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đ) Bản đồ định hướng tổ chức không gian, kiến trúc, cảnh quan, xây dựng công trình mới và hạ tầng kỹ thuật tỷ lệ 1:500 - 1:2.000 hoặc tỷ lệ phù hợ</w:t>
            </w:r>
            <w:r w:rsidR="002F7BAE">
              <w:rPr>
                <w:rFonts w:ascii="Times New Roman" w:hAnsi="Times New Roman" w:cs="Times New Roman"/>
                <w:sz w:val="26"/>
                <w:szCs w:val="26"/>
              </w:rPr>
              <w:t>p;</w:t>
            </w:r>
          </w:p>
          <w:p w:rsidR="008502F8" w:rsidRPr="007F0BE8"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e) Các bản đồ cần thiết khác có liên quan theo quy định của pháp luật về quy hoạch.</w:t>
            </w:r>
          </w:p>
        </w:tc>
        <w:tc>
          <w:tcPr>
            <w:tcW w:w="4962" w:type="dxa"/>
            <w:tcMar>
              <w:top w:w="70" w:type="dxa"/>
              <w:left w:w="70" w:type="dxa"/>
              <w:bottom w:w="70" w:type="dxa"/>
              <w:right w:w="70" w:type="dxa"/>
            </w:tcMar>
          </w:tcPr>
          <w:p w:rsidR="008502F8" w:rsidRPr="007F0BE8"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eastAsia="Times New Roman" w:hAnsi="Times New Roman" w:cs="Times New Roman"/>
                <w:sz w:val="26"/>
                <w:szCs w:val="26"/>
              </w:rPr>
              <w:lastRenderedPageBreak/>
              <w:t xml:space="preserve">Nội dung quy hoạch di tích được xây dựng tương ứng nhóm nội dung của pháp luật </w:t>
            </w:r>
            <w:r w:rsidRPr="007F0BE8">
              <w:rPr>
                <w:rFonts w:ascii="Times New Roman" w:eastAsia="Times New Roman" w:hAnsi="Times New Roman" w:cs="Times New Roman"/>
                <w:sz w:val="26"/>
                <w:szCs w:val="26"/>
              </w:rPr>
              <w:lastRenderedPageBreak/>
              <w:t>chuyên ngành, trong phạm vi Điều 14 đến Điều 21 Nghị định số 208/2025/NĐ-CP; không mở rộng sang quy hoạch đối với di tích thuộc Danh mục kiểm kê.</w:t>
            </w:r>
          </w:p>
        </w:tc>
      </w:tr>
      <w:tr w:rsidR="008502F8" w:rsidRPr="007F0BE8" w:rsidTr="007F0BE8">
        <w:trPr>
          <w:jc w:val="center"/>
        </w:trPr>
        <w:tc>
          <w:tcPr>
            <w:tcW w:w="3217" w:type="dxa"/>
            <w:tcMar>
              <w:top w:w="70" w:type="dxa"/>
              <w:left w:w="70" w:type="dxa"/>
              <w:bottom w:w="70" w:type="dxa"/>
              <w:right w:w="70" w:type="dxa"/>
            </w:tcMar>
          </w:tcPr>
          <w:p w:rsidR="008502F8" w:rsidRPr="002F7BAE" w:rsidRDefault="002F7BAE" w:rsidP="002F7BAE">
            <w:pPr>
              <w:spacing w:after="0" w:line="240" w:lineRule="auto"/>
              <w:ind w:firstLine="567"/>
              <w:jc w:val="both"/>
              <w:rPr>
                <w:rFonts w:ascii="Times New Roman" w:hAnsi="Times New Roman" w:cs="Times New Roman"/>
                <w:b/>
                <w:sz w:val="26"/>
                <w:szCs w:val="26"/>
              </w:rPr>
            </w:pPr>
            <w:r w:rsidRPr="002F7BAE">
              <w:rPr>
                <w:rFonts w:ascii="Times New Roman" w:hAnsi="Times New Roman" w:cs="Times New Roman"/>
                <w:b/>
                <w:sz w:val="26"/>
                <w:szCs w:val="26"/>
              </w:rPr>
              <w:lastRenderedPageBreak/>
              <w:t>Điều 7. Hồ sơ trình thẩm định, phê duyệt quy hoạ</w:t>
            </w:r>
            <w:r w:rsidRPr="002F7BAE">
              <w:rPr>
                <w:rFonts w:ascii="Times New Roman" w:hAnsi="Times New Roman" w:cs="Times New Roman"/>
                <w:b/>
                <w:sz w:val="26"/>
                <w:szCs w:val="26"/>
              </w:rPr>
              <w:t>ch di tích</w:t>
            </w:r>
          </w:p>
        </w:tc>
        <w:tc>
          <w:tcPr>
            <w:tcW w:w="5637" w:type="dxa"/>
            <w:tcMar>
              <w:top w:w="70" w:type="dxa"/>
              <w:left w:w="70" w:type="dxa"/>
              <w:bottom w:w="70" w:type="dxa"/>
              <w:right w:w="70" w:type="dxa"/>
            </w:tcMar>
          </w:tcPr>
          <w:p w:rsidR="002F7BAE"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1. Hồ sơ trình thẩm định gồ</w:t>
            </w:r>
            <w:r w:rsidR="002F7BAE">
              <w:rPr>
                <w:rFonts w:ascii="Times New Roman" w:hAnsi="Times New Roman" w:cs="Times New Roman"/>
                <w:sz w:val="26"/>
                <w:szCs w:val="26"/>
              </w:rPr>
              <w:t>m:</w:t>
            </w:r>
          </w:p>
          <w:p w:rsidR="002F7BAE"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a) Văn bản đề nghị thẩm định quy hoạch di tích theo Mẫu số 02 tại Phụ lục ban hành kèm theo Nghị quyế</w:t>
            </w:r>
            <w:r w:rsidR="002F7BAE">
              <w:rPr>
                <w:rFonts w:ascii="Times New Roman" w:hAnsi="Times New Roman" w:cs="Times New Roman"/>
                <w:sz w:val="26"/>
                <w:szCs w:val="26"/>
              </w:rPr>
              <w:t>t này;</w:t>
            </w:r>
          </w:p>
          <w:p w:rsidR="002F7BAE"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b) Báo cáo thuyết minh theo quy định tại khoản 1 Điều 6 Nghị quyế</w:t>
            </w:r>
            <w:r w:rsidR="002F7BAE">
              <w:rPr>
                <w:rFonts w:ascii="Times New Roman" w:hAnsi="Times New Roman" w:cs="Times New Roman"/>
                <w:sz w:val="26"/>
                <w:szCs w:val="26"/>
              </w:rPr>
              <w:t>t này;</w:t>
            </w:r>
          </w:p>
          <w:p w:rsidR="002F7BAE"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c) Bản đồ số và bản đồ in theo quy định tại khoản 2 Điều 6 Nghị quyế</w:t>
            </w:r>
            <w:r w:rsidR="002F7BAE">
              <w:rPr>
                <w:rFonts w:ascii="Times New Roman" w:hAnsi="Times New Roman" w:cs="Times New Roman"/>
                <w:sz w:val="26"/>
                <w:szCs w:val="26"/>
              </w:rPr>
              <w:t>t này;</w:t>
            </w:r>
          </w:p>
          <w:p w:rsidR="002F7BAE"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d) Ý kiến bằng văn bản của cơ quan quản lý nhà nước, cộng đồng dân cư tại nơi có di tích và ý kiến của tổ chứ</w:t>
            </w:r>
            <w:r w:rsidR="002F7BAE">
              <w:rPr>
                <w:rFonts w:ascii="Times New Roman" w:hAnsi="Times New Roman" w:cs="Times New Roman"/>
                <w:sz w:val="26"/>
                <w:szCs w:val="26"/>
              </w:rPr>
              <w:t>c, cá nhân có liên quan;</w:t>
            </w:r>
          </w:p>
          <w:p w:rsidR="002F7BAE"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lastRenderedPageBreak/>
              <w:t>đ) Báo cáo tổng hợp ý kiến và tiếp thu, giải trình ý kiến của cơ quan quản lý nhà nước, cộng đồng dân cư tại nơi có di tích và ý kiến của tổ chứ</w:t>
            </w:r>
            <w:r w:rsidR="002F7BAE">
              <w:rPr>
                <w:rFonts w:ascii="Times New Roman" w:hAnsi="Times New Roman" w:cs="Times New Roman"/>
                <w:sz w:val="26"/>
                <w:szCs w:val="26"/>
              </w:rPr>
              <w:t>c, cá nhân có liên quan.</w:t>
            </w:r>
          </w:p>
          <w:p w:rsidR="002F7BAE"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2. Hồ sơ trình phê duyệt gồ</w:t>
            </w:r>
            <w:r w:rsidR="002F7BAE">
              <w:rPr>
                <w:rFonts w:ascii="Times New Roman" w:hAnsi="Times New Roman" w:cs="Times New Roman"/>
                <w:sz w:val="26"/>
                <w:szCs w:val="26"/>
              </w:rPr>
              <w:t>m:</w:t>
            </w:r>
          </w:p>
          <w:p w:rsidR="002F7BAE"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a) Tờ trình đề nghị phê duyệt quy hoạch di tích theo Mẫu số 02 tại Phụ lục ban hành kèm theo Nghị quyế</w:t>
            </w:r>
            <w:r w:rsidR="002F7BAE">
              <w:rPr>
                <w:rFonts w:ascii="Times New Roman" w:hAnsi="Times New Roman" w:cs="Times New Roman"/>
                <w:sz w:val="26"/>
                <w:szCs w:val="26"/>
              </w:rPr>
              <w:t>t này;</w:t>
            </w:r>
          </w:p>
          <w:p w:rsidR="002F7BAE"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b) Hồ sơ theo quy định tại điểm b, c, d và đ khoản 1 Điề</w:t>
            </w:r>
            <w:r w:rsidR="002F7BAE">
              <w:rPr>
                <w:rFonts w:ascii="Times New Roman" w:hAnsi="Times New Roman" w:cs="Times New Roman"/>
                <w:sz w:val="26"/>
                <w:szCs w:val="26"/>
              </w:rPr>
              <w:t>u này;</w:t>
            </w:r>
          </w:p>
          <w:p w:rsidR="002F7BAE"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c) Văn bản tham vấn ý kiến của Bộ Văn hóa, Thể thao và Du lịch, kèm theo tiếp thu, giải trình ý kiến tham vấn (nếu có) được lưu trữ kèm theo hồ sơ phê duyệt. Sau thời hạn để lấy ý kiến tham vấn quy định tại điểm c khoản 1 Điều 8 Nghị quyết này thì hồ sơ trình phê duyệt sẽ không bắt buộc phải có văn bản tham vấn ý kiến của cơ quan quản lý nhà nước về văn hóa ở trung ương; (chỉ áp dụng đối với di tích quốc gia, di tích quốc gia đặc biệ</w:t>
            </w:r>
            <w:r w:rsidR="002F7BAE">
              <w:rPr>
                <w:rFonts w:ascii="Times New Roman" w:hAnsi="Times New Roman" w:cs="Times New Roman"/>
                <w:sz w:val="26"/>
                <w:szCs w:val="26"/>
              </w:rPr>
              <w:t>t).</w:t>
            </w:r>
          </w:p>
          <w:p w:rsidR="002F7BAE"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d) Văn bản thẩm định quy hoạch di tích của Sở Văn hóa và Thể</w:t>
            </w:r>
            <w:r w:rsidR="002F7BAE">
              <w:rPr>
                <w:rFonts w:ascii="Times New Roman" w:hAnsi="Times New Roman" w:cs="Times New Roman"/>
                <w:sz w:val="26"/>
                <w:szCs w:val="26"/>
              </w:rPr>
              <w:t xml:space="preserve"> thao;</w:t>
            </w:r>
          </w:p>
          <w:p w:rsidR="008502F8" w:rsidRPr="007F0BE8"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đ) Dự thảo quyết định phê duyệt quy hoạch di tích bao gồm các nội dung quy định tại khoản 1 Điều này.</w:t>
            </w:r>
          </w:p>
        </w:tc>
        <w:tc>
          <w:tcPr>
            <w:tcW w:w="4962" w:type="dxa"/>
            <w:tcMar>
              <w:top w:w="70" w:type="dxa"/>
              <w:left w:w="70" w:type="dxa"/>
              <w:bottom w:w="70" w:type="dxa"/>
              <w:right w:w="70" w:type="dxa"/>
            </w:tcMar>
          </w:tcPr>
          <w:p w:rsidR="008502F8" w:rsidRPr="007F0BE8"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eastAsia="Times New Roman" w:hAnsi="Times New Roman" w:cs="Times New Roman"/>
                <w:sz w:val="26"/>
                <w:szCs w:val="26"/>
              </w:rPr>
              <w:lastRenderedPageBreak/>
              <w:t>Cụ thể hóa hồ sơ thẩm định/phê duyệt quy hoạch và sử dụng Mẫu số 02; bảo đảm thống nhất với Điều 6 và cơ chế tham vấn đối với QG/QGĐB.</w:t>
            </w:r>
          </w:p>
        </w:tc>
      </w:tr>
      <w:tr w:rsidR="008502F8" w:rsidRPr="007F0BE8" w:rsidTr="007F0BE8">
        <w:trPr>
          <w:jc w:val="center"/>
        </w:trPr>
        <w:tc>
          <w:tcPr>
            <w:tcW w:w="3217" w:type="dxa"/>
            <w:tcMar>
              <w:top w:w="70" w:type="dxa"/>
              <w:left w:w="70" w:type="dxa"/>
              <w:bottom w:w="70" w:type="dxa"/>
              <w:right w:w="70" w:type="dxa"/>
            </w:tcMar>
          </w:tcPr>
          <w:p w:rsidR="002F7BAE" w:rsidRPr="002F7BAE" w:rsidRDefault="002F7BAE" w:rsidP="002F7BAE">
            <w:pPr>
              <w:spacing w:after="0" w:line="240" w:lineRule="auto"/>
              <w:ind w:firstLine="567"/>
              <w:jc w:val="both"/>
              <w:rPr>
                <w:rFonts w:ascii="Times New Roman" w:hAnsi="Times New Roman" w:cs="Times New Roman"/>
                <w:b/>
                <w:sz w:val="26"/>
                <w:szCs w:val="26"/>
              </w:rPr>
            </w:pPr>
            <w:r w:rsidRPr="002F7BAE">
              <w:rPr>
                <w:rFonts w:ascii="Times New Roman" w:hAnsi="Times New Roman" w:cs="Times New Roman"/>
                <w:b/>
                <w:sz w:val="26"/>
                <w:szCs w:val="26"/>
              </w:rPr>
              <w:lastRenderedPageBreak/>
              <w:t xml:space="preserve">Điều 8. Trình tự, thủ tục thẩm định, trình phê </w:t>
            </w:r>
            <w:r w:rsidRPr="002F7BAE">
              <w:rPr>
                <w:rFonts w:ascii="Times New Roman" w:hAnsi="Times New Roman" w:cs="Times New Roman"/>
                <w:b/>
                <w:sz w:val="26"/>
                <w:szCs w:val="26"/>
              </w:rPr>
              <w:lastRenderedPageBreak/>
              <w:t>duyệt nhiệm vụ lập quy hoạch và quy hoạch di tích</w:t>
            </w:r>
          </w:p>
          <w:p w:rsidR="008502F8" w:rsidRPr="007F0BE8" w:rsidRDefault="008502F8" w:rsidP="002F7BAE">
            <w:pPr>
              <w:spacing w:after="0" w:line="240" w:lineRule="auto"/>
              <w:jc w:val="both"/>
              <w:rPr>
                <w:rFonts w:ascii="Times New Roman" w:hAnsi="Times New Roman" w:cs="Times New Roman"/>
                <w:sz w:val="26"/>
                <w:szCs w:val="26"/>
              </w:rPr>
            </w:pPr>
          </w:p>
        </w:tc>
        <w:tc>
          <w:tcPr>
            <w:tcW w:w="5637" w:type="dxa"/>
            <w:tcMar>
              <w:top w:w="70" w:type="dxa"/>
              <w:left w:w="70" w:type="dxa"/>
              <w:bottom w:w="70" w:type="dxa"/>
              <w:right w:w="70" w:type="dxa"/>
            </w:tcMar>
          </w:tcPr>
          <w:p w:rsidR="002F7BAE"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lastRenderedPageBreak/>
              <w:t>1. Trình tự, thủ tục thẩm định nhiệm vụ lập quy hoạch và quy hoạ</w:t>
            </w:r>
            <w:r w:rsidR="002F7BAE">
              <w:rPr>
                <w:rFonts w:ascii="Times New Roman" w:hAnsi="Times New Roman" w:cs="Times New Roman"/>
                <w:sz w:val="26"/>
                <w:szCs w:val="26"/>
              </w:rPr>
              <w:t>ch di tích:</w:t>
            </w:r>
          </w:p>
          <w:p w:rsidR="002F7BAE"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lastRenderedPageBreak/>
              <w:t>a) Đối với nhiệm vụ lập quy hoạch và quy hoạch di tích là di tích quốc gia đặc biệt, cụm di tích quốc gia hoặc cụm di tích quốc gia với di tích cấp tỉnh tạo thành một quần thể phân bố trong cùng một khu vực đị</w:t>
            </w:r>
            <w:r w:rsidR="002F7BAE">
              <w:rPr>
                <w:rFonts w:ascii="Times New Roman" w:hAnsi="Times New Roman" w:cs="Times New Roman"/>
                <w:sz w:val="26"/>
                <w:szCs w:val="26"/>
              </w:rPr>
              <w:t>a lý:</w:t>
            </w:r>
          </w:p>
          <w:p w:rsidR="002F7BAE"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Ủy ban nhân dân cấp xã hoặc cơ quan quản lý di tích gửi trực tuyến 01 bộ hồ sơ (bản mềm định dạng PDF hoặc tài liệu có gắn mã QR Code và bản cứng) theo quy định tại khoản 1 Điều 5 hoặc khoản 1 Điều 7 Nghị quyết này đến Sở Văn hóa và Thể</w:t>
            </w:r>
            <w:r w:rsidR="002F7BAE">
              <w:rPr>
                <w:rFonts w:ascii="Times New Roman" w:hAnsi="Times New Roman" w:cs="Times New Roman"/>
                <w:sz w:val="26"/>
                <w:szCs w:val="26"/>
              </w:rPr>
              <w:t xml:space="preserve"> thao;</w:t>
            </w:r>
          </w:p>
          <w:p w:rsidR="002F7BAE"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b) Trong thời hạn 05 ngày làm việc, kể từ ngày nhận được hồ sơ nhiệm vụ lập quy hoạch, quy hoạch di tích, Sở Văn hóa và Thể thao kiểm tra hồ sơ; trường hợp hồ sơ không đầy đủ hoặc không hợp lệ thì thông báo bằng văn bản cho Ủy ban nhân dân cấp xã hoặc cơ quan quản lý di tích. Văn bản thông báo phải nêu rõ lý do và yêu cầu bổ sung, chỉnh sửa hồ sơ l</w:t>
            </w:r>
            <w:r w:rsidR="002F7BAE">
              <w:rPr>
                <w:rFonts w:ascii="Times New Roman" w:hAnsi="Times New Roman" w:cs="Times New Roman"/>
                <w:sz w:val="26"/>
                <w:szCs w:val="26"/>
              </w:rPr>
              <w:t>iên quan;</w:t>
            </w:r>
          </w:p>
          <w:p w:rsidR="002F7BAE"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Trong thời hạn 12 ngày làm việc, kể từ ngày nhận được thông báo bằng văn bản của Sở Văn hóa và Thể thao, Ủy ban nhân dân cấp xã hoặc cơ quan quản lý di tích bổ sung, chỉnh sửa hồ sơ liên quan. Hết thời hạn trên, nếu chưa nhận đủ hồ sơ hợp lệ, Sở Văn hóa và Thể thao có văn bản trả lại hồ</w:t>
            </w:r>
            <w:r w:rsidR="002F7BAE">
              <w:rPr>
                <w:rFonts w:ascii="Times New Roman" w:hAnsi="Times New Roman" w:cs="Times New Roman"/>
                <w:sz w:val="26"/>
                <w:szCs w:val="26"/>
              </w:rPr>
              <w:t xml:space="preserve"> sơ;</w:t>
            </w:r>
          </w:p>
          <w:p w:rsidR="002F7BAE"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 xml:space="preserve">c) Trong thời hạn 20 ngày làm việc, kể từ ngày nhận đủ hồ sơ hợp lệ, Sở Văn hóa và Thể thao có </w:t>
            </w:r>
            <w:r w:rsidRPr="007F0BE8">
              <w:rPr>
                <w:rFonts w:ascii="Times New Roman" w:hAnsi="Times New Roman" w:cs="Times New Roman"/>
                <w:sz w:val="26"/>
                <w:szCs w:val="26"/>
              </w:rPr>
              <w:lastRenderedPageBreak/>
              <w:t>trách nhiệm gửi văn bản tham vấn ý kiến của Bộ Văn hóa, Thể thao và Du lịch, thẩm định chuyên ngành của các sở, ngành và cơ quan thuộc Thành phố (đối với di tích quốc gia đặc biệt, cụm di tích quốc gia hoặc cụm di tích quốc gia với di tích cấp tỉnh tạo thành một quần thể phân bố trong cùng một khu vực địa lý). Thời gian để các sở, ngành và cơ quan thuộc Thành phố có văn bản thẩm định chuyên ngành để Sở Văn hóa và Thể thao đề nghị Bộ Văn hóa, Thể thao và Du lịch có văn bản ý kiến tham vấn, thời hạn không quá 05 ngày làm việc kể từ ngày Sở Văn hóa và Thể thao gửi văn bản.</w:t>
            </w:r>
            <w:r w:rsidRPr="007F0BE8">
              <w:rPr>
                <w:rFonts w:ascii="Times New Roman" w:hAnsi="Times New Roman" w:cs="Times New Roman"/>
                <w:sz w:val="26"/>
                <w:szCs w:val="26"/>
              </w:rPr>
              <w:br/>
              <w:t>Trường hợp đặc biệt khu vực có quy mô lớn, di tích đặc biệt giá trị cần xem xét, tổ chức hội thảo khoa học tham vấn ý kiến các chuyên gia, nhà nghiên cứu, nhà khoa học với phương pháp phù hợp một số điều và biện pháp tổ chức, hướng dẫn thi hành pháp luật di sản văn hóa thì trong thời hạn 03 ngày làm việc để Sở Văn hóa và Thể thao tổ chức hội thảo, tổng hợp nhằm củng cố hồ</w:t>
            </w:r>
            <w:r w:rsidR="002F7BAE">
              <w:rPr>
                <w:rFonts w:ascii="Times New Roman" w:hAnsi="Times New Roman" w:cs="Times New Roman"/>
                <w:sz w:val="26"/>
                <w:szCs w:val="26"/>
              </w:rPr>
              <w:t xml:space="preserve"> sơ;</w:t>
            </w:r>
          </w:p>
          <w:p w:rsidR="002F7BAE"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Trong thời hạn 20 ngày làm việc, kể từ ngày nhận được ý kiến tham vấn của Bộ Văn hóa, Thể thao và Du lịch đối với nhiệm vụ lập quy hoạch và quy hoạch di tích, Sở Văn hóa và Thể thao có trách nhiệm tổng hợp, ban hành văn bản thẩm định nhiệm vụ lập quy hoạch, quy hoạch di tích;</w:t>
            </w:r>
            <w:r w:rsidRPr="007F0BE8">
              <w:rPr>
                <w:rFonts w:ascii="Times New Roman" w:hAnsi="Times New Roman" w:cs="Times New Roman"/>
                <w:sz w:val="26"/>
                <w:szCs w:val="26"/>
              </w:rPr>
              <w:br/>
              <w:t xml:space="preserve">Thủ trưởng các sở, ngành và cơ quan thuộc Thành </w:t>
            </w:r>
            <w:r w:rsidRPr="007F0BE8">
              <w:rPr>
                <w:rFonts w:ascii="Times New Roman" w:hAnsi="Times New Roman" w:cs="Times New Roman"/>
                <w:sz w:val="26"/>
                <w:szCs w:val="26"/>
              </w:rPr>
              <w:lastRenderedPageBreak/>
              <w:t>phố chịu trách nhiệm trước Ủy ban nhân dân Thành phố và pháp luật quy định đối với kết quả tham mưu, thẩm định theo chuyên ngành do mình quả</w:t>
            </w:r>
            <w:r w:rsidR="002F7BAE">
              <w:rPr>
                <w:rFonts w:ascii="Times New Roman" w:hAnsi="Times New Roman" w:cs="Times New Roman"/>
                <w:sz w:val="26"/>
                <w:szCs w:val="26"/>
              </w:rPr>
              <w:t>n lý.</w:t>
            </w:r>
          </w:p>
          <w:p w:rsidR="002F7BAE"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2. Trình tự, thủ tục phê duyệt nhiệm vụ lập quy hoạch và quy hoạ</w:t>
            </w:r>
            <w:r w:rsidR="002F7BAE">
              <w:rPr>
                <w:rFonts w:ascii="Times New Roman" w:hAnsi="Times New Roman" w:cs="Times New Roman"/>
                <w:sz w:val="26"/>
                <w:szCs w:val="26"/>
              </w:rPr>
              <w:t>ch di tích:</w:t>
            </w:r>
          </w:p>
          <w:p w:rsidR="002F7BAE"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a) Đối với nhiệm vụ lập quy hoạch và quy hoạch di tích là di tích quốc gia đặc biệt, cụm di tích quốc gia hoặc cụm di tích quốc gia với di tích cấp tỉnh tạo thành một quần thể phân bố trong cùng một khu vực địa lý, Sở Văn hóa và Thể thao trình Chủ tịch Ủy ban nhân dân Thành phố 01 bộ hồ sơ theo quy định tại khoản 2 Điều 5 hoặc khoản 2 Điều 7 Nghị quyết này để xem xét, phê duyệt nhiệm vụ lập quy hoạch và quy hoạ</w:t>
            </w:r>
            <w:r w:rsidR="002F7BAE">
              <w:rPr>
                <w:rFonts w:ascii="Times New Roman" w:hAnsi="Times New Roman" w:cs="Times New Roman"/>
                <w:sz w:val="26"/>
                <w:szCs w:val="26"/>
              </w:rPr>
              <w:t>ch di tích;</w:t>
            </w:r>
          </w:p>
          <w:p w:rsidR="008502F8" w:rsidRPr="007F0BE8"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b) Đối với di tích quốc gia đơn lẻ, trình tự, thủ tục phê duyệt tổng mặt bằng, tỷ lệ 1:500 thuộc Báo cáo nghiên cứu khả thi dự án bảo quản, tu bổ, phục hồi di tích.</w:t>
            </w:r>
          </w:p>
        </w:tc>
        <w:tc>
          <w:tcPr>
            <w:tcW w:w="4962" w:type="dxa"/>
            <w:tcMar>
              <w:top w:w="70" w:type="dxa"/>
              <w:left w:w="70" w:type="dxa"/>
              <w:bottom w:w="70" w:type="dxa"/>
              <w:right w:w="70" w:type="dxa"/>
            </w:tcMar>
          </w:tcPr>
          <w:p w:rsidR="008502F8" w:rsidRPr="007F0BE8"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eastAsia="Times New Roman" w:hAnsi="Times New Roman" w:cs="Times New Roman"/>
                <w:sz w:val="26"/>
                <w:szCs w:val="26"/>
              </w:rPr>
              <w:lastRenderedPageBreak/>
              <w:t xml:space="preserve">Quy định đầu mối Sở Văn hóa và Thể thao; thời hạn kiểm tra, bổ sung, thẩm định </w:t>
            </w:r>
            <w:r w:rsidRPr="007F0BE8">
              <w:rPr>
                <w:rFonts w:ascii="Times New Roman" w:eastAsia="Times New Roman" w:hAnsi="Times New Roman" w:cs="Times New Roman"/>
                <w:sz w:val="26"/>
                <w:szCs w:val="26"/>
              </w:rPr>
              <w:lastRenderedPageBreak/>
              <w:t>liên ngành và tham vấn. Đây là phần tổ chức thực hiện trình tự của Thành phố; đối với nội dung chuyên ngành vẫn phải tuân thủ pháp luật về di sản văn hóa, quy hoạch và các luật có liên quan.</w:t>
            </w:r>
          </w:p>
        </w:tc>
      </w:tr>
      <w:tr w:rsidR="008502F8" w:rsidRPr="007F0BE8" w:rsidTr="007F0BE8">
        <w:trPr>
          <w:jc w:val="center"/>
        </w:trPr>
        <w:tc>
          <w:tcPr>
            <w:tcW w:w="3217" w:type="dxa"/>
            <w:tcMar>
              <w:top w:w="70" w:type="dxa"/>
              <w:left w:w="70" w:type="dxa"/>
              <w:bottom w:w="70" w:type="dxa"/>
              <w:right w:w="70" w:type="dxa"/>
            </w:tcMar>
          </w:tcPr>
          <w:p w:rsidR="008502F8" w:rsidRPr="002F7BAE" w:rsidRDefault="002F7BAE" w:rsidP="007F0BE8">
            <w:pPr>
              <w:spacing w:after="0" w:line="240" w:lineRule="auto"/>
              <w:ind w:firstLine="567"/>
              <w:jc w:val="both"/>
              <w:rPr>
                <w:rFonts w:ascii="Times New Roman" w:hAnsi="Times New Roman" w:cs="Times New Roman"/>
                <w:b/>
                <w:sz w:val="26"/>
                <w:szCs w:val="26"/>
              </w:rPr>
            </w:pPr>
            <w:r w:rsidRPr="002F7BAE">
              <w:rPr>
                <w:rFonts w:ascii="Times New Roman" w:hAnsi="Times New Roman" w:cs="Times New Roman"/>
                <w:b/>
                <w:sz w:val="26"/>
                <w:szCs w:val="26"/>
              </w:rPr>
              <w:lastRenderedPageBreak/>
              <w:t>Điều 9. Điều chỉnh quy hoạch di tích</w:t>
            </w:r>
          </w:p>
        </w:tc>
        <w:tc>
          <w:tcPr>
            <w:tcW w:w="5637" w:type="dxa"/>
            <w:tcMar>
              <w:top w:w="70" w:type="dxa"/>
              <w:left w:w="70" w:type="dxa"/>
              <w:bottom w:w="70" w:type="dxa"/>
              <w:right w:w="70" w:type="dxa"/>
            </w:tcMar>
          </w:tcPr>
          <w:p w:rsidR="002F7BAE"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1. Quy hoạch di tích được điều chỉnh khi có một trong các căn cứ</w:t>
            </w:r>
            <w:r w:rsidR="002F7BAE">
              <w:rPr>
                <w:rFonts w:ascii="Times New Roman" w:hAnsi="Times New Roman" w:cs="Times New Roman"/>
                <w:sz w:val="26"/>
                <w:szCs w:val="26"/>
              </w:rPr>
              <w:t xml:space="preserve"> sau đây:</w:t>
            </w:r>
          </w:p>
          <w:p w:rsidR="002F7BAE"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a) Có sự điều chỉnh chiến lược phát triển kinh tế - xã hội, quốc phòng, an ninh của quy hoạch Thành phố hoặc quy hoạch ngành quốc gia ảnh hưởng trực tiếp đế</w:t>
            </w:r>
            <w:r w:rsidR="002F7BAE">
              <w:rPr>
                <w:rFonts w:ascii="Times New Roman" w:hAnsi="Times New Roman" w:cs="Times New Roman"/>
                <w:sz w:val="26"/>
                <w:szCs w:val="26"/>
              </w:rPr>
              <w:t>n di tích;</w:t>
            </w:r>
          </w:p>
          <w:p w:rsidR="002F7BAE"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 xml:space="preserve">b) Có sự thay đổi về địa giới hành chính hoặc </w:t>
            </w:r>
            <w:r w:rsidRPr="007F0BE8">
              <w:rPr>
                <w:rFonts w:ascii="Times New Roman" w:hAnsi="Times New Roman" w:cs="Times New Roman"/>
                <w:sz w:val="26"/>
                <w:szCs w:val="26"/>
              </w:rPr>
              <w:lastRenderedPageBreak/>
              <w:t>có sự biến động về điều kiện khí hậu, địa chất, thủ</w:t>
            </w:r>
            <w:r w:rsidR="002F7BAE">
              <w:rPr>
                <w:rFonts w:ascii="Times New Roman" w:hAnsi="Times New Roman" w:cs="Times New Roman"/>
                <w:sz w:val="26"/>
                <w:szCs w:val="26"/>
              </w:rPr>
              <w:t>y văn;</w:t>
            </w:r>
          </w:p>
          <w:p w:rsidR="002F7BAE"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c) Có phát hiện mới về di tích trong khu vực quy hoạ</w:t>
            </w:r>
            <w:r w:rsidR="002F7BAE">
              <w:rPr>
                <w:rFonts w:ascii="Times New Roman" w:hAnsi="Times New Roman" w:cs="Times New Roman"/>
                <w:sz w:val="26"/>
                <w:szCs w:val="26"/>
              </w:rPr>
              <w:t>ch;</w:t>
            </w:r>
          </w:p>
          <w:p w:rsidR="002F7BAE"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d) Các căn cứ điều chỉnh quy hoạch khác theo quy định của Luật Quy hoạch ảnh hưởng trực tiếp đế</w:t>
            </w:r>
            <w:r w:rsidR="002F7BAE">
              <w:rPr>
                <w:rFonts w:ascii="Times New Roman" w:hAnsi="Times New Roman" w:cs="Times New Roman"/>
                <w:sz w:val="26"/>
                <w:szCs w:val="26"/>
              </w:rPr>
              <w:t>n di tích.</w:t>
            </w:r>
          </w:p>
          <w:p w:rsidR="002F7BAE"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2. Hồ sơ điều chỉnh quy hoạch di tích gồ</w:t>
            </w:r>
            <w:r w:rsidR="002F7BAE">
              <w:rPr>
                <w:rFonts w:ascii="Times New Roman" w:hAnsi="Times New Roman" w:cs="Times New Roman"/>
                <w:sz w:val="26"/>
                <w:szCs w:val="26"/>
              </w:rPr>
              <w:t>m:</w:t>
            </w:r>
          </w:p>
          <w:p w:rsidR="002F7BAE"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a) Văn bản đề nghị thẩm định hoặc tờ trình đề nghị phê duyệt điều chỉnh quy hoạch di tích theo Mẫu số 03 tại Phụ lục ban hành kèm theo Nghị quyế</w:t>
            </w:r>
            <w:r w:rsidR="002F7BAE">
              <w:rPr>
                <w:rFonts w:ascii="Times New Roman" w:hAnsi="Times New Roman" w:cs="Times New Roman"/>
                <w:sz w:val="26"/>
                <w:szCs w:val="26"/>
              </w:rPr>
              <w:t>t này;</w:t>
            </w:r>
          </w:p>
          <w:p w:rsidR="002F7BAE"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b) Báo cáo thuyết minh điều chỉnh quy hoạch theo quy định tại khoản 1 Điều 6 Nghị quyế</w:t>
            </w:r>
            <w:r w:rsidR="002F7BAE">
              <w:rPr>
                <w:rFonts w:ascii="Times New Roman" w:hAnsi="Times New Roman" w:cs="Times New Roman"/>
                <w:sz w:val="26"/>
                <w:szCs w:val="26"/>
              </w:rPr>
              <w:t>t này;</w:t>
            </w:r>
          </w:p>
          <w:p w:rsidR="002F7BAE"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c) Bản đồ số và bản đồ in theo quy định tại điểm b, c và d khoản 2 Điều 6 Nghị quyết này; phương án điều chỉnh quy hoạch tỷ lệ 1:500 - 1:2.000 hoặc tỷ lệ phù hợ</w:t>
            </w:r>
            <w:r w:rsidR="002F7BAE">
              <w:rPr>
                <w:rFonts w:ascii="Times New Roman" w:hAnsi="Times New Roman" w:cs="Times New Roman"/>
                <w:sz w:val="26"/>
                <w:szCs w:val="26"/>
              </w:rPr>
              <w:t>p;</w:t>
            </w:r>
          </w:p>
          <w:p w:rsidR="002F7BAE"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d) Dự thảo quyết định phê duyệt điều chỉnh quy hoạch bao gồm các nội dung làm rõ về lý do điều chỉnh, nội dung liên quan quy định tại các điểm a, b, c, d, đ, e, g, i, k và l khoản 1 Điều 6 Nghị quyế</w:t>
            </w:r>
            <w:r w:rsidR="002F7BAE">
              <w:rPr>
                <w:rFonts w:ascii="Times New Roman" w:hAnsi="Times New Roman" w:cs="Times New Roman"/>
                <w:sz w:val="26"/>
                <w:szCs w:val="26"/>
              </w:rPr>
              <w:t>t này;</w:t>
            </w:r>
          </w:p>
          <w:p w:rsidR="002F7BAE"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 xml:space="preserve">đ) Ý kiến bằng văn bản của cơ quan quản lý nhà nước, cộng đồng dân cư tại nơi có di tích và ý kiến của tổ chức, cá nhân có liên </w:t>
            </w:r>
            <w:r w:rsidR="002F7BAE">
              <w:rPr>
                <w:rFonts w:ascii="Times New Roman" w:hAnsi="Times New Roman" w:cs="Times New Roman"/>
                <w:sz w:val="26"/>
                <w:szCs w:val="26"/>
              </w:rPr>
              <w:t>quan;</w:t>
            </w:r>
          </w:p>
          <w:p w:rsidR="002F7BAE"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 xml:space="preserve">e) Báo cáo tổng hợp ý kiến và tiếp thu, giải </w:t>
            </w:r>
            <w:r w:rsidRPr="007F0BE8">
              <w:rPr>
                <w:rFonts w:ascii="Times New Roman" w:hAnsi="Times New Roman" w:cs="Times New Roman"/>
                <w:sz w:val="26"/>
                <w:szCs w:val="26"/>
              </w:rPr>
              <w:lastRenderedPageBreak/>
              <w:t>trình ý kiến của cơ quan quản lý nhà nước, cộng đồng dân cư tại nơi có di tích và ý kiến của tổ chức, cá nhân có liên quan;</w:t>
            </w:r>
          </w:p>
          <w:p w:rsidR="002F7BAE"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g) Các văn bản pháp lý và tài liệ</w:t>
            </w:r>
            <w:r w:rsidR="002F7BAE">
              <w:rPr>
                <w:rFonts w:ascii="Times New Roman" w:hAnsi="Times New Roman" w:cs="Times New Roman"/>
                <w:sz w:val="26"/>
                <w:szCs w:val="26"/>
              </w:rPr>
              <w:t>u liên quan.</w:t>
            </w:r>
          </w:p>
          <w:p w:rsidR="002F7BAE"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3. Trình tự, thủ tục thẩm định, trình phê duyệt điều chỉnh quy hoạch di tích thực hiện như quy định tại Điều 8 Nghị quyế</w:t>
            </w:r>
            <w:r w:rsidR="002F7BAE">
              <w:rPr>
                <w:rFonts w:ascii="Times New Roman" w:hAnsi="Times New Roman" w:cs="Times New Roman"/>
                <w:sz w:val="26"/>
                <w:szCs w:val="26"/>
              </w:rPr>
              <w:t>t này.</w:t>
            </w:r>
          </w:p>
          <w:p w:rsidR="008502F8" w:rsidRPr="007F0BE8"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4. Hồ sơ điều chỉnh quy hoạch di tích sau khi phê duyệt phải được cơ quan thẩm định quy hoạch kiểm tra, đóng dấu xác nhận trước khi công bố, công khai theo quy định.</w:t>
            </w:r>
          </w:p>
        </w:tc>
        <w:tc>
          <w:tcPr>
            <w:tcW w:w="4962" w:type="dxa"/>
            <w:tcMar>
              <w:top w:w="70" w:type="dxa"/>
              <w:left w:w="70" w:type="dxa"/>
              <w:bottom w:w="70" w:type="dxa"/>
              <w:right w:w="70" w:type="dxa"/>
            </w:tcMar>
          </w:tcPr>
          <w:p w:rsidR="008502F8" w:rsidRPr="007F0BE8"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eastAsia="Times New Roman" w:hAnsi="Times New Roman" w:cs="Times New Roman"/>
                <w:sz w:val="26"/>
                <w:szCs w:val="26"/>
              </w:rPr>
              <w:lastRenderedPageBreak/>
              <w:t>Căn cứ, hồ sơ và thủ tục điều chỉnh quy hoạch được tổ chức tương ứng quy trình tại Điều 8; sử dụng Mẫu số 03; bảo đảm hồ sơ sau phê duyệt được kiểm tra, xác nhận trước khi công bố.</w:t>
            </w:r>
          </w:p>
        </w:tc>
      </w:tr>
      <w:tr w:rsidR="008502F8" w:rsidRPr="007F0BE8" w:rsidTr="007F0BE8">
        <w:trPr>
          <w:jc w:val="center"/>
        </w:trPr>
        <w:tc>
          <w:tcPr>
            <w:tcW w:w="3217" w:type="dxa"/>
            <w:tcMar>
              <w:top w:w="70" w:type="dxa"/>
              <w:left w:w="70" w:type="dxa"/>
              <w:bottom w:w="70" w:type="dxa"/>
              <w:right w:w="70" w:type="dxa"/>
            </w:tcMar>
          </w:tcPr>
          <w:p w:rsidR="002F7BAE" w:rsidRPr="002F7BAE" w:rsidRDefault="002F7BAE" w:rsidP="002F7BAE">
            <w:pPr>
              <w:spacing w:after="0" w:line="240" w:lineRule="auto"/>
              <w:ind w:firstLine="567"/>
              <w:jc w:val="both"/>
              <w:rPr>
                <w:rFonts w:ascii="Times New Roman" w:hAnsi="Times New Roman" w:cs="Times New Roman"/>
                <w:b/>
                <w:sz w:val="26"/>
                <w:szCs w:val="26"/>
              </w:rPr>
            </w:pPr>
            <w:r w:rsidRPr="002F7BAE">
              <w:rPr>
                <w:rFonts w:ascii="Times New Roman" w:hAnsi="Times New Roman" w:cs="Times New Roman"/>
                <w:b/>
                <w:sz w:val="26"/>
                <w:szCs w:val="26"/>
              </w:rPr>
              <w:lastRenderedPageBreak/>
              <w:t>Điều 10. Công bố và quản lý quy hoạch di tích</w:t>
            </w:r>
          </w:p>
          <w:p w:rsidR="008502F8" w:rsidRPr="007F0BE8" w:rsidRDefault="008502F8" w:rsidP="007F0BE8">
            <w:pPr>
              <w:spacing w:after="0" w:line="240" w:lineRule="auto"/>
              <w:ind w:firstLine="567"/>
              <w:jc w:val="both"/>
              <w:rPr>
                <w:rFonts w:ascii="Times New Roman" w:hAnsi="Times New Roman" w:cs="Times New Roman"/>
                <w:sz w:val="26"/>
                <w:szCs w:val="26"/>
              </w:rPr>
            </w:pPr>
          </w:p>
        </w:tc>
        <w:tc>
          <w:tcPr>
            <w:tcW w:w="5637" w:type="dxa"/>
            <w:tcMar>
              <w:top w:w="70" w:type="dxa"/>
              <w:left w:w="70" w:type="dxa"/>
              <w:bottom w:w="70" w:type="dxa"/>
              <w:right w:w="70" w:type="dxa"/>
            </w:tcMar>
          </w:tcPr>
          <w:p w:rsidR="002F7BAE"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1. Trong thời hạn 12 ngày làm việc, kể từ ngày quy hoạch di tích, điều chỉnh quy hoạch di tích được phê duyệt, Chủ tịch Ủy ban nhân dân cấp xã, người đứng đầu cơ quan quản lý di tích phải tổ chức công bố công khai quy hoạch di tích, điều chỉnh quy hoạch di tích theo quy định của Luật Quy hoạch. Nội dung công bố công khai bao gồm quyết định phê duyệt quy hoạch di tích, điều chỉnh quy hoạch di tích và nội dung cơ bản của quy hoạch di tích, điều chỉnh quy hoạch di tích trừ những nội dung liên quan đến quốc phòng, an ninh, bí mật nhà nướ</w:t>
            </w:r>
            <w:r w:rsidR="002F7BAE">
              <w:rPr>
                <w:rFonts w:ascii="Times New Roman" w:hAnsi="Times New Roman" w:cs="Times New Roman"/>
                <w:sz w:val="26"/>
                <w:szCs w:val="26"/>
              </w:rPr>
              <w:t>c.</w:t>
            </w:r>
          </w:p>
          <w:p w:rsidR="002F7BAE"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2. Hình thức công bố quy hoạch di tích, điều chỉnh quy hoạ</w:t>
            </w:r>
            <w:r w:rsidR="002F7BAE">
              <w:rPr>
                <w:rFonts w:ascii="Times New Roman" w:hAnsi="Times New Roman" w:cs="Times New Roman"/>
                <w:sz w:val="26"/>
                <w:szCs w:val="26"/>
              </w:rPr>
              <w:t>ch di tích:</w:t>
            </w:r>
          </w:p>
          <w:p w:rsidR="002F7BAE"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 xml:space="preserve">Quy hoạch di tích, điều chỉnh quy hoạch di tích phải được thông tin trên các phương tiện thông </w:t>
            </w:r>
            <w:r w:rsidRPr="007F0BE8">
              <w:rPr>
                <w:rFonts w:ascii="Times New Roman" w:hAnsi="Times New Roman" w:cs="Times New Roman"/>
                <w:sz w:val="26"/>
                <w:szCs w:val="26"/>
              </w:rPr>
              <w:lastRenderedPageBreak/>
              <w:t>tin đại chúng và đăng tải thường xuyên, liên tục trên trang thông tin điện tử của cơ quan tổ chức lập quy hoạch di tích, cơ quan lập quy hoạch di tích, điều chỉnh quy hoạch di tích và thực hiện một trong các hình thứ</w:t>
            </w:r>
            <w:r w:rsidR="002F7BAE">
              <w:rPr>
                <w:rFonts w:ascii="Times New Roman" w:hAnsi="Times New Roman" w:cs="Times New Roman"/>
                <w:sz w:val="26"/>
                <w:szCs w:val="26"/>
              </w:rPr>
              <w:t>c sau đây:</w:t>
            </w:r>
          </w:p>
          <w:p w:rsidR="002F7BAE"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a) Tổ chức hội nghị công bố quy hoạch di tích, điều chỉnh quy hoạch di tích có sự tham gia của đại diện tổ chức, cơ quan có liên quan, đại diện Nhân dân trong khu vực lập quy hoạ</w:t>
            </w:r>
            <w:r w:rsidR="002F7BAE">
              <w:rPr>
                <w:rFonts w:ascii="Times New Roman" w:hAnsi="Times New Roman" w:cs="Times New Roman"/>
                <w:sz w:val="26"/>
                <w:szCs w:val="26"/>
              </w:rPr>
              <w:t>ch;</w:t>
            </w:r>
          </w:p>
          <w:p w:rsidR="002F7BAE"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b) Niêm yết Quyết định phê duyệt và nội dung quy hoạch di tích, điều chỉnh quy hoạch di tích tại trụ sở cơ quan quản lý nhà nước các cấp có liên quan về quy hoạch và thông tin về quy hoạch tại khu vực được lập quy hoạ</w:t>
            </w:r>
            <w:r w:rsidR="002F7BAE">
              <w:rPr>
                <w:rFonts w:ascii="Times New Roman" w:hAnsi="Times New Roman" w:cs="Times New Roman"/>
                <w:sz w:val="26"/>
                <w:szCs w:val="26"/>
              </w:rPr>
              <w:t>ch.</w:t>
            </w:r>
          </w:p>
          <w:p w:rsidR="002F7BAE"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3. Sở Văn hóa và Thể thao có trách nhiệm đôn đốc, kiểm tra việc thực hiện quy hoạch di tích, điều chỉnh quy hoạ</w:t>
            </w:r>
            <w:r w:rsidR="002F7BAE">
              <w:rPr>
                <w:rFonts w:ascii="Times New Roman" w:hAnsi="Times New Roman" w:cs="Times New Roman"/>
                <w:sz w:val="26"/>
                <w:szCs w:val="26"/>
              </w:rPr>
              <w:t>ch di tích.</w:t>
            </w:r>
          </w:p>
          <w:p w:rsidR="002F7BAE"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4. Việc lưu trữ hồ sơ quy hoạch di tích, điều chỉnh quy hoạch di tích được thực hiện theo quy định của pháp luật về lưu trữ, pháp luật về quy hoạch (bao gồm cả các định dạng hồ sơ tài liệu điện tử</w:t>
            </w:r>
            <w:r w:rsidR="002F7BAE">
              <w:rPr>
                <w:rFonts w:ascii="Times New Roman" w:hAnsi="Times New Roman" w:cs="Times New Roman"/>
                <w:sz w:val="26"/>
                <w:szCs w:val="26"/>
              </w:rPr>
              <w:t>).</w:t>
            </w:r>
          </w:p>
          <w:p w:rsidR="008502F8" w:rsidRPr="007F0BE8" w:rsidRDefault="005877B0" w:rsidP="002F7BAE">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 xml:space="preserve">5. Hệ thống thông tin và cơ sở dữ liệu điện tử của hồ sơ quy hoạch di tích, điều chỉnh quy hoạch di tích sau khi được phê duyệt được xây dựng, quản lý và chia sẻ thống nhất trên cả nước, phục vụ cho hoạt động quy hoạch di tích, điều chỉnh quy hoạch di </w:t>
            </w:r>
            <w:r w:rsidRPr="007F0BE8">
              <w:rPr>
                <w:rFonts w:ascii="Times New Roman" w:hAnsi="Times New Roman" w:cs="Times New Roman"/>
                <w:sz w:val="26"/>
                <w:szCs w:val="26"/>
              </w:rPr>
              <w:lastRenderedPageBreak/>
              <w:t>tích; phải được cập nhật thường xuyên; bảo đảm phục vụ công tác quản lý; đáp ứng yêu cầu về công khai, minh bạch, quyền tiếp cận thông tin của cơ quan, tổ chức và ngườ</w:t>
            </w:r>
            <w:r w:rsidR="002F7BAE">
              <w:rPr>
                <w:rFonts w:ascii="Times New Roman" w:hAnsi="Times New Roman" w:cs="Times New Roman"/>
                <w:sz w:val="26"/>
                <w:szCs w:val="26"/>
              </w:rPr>
              <w:t>i dân.</w:t>
            </w:r>
          </w:p>
        </w:tc>
        <w:tc>
          <w:tcPr>
            <w:tcW w:w="4962" w:type="dxa"/>
            <w:tcMar>
              <w:top w:w="70" w:type="dxa"/>
              <w:left w:w="70" w:type="dxa"/>
              <w:bottom w:w="70" w:type="dxa"/>
              <w:right w:w="70" w:type="dxa"/>
            </w:tcMar>
          </w:tcPr>
          <w:p w:rsidR="008502F8" w:rsidRPr="007F0BE8"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eastAsia="Times New Roman" w:hAnsi="Times New Roman" w:cs="Times New Roman"/>
                <w:sz w:val="26"/>
                <w:szCs w:val="26"/>
              </w:rPr>
              <w:lastRenderedPageBreak/>
              <w:t>Quy định công bố, công khai, lưu trữ và quản lý dữ liệu quy hoạch; tương ứng nhóm nội dung tại Điều 21 Nghị định số 208/2025/NĐ-CP và pháp luật về quy hoạch; xác định trách nhiệm cấp xã/cơ quan quản lý và Sở Văn hóa và Thể thao.</w:t>
            </w:r>
          </w:p>
        </w:tc>
      </w:tr>
      <w:tr w:rsidR="002F7BAE" w:rsidRPr="007F0BE8" w:rsidTr="008B75F8">
        <w:trPr>
          <w:jc w:val="center"/>
        </w:trPr>
        <w:tc>
          <w:tcPr>
            <w:tcW w:w="13816" w:type="dxa"/>
            <w:gridSpan w:val="3"/>
            <w:tcMar>
              <w:top w:w="70" w:type="dxa"/>
              <w:left w:w="70" w:type="dxa"/>
              <w:bottom w:w="70" w:type="dxa"/>
              <w:right w:w="70" w:type="dxa"/>
            </w:tcMar>
          </w:tcPr>
          <w:p w:rsidR="002F7BAE" w:rsidRPr="002F7BAE" w:rsidRDefault="002F7BAE" w:rsidP="00133044">
            <w:pPr>
              <w:spacing w:before="120" w:after="120" w:line="240" w:lineRule="auto"/>
              <w:contextualSpacing/>
              <w:jc w:val="center"/>
              <w:rPr>
                <w:rFonts w:ascii="Times New Roman" w:hAnsi="Times New Roman" w:cs="Times New Roman"/>
                <w:b/>
                <w:sz w:val="26"/>
                <w:szCs w:val="26"/>
              </w:rPr>
            </w:pPr>
            <w:r w:rsidRPr="002F7BAE">
              <w:rPr>
                <w:rFonts w:ascii="Times New Roman" w:hAnsi="Times New Roman" w:cs="Times New Roman"/>
                <w:b/>
                <w:sz w:val="26"/>
                <w:szCs w:val="26"/>
              </w:rPr>
              <w:lastRenderedPageBreak/>
              <w:t>Chương III</w:t>
            </w:r>
          </w:p>
          <w:p w:rsidR="002F7BAE" w:rsidRPr="007F0BE8" w:rsidRDefault="002F7BAE" w:rsidP="00133044">
            <w:pPr>
              <w:spacing w:after="0" w:line="240" w:lineRule="auto"/>
              <w:contextualSpacing/>
              <w:jc w:val="center"/>
              <w:rPr>
                <w:rFonts w:ascii="Times New Roman" w:eastAsia="Times New Roman" w:hAnsi="Times New Roman" w:cs="Times New Roman"/>
                <w:sz w:val="26"/>
                <w:szCs w:val="26"/>
              </w:rPr>
            </w:pPr>
            <w:r w:rsidRPr="002F7BAE">
              <w:rPr>
                <w:rFonts w:ascii="Times New Roman" w:hAnsi="Times New Roman" w:cs="Times New Roman"/>
                <w:b/>
                <w:sz w:val="26"/>
                <w:szCs w:val="26"/>
              </w:rPr>
              <w:t>CHUẨN BỊ LẬP DỰ ÁN BẢO QUẢN, TU BỔ, PHỤC HỒI DI TÍCH</w:t>
            </w:r>
          </w:p>
        </w:tc>
      </w:tr>
      <w:tr w:rsidR="00133044" w:rsidRPr="007F0BE8" w:rsidTr="008B75F8">
        <w:trPr>
          <w:jc w:val="center"/>
        </w:trPr>
        <w:tc>
          <w:tcPr>
            <w:tcW w:w="13816" w:type="dxa"/>
            <w:gridSpan w:val="3"/>
            <w:tcMar>
              <w:top w:w="70" w:type="dxa"/>
              <w:left w:w="70" w:type="dxa"/>
              <w:bottom w:w="70" w:type="dxa"/>
              <w:right w:w="70" w:type="dxa"/>
            </w:tcMar>
          </w:tcPr>
          <w:p w:rsidR="00B25C20" w:rsidRPr="00B25C20" w:rsidRDefault="00B25C20" w:rsidP="00B25C20">
            <w:pPr>
              <w:spacing w:before="120" w:after="120" w:line="240" w:lineRule="auto"/>
              <w:contextualSpacing/>
              <w:jc w:val="center"/>
              <w:rPr>
                <w:rFonts w:ascii="Times New Roman" w:hAnsi="Times New Roman" w:cs="Times New Roman"/>
                <w:b/>
                <w:sz w:val="26"/>
                <w:szCs w:val="26"/>
              </w:rPr>
            </w:pPr>
            <w:r w:rsidRPr="00B25C20">
              <w:rPr>
                <w:rFonts w:ascii="Times New Roman" w:hAnsi="Times New Roman" w:cs="Times New Roman"/>
                <w:b/>
                <w:sz w:val="26"/>
                <w:szCs w:val="26"/>
              </w:rPr>
              <w:t>Mục 1</w:t>
            </w:r>
          </w:p>
          <w:p w:rsidR="00133044" w:rsidRPr="00B25C20" w:rsidRDefault="00B25C20" w:rsidP="00B25C20">
            <w:pPr>
              <w:spacing w:before="120" w:after="120" w:line="240" w:lineRule="auto"/>
              <w:contextualSpacing/>
              <w:jc w:val="center"/>
            </w:pPr>
            <w:r w:rsidRPr="00B25C20">
              <w:rPr>
                <w:rFonts w:ascii="Times New Roman" w:hAnsi="Times New Roman" w:cs="Times New Roman"/>
                <w:b/>
                <w:sz w:val="26"/>
                <w:szCs w:val="26"/>
              </w:rPr>
              <w:t>DI TÍCH QUỐC GIA, DI TÍCH QUỐC GIA ĐẶC BIỆT</w:t>
            </w:r>
          </w:p>
        </w:tc>
      </w:tr>
      <w:tr w:rsidR="008502F8" w:rsidRPr="007F0BE8" w:rsidTr="007F0BE8">
        <w:trPr>
          <w:jc w:val="center"/>
        </w:trPr>
        <w:tc>
          <w:tcPr>
            <w:tcW w:w="3217" w:type="dxa"/>
            <w:tcMar>
              <w:top w:w="70" w:type="dxa"/>
              <w:left w:w="70" w:type="dxa"/>
              <w:bottom w:w="70" w:type="dxa"/>
              <w:right w:w="70" w:type="dxa"/>
            </w:tcMar>
          </w:tcPr>
          <w:p w:rsidR="008502F8" w:rsidRPr="00B25C20" w:rsidRDefault="00B25C20" w:rsidP="007F0BE8">
            <w:pPr>
              <w:spacing w:after="0" w:line="240" w:lineRule="auto"/>
              <w:ind w:firstLine="567"/>
              <w:jc w:val="both"/>
              <w:rPr>
                <w:rFonts w:ascii="Times New Roman" w:hAnsi="Times New Roman" w:cs="Times New Roman"/>
                <w:b/>
                <w:sz w:val="26"/>
                <w:szCs w:val="26"/>
              </w:rPr>
            </w:pPr>
            <w:r w:rsidRPr="00B25C20">
              <w:rPr>
                <w:rFonts w:ascii="Times New Roman" w:hAnsi="Times New Roman" w:cs="Times New Roman"/>
                <w:b/>
                <w:sz w:val="26"/>
                <w:szCs w:val="26"/>
              </w:rPr>
              <w:t>Điều 11. Trình tự, thủ tục, hồ sơ đề nghị có ý kiến tham vấn để lập Báo cáo nghiên cứu khả thi dự án bảo quản, tu bổ, phục hồi di tích, Báo cáo nghiên cứu khả thi dự án bảo quản di tích, Báo cáo kinh tế - kỹ thuật dự án bảo quản, tu bổ, phục hồi di tích</w:t>
            </w:r>
          </w:p>
        </w:tc>
        <w:tc>
          <w:tcPr>
            <w:tcW w:w="5637" w:type="dxa"/>
            <w:tcMar>
              <w:top w:w="70" w:type="dxa"/>
              <w:left w:w="70" w:type="dxa"/>
              <w:bottom w:w="70" w:type="dxa"/>
              <w:right w:w="70" w:type="dxa"/>
            </w:tcMar>
          </w:tcPr>
          <w:p w:rsidR="00B25C20"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1. Hồ sơ đề nghị có ý kiến chuyên ngành để lập Báo cáo nghiên cứu khả thi dự án bảo quản, tu bổ, phục hồi di tích, Báo cáo nghiên cứu khả thi dự án bảo quản di tích, Báo cáo kinh tế - kỹ thuật dự án bảo quản, tu bổ, phục hồi di tích (sau đây gọi tắt là dự án bảo quản, tu bổ, phục hồi di tích) gồ</w:t>
            </w:r>
            <w:r w:rsidR="00B25C20">
              <w:rPr>
                <w:rFonts w:ascii="Times New Roman" w:hAnsi="Times New Roman" w:cs="Times New Roman"/>
                <w:sz w:val="26"/>
                <w:szCs w:val="26"/>
              </w:rPr>
              <w:t>m:</w:t>
            </w:r>
          </w:p>
          <w:p w:rsidR="00642432"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 xml:space="preserve">a) Văn bản đề nghị có ý kiến chuyên ngành để lập dự án bảo quản, tu bổ, phục hồi di tích của Ủy ban nhân dân cấp xã, cơ quan được giao quản lý di tích quốc gia đặc biệt, di tích quốc gia; chịu trách nhiệm trước pháp luật và Ủy ban nhân dân Thành phố về tính chính xác số liệu hiện trạng đối với nội dung kiểm tra khảo sát, báo cáo, đánh giá di tích xuống cấp, công khai, minh bạch của văn bản lấy ý kiến, sự đồng thuận của cộng đồng dân cư, tổ chức và đoàn thể xã hội tại cơ sở nơi có di tích đối với hiện trạng di tích xuống cấp, đề xuất quy mô để lập </w:t>
            </w:r>
            <w:r w:rsidRPr="007F0BE8">
              <w:rPr>
                <w:rFonts w:ascii="Times New Roman" w:hAnsi="Times New Roman" w:cs="Times New Roman"/>
                <w:sz w:val="26"/>
                <w:szCs w:val="26"/>
              </w:rPr>
              <w:lastRenderedPageBreak/>
              <w:t>dự án bảo quản, tu bổ, phục hồ</w:t>
            </w:r>
            <w:r w:rsidR="00642432">
              <w:rPr>
                <w:rFonts w:ascii="Times New Roman" w:hAnsi="Times New Roman" w:cs="Times New Roman"/>
                <w:sz w:val="26"/>
                <w:szCs w:val="26"/>
              </w:rPr>
              <w:t>i di tích;</w:t>
            </w:r>
          </w:p>
          <w:p w:rsidR="00642432"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b) Bộ ảnh màu kích thước 10 x 15 cm, chụp hiện trạng di tích xuống cấp;</w:t>
            </w:r>
          </w:p>
          <w:p w:rsidR="00642432"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c) Hồ sơ mô tả hiện trạng xuống cấp của di tích; thuyết minh sự cần thiết lập dự án bảo quản, tu bổ, phục hồi di tích; bản vẽ phương án làm rõ quy mô đề xuất lập dự án tu bổ di tích và nguồn vốn, cơ cấu kinh phí thực hiệ</w:t>
            </w:r>
            <w:r w:rsidR="00642432">
              <w:rPr>
                <w:rFonts w:ascii="Times New Roman" w:hAnsi="Times New Roman" w:cs="Times New Roman"/>
                <w:sz w:val="26"/>
                <w:szCs w:val="26"/>
              </w:rPr>
              <w:t>n;</w:t>
            </w:r>
          </w:p>
          <w:p w:rsidR="00642432" w:rsidRDefault="005877B0" w:rsidP="00642432">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d) Ý kiến bằng văn bản của cơ quan chuyên môn về văn hóa của Ủy ban nhân dân cấp xã, cơ quan được giao quản lý di tích có liên quan (nế</w:t>
            </w:r>
            <w:r w:rsidR="00642432">
              <w:rPr>
                <w:rFonts w:ascii="Times New Roman" w:hAnsi="Times New Roman" w:cs="Times New Roman"/>
                <w:sz w:val="26"/>
                <w:szCs w:val="26"/>
              </w:rPr>
              <w:t>u có).</w:t>
            </w:r>
          </w:p>
          <w:p w:rsidR="00642432" w:rsidRDefault="005877B0" w:rsidP="00642432">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2. Trình tự, thủ tục đề nghị có ý kiến chuyên ngành để lập dự án bảo quản, tu bổ, phục hồ</w:t>
            </w:r>
            <w:r w:rsidR="00642432">
              <w:rPr>
                <w:rFonts w:ascii="Times New Roman" w:hAnsi="Times New Roman" w:cs="Times New Roman"/>
                <w:sz w:val="26"/>
                <w:szCs w:val="26"/>
              </w:rPr>
              <w:t>i di tích:</w:t>
            </w:r>
          </w:p>
          <w:p w:rsidR="00642432" w:rsidRDefault="005877B0" w:rsidP="00642432">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a) Ủy ban nhân dân cấp xã, cơ quan quản lý di tích gửi trực tuyến 01 bộ hồ sơ (bản mềm định dạng PDF hoặc tài liệu có gắn mã QR Code và bản cứng) theo quy định tại khoản 1 Điều này đến Sở Văn hóa và Thể thao đối với di tích quốc gia đặc biệt, di tích quố</w:t>
            </w:r>
            <w:r w:rsidR="00642432">
              <w:rPr>
                <w:rFonts w:ascii="Times New Roman" w:hAnsi="Times New Roman" w:cs="Times New Roman"/>
                <w:sz w:val="26"/>
                <w:szCs w:val="26"/>
              </w:rPr>
              <w:t>c gia;</w:t>
            </w:r>
          </w:p>
          <w:p w:rsidR="00642432" w:rsidRDefault="005877B0" w:rsidP="00642432">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Trong thời hạn 03 ngày làm việc, kể từ ngày nhận được hồ sơ, Sở Văn hóa và Thể thao kiểm tra hồ sơ; trường hợp hồ sơ không đầy đủ hoặc không hợp lệ thì thông báo bằng văn bản cho Ủy ban nhân dân cấp xã, người đứng đầu cơ quan quản lý di tích. Văn bản thông báo phải nêu rõ lý do và yêu cầu bổ sung, chỉnh sửa hồ</w:t>
            </w:r>
            <w:r w:rsidR="00642432">
              <w:rPr>
                <w:rFonts w:ascii="Times New Roman" w:hAnsi="Times New Roman" w:cs="Times New Roman"/>
                <w:sz w:val="26"/>
                <w:szCs w:val="26"/>
              </w:rPr>
              <w:t xml:space="preserve"> sơ liên quan;</w:t>
            </w:r>
          </w:p>
          <w:p w:rsidR="00642432" w:rsidRDefault="005877B0" w:rsidP="00642432">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 xml:space="preserve">Trong thời hạn 03 ngày làm việc, kể từ ngày </w:t>
            </w:r>
            <w:r w:rsidRPr="007F0BE8">
              <w:rPr>
                <w:rFonts w:ascii="Times New Roman" w:hAnsi="Times New Roman" w:cs="Times New Roman"/>
                <w:sz w:val="26"/>
                <w:szCs w:val="26"/>
              </w:rPr>
              <w:lastRenderedPageBreak/>
              <w:t>nhận được thông báo bằng văn bản của Sở Văn hóa và Thể thao, Ủy ban nhân dân cấp xã, người đứng đầu cơ quan quản lý di tích bổ sung, chỉnh sửa hồ sơ liên quan. Hết thời hạn trên, nếu chưa nhận đủ hồ sơ hợp lệ, Sở Văn hóa và Thể thao có văn bản trả lại hồ</w:t>
            </w:r>
            <w:r w:rsidR="00642432">
              <w:rPr>
                <w:rFonts w:ascii="Times New Roman" w:hAnsi="Times New Roman" w:cs="Times New Roman"/>
                <w:sz w:val="26"/>
                <w:szCs w:val="26"/>
              </w:rPr>
              <w:t xml:space="preserve"> sơ;</w:t>
            </w:r>
          </w:p>
          <w:p w:rsidR="00642432" w:rsidRDefault="005877B0" w:rsidP="00642432">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Trong thời hạn 03 ngày làm việc, kể từ ngày nhận đủ hồ sơ hợp lệ, Sở Văn hóa và Thể thao gửi văn bản tham vấn ý kiến của Bộ Văn hóa, Thể thao và Du lịch. Thời gian để Sở Văn hóa và Thể thao đề nghị Bộ Văn hóa, Thể thao và Du lịch có văn bản ý kiến tham vấn, thời hạn không quá 05 ngày làm việc kể từ ngày Sở Văn hóa và Thể thao gửi văn bả</w:t>
            </w:r>
            <w:r w:rsidR="00642432">
              <w:rPr>
                <w:rFonts w:ascii="Times New Roman" w:hAnsi="Times New Roman" w:cs="Times New Roman"/>
                <w:sz w:val="26"/>
                <w:szCs w:val="26"/>
              </w:rPr>
              <w:t>n;</w:t>
            </w:r>
          </w:p>
          <w:p w:rsidR="00642432" w:rsidRDefault="005877B0" w:rsidP="00642432">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b) Trong thời hạn 01 ngày làm việc, kể từ ngày nhận được văn bản tham vấn ý kiến của Bộ Văn hóa, Thể thao và Du lịch (hoặc sau thời hạn không quá 05 ngày làm việc kể từ ngày Sở Văn hóa và Thể thao gửi văn bản tham vấn ý kiến đến Bộ Văn hóa, Thể thao và Du lịch); Sở Văn hóa và Thể thao có trách nhiệm tổng hợp, ban hành văn bản ý kiến chuyên ngành để Ủy ban nhân dân cấp xã, cơ quan quản lý di tích có cơ sở triển khai các bước tiếp theo về bảo quản, tu bổ, phục hồ</w:t>
            </w:r>
            <w:r w:rsidR="00642432">
              <w:rPr>
                <w:rFonts w:ascii="Times New Roman" w:hAnsi="Times New Roman" w:cs="Times New Roman"/>
                <w:sz w:val="26"/>
                <w:szCs w:val="26"/>
              </w:rPr>
              <w:t>i di tích;</w:t>
            </w:r>
          </w:p>
          <w:p w:rsidR="008502F8" w:rsidRPr="007F0BE8" w:rsidRDefault="005877B0" w:rsidP="00642432">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 xml:space="preserve">Văn bản tham vấn ý kiến của Bộ Văn hóa, Thể thao và Du lịch, kèm theo tiếp thu, giải trình ý kiến tham vấn (nếu có) được lưu trữ kèm theo hồ sơ phê duyệt. Sau thời hạn để lấy ý kiến tham vấn quy định </w:t>
            </w:r>
            <w:r w:rsidRPr="007F0BE8">
              <w:rPr>
                <w:rFonts w:ascii="Times New Roman" w:hAnsi="Times New Roman" w:cs="Times New Roman"/>
                <w:sz w:val="26"/>
                <w:szCs w:val="26"/>
              </w:rPr>
              <w:lastRenderedPageBreak/>
              <w:t>tại điểm a khoản 2 Điều 11 Nghị quyết này thì hồ sơ đề nghị có ý kiến chuyên ngành để lập dự án bảo quản, tu bổ, phục hồi di tích sẽ không bắt buộc phải có văn bản tham vấn ý kiến của cơ quan quản lý nhà nước về văn hóa ở trung ương.</w:t>
            </w:r>
          </w:p>
        </w:tc>
        <w:tc>
          <w:tcPr>
            <w:tcW w:w="4962" w:type="dxa"/>
            <w:tcMar>
              <w:top w:w="70" w:type="dxa"/>
              <w:left w:w="70" w:type="dxa"/>
              <w:bottom w:w="70" w:type="dxa"/>
              <w:right w:w="70" w:type="dxa"/>
            </w:tcMar>
          </w:tcPr>
          <w:p w:rsidR="008502F8" w:rsidRPr="007F0BE8"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eastAsia="Times New Roman" w:hAnsi="Times New Roman" w:cs="Times New Roman"/>
                <w:sz w:val="26"/>
                <w:szCs w:val="26"/>
              </w:rPr>
              <w:lastRenderedPageBreak/>
              <w:t xml:space="preserve">Quy định bước tham vấn chuyên ngành trước khi lập dự án đối với QG/QGĐB theo cơ chế đặc thù của Luật Phát triển đô thị; thiết kế đầu mối Sở Văn hóa và Thể thao, cách thức nộp hồ sơ điện tử và thời hạn xử lý. Nội dung này cần được thuyết minh rõ là cơ chế địa phương theo điểm c khoản 2 </w:t>
            </w:r>
            <w:r w:rsidR="007F0BE8">
              <w:rPr>
                <w:rFonts w:ascii="Times New Roman" w:eastAsia="Times New Roman" w:hAnsi="Times New Roman" w:cs="Times New Roman"/>
                <w:sz w:val="26"/>
                <w:szCs w:val="26"/>
              </w:rPr>
              <w:t>Điều 26</w:t>
            </w:r>
            <w:r w:rsidRPr="007F0BE8">
              <w:rPr>
                <w:rFonts w:ascii="Times New Roman" w:eastAsia="Times New Roman" w:hAnsi="Times New Roman" w:cs="Times New Roman"/>
                <w:sz w:val="26"/>
                <w:szCs w:val="26"/>
              </w:rPr>
              <w:t>, không phải thủ tục xác nhận xuống cấp của Điều 22 Nghị định số 208/2025/NĐ-CP.</w:t>
            </w:r>
          </w:p>
        </w:tc>
      </w:tr>
      <w:tr w:rsidR="00642432" w:rsidRPr="007F0BE8" w:rsidTr="00FF7A44">
        <w:trPr>
          <w:jc w:val="center"/>
        </w:trPr>
        <w:tc>
          <w:tcPr>
            <w:tcW w:w="13816" w:type="dxa"/>
            <w:gridSpan w:val="3"/>
            <w:tcMar>
              <w:top w:w="70" w:type="dxa"/>
              <w:left w:w="70" w:type="dxa"/>
              <w:bottom w:w="70" w:type="dxa"/>
              <w:right w:w="70" w:type="dxa"/>
            </w:tcMar>
          </w:tcPr>
          <w:p w:rsidR="00642432" w:rsidRPr="00642432" w:rsidRDefault="00642432" w:rsidP="00642432">
            <w:pPr>
              <w:keepNext/>
              <w:spacing w:before="120" w:after="120" w:line="240" w:lineRule="auto"/>
              <w:contextualSpacing/>
              <w:jc w:val="center"/>
              <w:rPr>
                <w:rFonts w:ascii="Times New Roman" w:hAnsi="Times New Roman" w:cs="Times New Roman"/>
                <w:sz w:val="26"/>
                <w:szCs w:val="26"/>
              </w:rPr>
            </w:pPr>
            <w:r w:rsidRPr="00642432">
              <w:rPr>
                <w:rFonts w:ascii="Times New Roman" w:hAnsi="Times New Roman" w:cs="Times New Roman"/>
                <w:b/>
                <w:sz w:val="26"/>
                <w:szCs w:val="26"/>
              </w:rPr>
              <w:lastRenderedPageBreak/>
              <w:t>Mục 2</w:t>
            </w:r>
          </w:p>
          <w:p w:rsidR="00642432" w:rsidRPr="00642432" w:rsidRDefault="00642432" w:rsidP="00642432">
            <w:pPr>
              <w:keepNext/>
              <w:spacing w:before="120" w:after="120" w:line="240" w:lineRule="auto"/>
              <w:contextualSpacing/>
              <w:jc w:val="center"/>
            </w:pPr>
            <w:r w:rsidRPr="00642432">
              <w:rPr>
                <w:rFonts w:ascii="Times New Roman" w:hAnsi="Times New Roman" w:cs="Times New Roman"/>
                <w:b/>
                <w:sz w:val="26"/>
                <w:szCs w:val="26"/>
              </w:rPr>
              <w:t>DI TÍCH CẤP TỈNH VÀ DI TÍCH THUỘC DANH MỤC KIỂM KÊ DI TÍCH</w:t>
            </w:r>
          </w:p>
        </w:tc>
      </w:tr>
      <w:tr w:rsidR="008502F8" w:rsidRPr="007F0BE8" w:rsidTr="007F0BE8">
        <w:trPr>
          <w:jc w:val="center"/>
        </w:trPr>
        <w:tc>
          <w:tcPr>
            <w:tcW w:w="3217" w:type="dxa"/>
            <w:tcMar>
              <w:top w:w="70" w:type="dxa"/>
              <w:left w:w="70" w:type="dxa"/>
              <w:bottom w:w="70" w:type="dxa"/>
              <w:right w:w="70" w:type="dxa"/>
            </w:tcMar>
          </w:tcPr>
          <w:p w:rsidR="008502F8" w:rsidRPr="00642432" w:rsidRDefault="00642432" w:rsidP="007F0BE8">
            <w:pPr>
              <w:spacing w:after="0" w:line="240" w:lineRule="auto"/>
              <w:ind w:firstLine="567"/>
              <w:jc w:val="both"/>
              <w:rPr>
                <w:rFonts w:ascii="Times New Roman" w:hAnsi="Times New Roman" w:cs="Times New Roman"/>
                <w:b/>
                <w:sz w:val="26"/>
                <w:szCs w:val="26"/>
              </w:rPr>
            </w:pPr>
            <w:r w:rsidRPr="00642432">
              <w:rPr>
                <w:rFonts w:ascii="Times New Roman" w:hAnsi="Times New Roman" w:cs="Times New Roman"/>
                <w:b/>
                <w:sz w:val="26"/>
                <w:szCs w:val="26"/>
              </w:rPr>
              <w:t>Điều 12. Xác nhận di tích xuống cấp để lập dự án đối với di tích cấp tỉnh và di tích thuộc Danh mục kiểm kê di tích</w:t>
            </w:r>
          </w:p>
        </w:tc>
        <w:tc>
          <w:tcPr>
            <w:tcW w:w="5637" w:type="dxa"/>
            <w:tcMar>
              <w:top w:w="70" w:type="dxa"/>
              <w:left w:w="70" w:type="dxa"/>
              <w:bottom w:w="70" w:type="dxa"/>
              <w:right w:w="70" w:type="dxa"/>
            </w:tcMar>
          </w:tcPr>
          <w:p w:rsidR="00642432"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1. Hồ sơ đề nghị xác nhận di tích xuống cấp để lập dự án bảo quản, tu bổ, phục hồi di tích gồ</w:t>
            </w:r>
            <w:r w:rsidR="00642432">
              <w:rPr>
                <w:rFonts w:ascii="Times New Roman" w:hAnsi="Times New Roman" w:cs="Times New Roman"/>
                <w:sz w:val="26"/>
                <w:szCs w:val="26"/>
              </w:rPr>
              <w:t>m:</w:t>
            </w:r>
          </w:p>
          <w:p w:rsidR="00642432"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a) Văn bản đề nghị xác nhận di tích xuống cấp để lập dự án bảo quản, tu bổ, phục hồi di tích của chủ đầu tư theo Mẫu số 08 tại Phụ lục ban hành kèm theo Nghị quyết này, kèm theo ý kiến bằng văn bản của chủ sở hữu hoặc tổ chức được giao trực tiếp quản lý, sử dụ</w:t>
            </w:r>
            <w:r w:rsidR="00642432">
              <w:rPr>
                <w:rFonts w:ascii="Times New Roman" w:hAnsi="Times New Roman" w:cs="Times New Roman"/>
                <w:sz w:val="26"/>
                <w:szCs w:val="26"/>
              </w:rPr>
              <w:t>ng di tích;</w:t>
            </w:r>
          </w:p>
          <w:p w:rsidR="00642432"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b) Bộ ảnh màu kích thước 10 x 15 cm, chụp hiện trạng di tích xuống cấ</w:t>
            </w:r>
            <w:r w:rsidR="00642432">
              <w:rPr>
                <w:rFonts w:ascii="Times New Roman" w:hAnsi="Times New Roman" w:cs="Times New Roman"/>
                <w:sz w:val="26"/>
                <w:szCs w:val="26"/>
              </w:rPr>
              <w:t>p;</w:t>
            </w:r>
          </w:p>
          <w:p w:rsidR="00642432"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c) Mô tả hiện trạng xuống cấp của di tích; thuyết minh sự cần thiết lập Báo cáo nghiên cứu khả thi bảo quản, tu bổ, phục hồi di tích, Báo cáo nghiên cứu khả thi bảo quản di tích hoặc Báo cáo kinh tế - kỹ thuật bảo quản, tu bổ, phục hồi di tích và nguồn vốn thực hiệ</w:t>
            </w:r>
            <w:r w:rsidR="00642432">
              <w:rPr>
                <w:rFonts w:ascii="Times New Roman" w:hAnsi="Times New Roman" w:cs="Times New Roman"/>
                <w:sz w:val="26"/>
                <w:szCs w:val="26"/>
              </w:rPr>
              <w:t>n;</w:t>
            </w:r>
          </w:p>
          <w:p w:rsidR="00642432"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d) Ý kiến bằng văn bản của cơ quan chuyên môn có liên quan (nế</w:t>
            </w:r>
            <w:r w:rsidR="00642432">
              <w:rPr>
                <w:rFonts w:ascii="Times New Roman" w:hAnsi="Times New Roman" w:cs="Times New Roman"/>
                <w:sz w:val="26"/>
                <w:szCs w:val="26"/>
              </w:rPr>
              <w:t>u có).</w:t>
            </w:r>
          </w:p>
          <w:p w:rsidR="00642432"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 xml:space="preserve">2. Chủ đầu tư gửi trực tuyến 01 bộ hồ sơ (bản </w:t>
            </w:r>
            <w:r w:rsidRPr="007F0BE8">
              <w:rPr>
                <w:rFonts w:ascii="Times New Roman" w:hAnsi="Times New Roman" w:cs="Times New Roman"/>
                <w:sz w:val="26"/>
                <w:szCs w:val="26"/>
              </w:rPr>
              <w:lastRenderedPageBreak/>
              <w:t>mềm định dạng PDF hoặc tài liệu có gắn mã QR Code và bản cứng) theo quy định tại khoản 1 Điều này đến Sở Văn hóa và Thể</w:t>
            </w:r>
            <w:r w:rsidR="00642432">
              <w:rPr>
                <w:rFonts w:ascii="Times New Roman" w:hAnsi="Times New Roman" w:cs="Times New Roman"/>
                <w:sz w:val="26"/>
                <w:szCs w:val="26"/>
              </w:rPr>
              <w:t xml:space="preserve"> thao.</w:t>
            </w:r>
          </w:p>
          <w:p w:rsidR="00642432"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3. Trong thời hạn 03 ngày làm việc, kể từ ngày nhận được hồ sơ, Sở Văn hóa và Thể thao kiểm tra hồ sơ; trường hợp hồ sơ không đầy đủ hoặc không hợp lệ thì thông báo bằng văn bản cho chủ đầu tư. Văn bản thông báo phải nêu rõ lý do và yêu cầu bổ sung, chỉnh sửa hồ</w:t>
            </w:r>
            <w:r w:rsidR="00642432">
              <w:rPr>
                <w:rFonts w:ascii="Times New Roman" w:hAnsi="Times New Roman" w:cs="Times New Roman"/>
                <w:sz w:val="26"/>
                <w:szCs w:val="26"/>
              </w:rPr>
              <w:t xml:space="preserve"> sơ liên quan.</w:t>
            </w:r>
          </w:p>
          <w:p w:rsidR="00642432"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4. Trong thời hạn 05 ngày làm việc, kể từ ngày nhận được thông báo bằng văn bản của Sở Văn hóa và Thể thao, chủ đầu tư bổ sung, chỉnh sửa hồ sơ liên quan. Hết thời hạn trên, nếu chưa nhận đủ hồ sơ hợp lệ, Sở Văn hóa và Thể thao trả lại hồ</w:t>
            </w:r>
            <w:r w:rsidR="00642432">
              <w:rPr>
                <w:rFonts w:ascii="Times New Roman" w:hAnsi="Times New Roman" w:cs="Times New Roman"/>
                <w:sz w:val="26"/>
                <w:szCs w:val="26"/>
              </w:rPr>
              <w:t xml:space="preserve"> sơ.</w:t>
            </w:r>
          </w:p>
          <w:p w:rsidR="008502F8" w:rsidRPr="007F0BE8" w:rsidRDefault="005877B0" w:rsidP="00642432">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5. Trong thời hạn 05 ngày làm việc, kể từ ngày nhận đủ hồ sơ hợp lệ, Giám đốc Sở Văn hóa và Thể thao trả lời bằng văn bản về việc xác nhận di tích xuống cấp để lập dự án bảo quản, tu bổ, phục hồi di tích; trường hợp từ chối xác nhận phải trả lời bằng văn bả</w:t>
            </w:r>
            <w:r w:rsidR="00642432">
              <w:rPr>
                <w:rFonts w:ascii="Times New Roman" w:hAnsi="Times New Roman" w:cs="Times New Roman"/>
                <w:sz w:val="26"/>
                <w:szCs w:val="26"/>
              </w:rPr>
              <w:t>n và nêu rõ lý do.</w:t>
            </w:r>
          </w:p>
        </w:tc>
        <w:tc>
          <w:tcPr>
            <w:tcW w:w="4962" w:type="dxa"/>
            <w:tcMar>
              <w:top w:w="70" w:type="dxa"/>
              <w:left w:w="70" w:type="dxa"/>
              <w:bottom w:w="70" w:type="dxa"/>
              <w:right w:w="70" w:type="dxa"/>
            </w:tcMar>
          </w:tcPr>
          <w:p w:rsidR="008502F8" w:rsidRPr="007F0BE8"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eastAsia="Times New Roman" w:hAnsi="Times New Roman" w:cs="Times New Roman"/>
                <w:sz w:val="26"/>
                <w:szCs w:val="26"/>
              </w:rPr>
              <w:lastRenderedPageBreak/>
              <w:t>Tổ chức lại thủ tục xác nhận di tích xuống cấp đối với di tích cấp tỉnh và di tích thuộc Danh mục kiểm kê theo Điều 22 Nghị định số 208/2025/NĐ-CP; Mẫu số 08 chỉ thống nhất cách trình bày văn bản đề nghị.</w:t>
            </w:r>
          </w:p>
        </w:tc>
      </w:tr>
      <w:tr w:rsidR="00642432" w:rsidRPr="007F0BE8" w:rsidTr="00213AB6">
        <w:trPr>
          <w:jc w:val="center"/>
        </w:trPr>
        <w:tc>
          <w:tcPr>
            <w:tcW w:w="13816" w:type="dxa"/>
            <w:gridSpan w:val="3"/>
            <w:tcMar>
              <w:top w:w="70" w:type="dxa"/>
              <w:left w:w="70" w:type="dxa"/>
              <w:bottom w:w="70" w:type="dxa"/>
              <w:right w:w="70" w:type="dxa"/>
            </w:tcMar>
          </w:tcPr>
          <w:p w:rsidR="00642432" w:rsidRPr="00642432" w:rsidRDefault="00642432" w:rsidP="00642432">
            <w:pPr>
              <w:keepNext/>
              <w:spacing w:before="120" w:after="120" w:line="240" w:lineRule="auto"/>
              <w:contextualSpacing/>
              <w:jc w:val="center"/>
              <w:rPr>
                <w:rFonts w:ascii="Times New Roman" w:hAnsi="Times New Roman" w:cs="Times New Roman"/>
                <w:b/>
                <w:sz w:val="26"/>
                <w:szCs w:val="26"/>
              </w:rPr>
            </w:pPr>
            <w:r w:rsidRPr="00642432">
              <w:rPr>
                <w:rFonts w:ascii="Times New Roman" w:hAnsi="Times New Roman" w:cs="Times New Roman"/>
                <w:b/>
                <w:sz w:val="26"/>
                <w:szCs w:val="26"/>
              </w:rPr>
              <w:lastRenderedPageBreak/>
              <w:t>Chương IV</w:t>
            </w:r>
          </w:p>
          <w:p w:rsidR="00642432" w:rsidRPr="007F0BE8" w:rsidRDefault="00642432" w:rsidP="00642432">
            <w:pPr>
              <w:spacing w:after="0" w:line="240" w:lineRule="auto"/>
              <w:ind w:firstLine="567"/>
              <w:contextualSpacing/>
              <w:jc w:val="center"/>
              <w:rPr>
                <w:rFonts w:ascii="Times New Roman" w:eastAsia="Times New Roman" w:hAnsi="Times New Roman" w:cs="Times New Roman"/>
                <w:sz w:val="26"/>
                <w:szCs w:val="26"/>
              </w:rPr>
            </w:pPr>
            <w:r w:rsidRPr="00642432">
              <w:rPr>
                <w:rFonts w:ascii="Times New Roman" w:hAnsi="Times New Roman" w:cs="Times New Roman"/>
                <w:b/>
                <w:sz w:val="26"/>
                <w:szCs w:val="26"/>
              </w:rPr>
              <w:t>BÁO CÁO NGHIÊN CỨU KHẢ THI, BÁO CÁO KINH TẾ - KỸ THUẬT DỰ ÁN BẢO QUẢN, TU BỔ, PHỤC HỒI DI TÍCH</w:t>
            </w:r>
            <w:r>
              <w:rPr>
                <w:rFonts w:ascii="Times New Roman" w:hAnsi="Times New Roman" w:cs="Times New Roman"/>
                <w:b/>
                <w:sz w:val="26"/>
                <w:szCs w:val="26"/>
              </w:rPr>
              <w:t xml:space="preserve"> </w:t>
            </w:r>
            <w:r w:rsidRPr="00642432">
              <w:rPr>
                <w:rFonts w:ascii="Times New Roman" w:hAnsi="Times New Roman" w:cs="Times New Roman"/>
                <w:b/>
                <w:sz w:val="26"/>
                <w:szCs w:val="26"/>
              </w:rPr>
              <w:t>QUY ĐỊNH CHUNG VỀ LẬP BÁO CÁO NGHIÊN CỨU KHẢ THI, BÁO CÁO KINH TẾ - KỸ THUẬT</w:t>
            </w:r>
          </w:p>
        </w:tc>
      </w:tr>
      <w:tr w:rsidR="00642432" w:rsidRPr="007F0BE8" w:rsidTr="00213AB6">
        <w:trPr>
          <w:jc w:val="center"/>
        </w:trPr>
        <w:tc>
          <w:tcPr>
            <w:tcW w:w="13816" w:type="dxa"/>
            <w:gridSpan w:val="3"/>
            <w:tcMar>
              <w:top w:w="70" w:type="dxa"/>
              <w:left w:w="70" w:type="dxa"/>
              <w:bottom w:w="70" w:type="dxa"/>
              <w:right w:w="70" w:type="dxa"/>
            </w:tcMar>
          </w:tcPr>
          <w:p w:rsidR="00642432" w:rsidRPr="00642432" w:rsidRDefault="00642432" w:rsidP="00642432">
            <w:pPr>
              <w:keepNext/>
              <w:spacing w:before="120" w:after="120" w:line="240" w:lineRule="auto"/>
              <w:contextualSpacing/>
              <w:jc w:val="center"/>
              <w:rPr>
                <w:rFonts w:ascii="Times New Roman" w:hAnsi="Times New Roman" w:cs="Times New Roman"/>
                <w:b/>
                <w:sz w:val="26"/>
                <w:szCs w:val="26"/>
              </w:rPr>
            </w:pPr>
            <w:r w:rsidRPr="00642432">
              <w:rPr>
                <w:rFonts w:ascii="Times New Roman" w:hAnsi="Times New Roman" w:cs="Times New Roman"/>
                <w:b/>
                <w:sz w:val="26"/>
                <w:szCs w:val="26"/>
              </w:rPr>
              <w:t>Mục 1</w:t>
            </w:r>
          </w:p>
          <w:p w:rsidR="00642432" w:rsidRPr="00642432" w:rsidRDefault="00642432" w:rsidP="00642432">
            <w:pPr>
              <w:keepNext/>
              <w:spacing w:before="120" w:after="120" w:line="240" w:lineRule="auto"/>
              <w:contextualSpacing/>
              <w:jc w:val="center"/>
              <w:rPr>
                <w:rFonts w:ascii="Times New Roman" w:hAnsi="Times New Roman" w:cs="Times New Roman"/>
                <w:b/>
                <w:sz w:val="26"/>
                <w:szCs w:val="26"/>
              </w:rPr>
            </w:pPr>
            <w:r w:rsidRPr="00642432">
              <w:rPr>
                <w:rFonts w:ascii="Times New Roman" w:hAnsi="Times New Roman" w:cs="Times New Roman"/>
                <w:b/>
                <w:sz w:val="26"/>
                <w:szCs w:val="26"/>
              </w:rPr>
              <w:t>QUY ĐỊNH CHUNG VỀ LẬP BÁO CÁO NGHIÊN CỨU KHẢ THI, BÁO CÁO KINH TẾ - KỸ THUẬT</w:t>
            </w:r>
          </w:p>
        </w:tc>
      </w:tr>
      <w:tr w:rsidR="008502F8" w:rsidRPr="007F0BE8" w:rsidTr="007F0BE8">
        <w:trPr>
          <w:jc w:val="center"/>
        </w:trPr>
        <w:tc>
          <w:tcPr>
            <w:tcW w:w="3217" w:type="dxa"/>
            <w:tcMar>
              <w:top w:w="70" w:type="dxa"/>
              <w:left w:w="70" w:type="dxa"/>
              <w:bottom w:w="70" w:type="dxa"/>
              <w:right w:w="70" w:type="dxa"/>
            </w:tcMar>
          </w:tcPr>
          <w:p w:rsidR="008502F8" w:rsidRPr="009E4FCE" w:rsidRDefault="009E4FCE" w:rsidP="007F0BE8">
            <w:pPr>
              <w:spacing w:after="0" w:line="240" w:lineRule="auto"/>
              <w:ind w:firstLine="567"/>
              <w:jc w:val="both"/>
              <w:rPr>
                <w:rFonts w:ascii="Times New Roman" w:hAnsi="Times New Roman" w:cs="Times New Roman"/>
                <w:b/>
                <w:sz w:val="26"/>
                <w:szCs w:val="26"/>
              </w:rPr>
            </w:pPr>
            <w:r w:rsidRPr="009E4FCE">
              <w:rPr>
                <w:rFonts w:ascii="Times New Roman" w:hAnsi="Times New Roman" w:cs="Times New Roman"/>
                <w:b/>
                <w:sz w:val="26"/>
                <w:szCs w:val="26"/>
              </w:rPr>
              <w:t>Điều 13. Trình tự chung về lập, thẩm định, trình phê duyệt Báo cáo nghiên cứu khả thi dự án bảo quản, tu bổ, phục hồi di tích, Báo cáo nghiên cứu khả thi dự án bảo quản di tích, Báo cáo kinh tế - kỹ thuật dự án bảo quản, tu bổ, phục hồi di tích</w:t>
            </w:r>
          </w:p>
        </w:tc>
        <w:tc>
          <w:tcPr>
            <w:tcW w:w="5637" w:type="dxa"/>
            <w:tcMar>
              <w:top w:w="70" w:type="dxa"/>
              <w:left w:w="70" w:type="dxa"/>
              <w:bottom w:w="70" w:type="dxa"/>
              <w:right w:w="70" w:type="dxa"/>
            </w:tcMar>
          </w:tcPr>
          <w:p w:rsidR="00053BB9"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1. Khảo sát, thu thập tài liệu về yếu tố kinh tế - xã hội, môi trường tự nhiên và những vấn đề liên quan đế</w:t>
            </w:r>
            <w:r w:rsidR="00053BB9">
              <w:rPr>
                <w:rFonts w:ascii="Times New Roman" w:hAnsi="Times New Roman" w:cs="Times New Roman"/>
                <w:sz w:val="26"/>
                <w:szCs w:val="26"/>
              </w:rPr>
              <w:t>n di tích.</w:t>
            </w:r>
          </w:p>
          <w:p w:rsidR="00053BB9"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2. Lập Báo cáo nghiên cứu khả thi dự án bảo quản, tu bổ, phục hồi di tích, Báo cáo nghiên cứu khả thi dự án bảo quản di tích, Báo cáo kinh tế - kỹ thuật dự án bảo quản, tu bổ, phục hồ</w:t>
            </w:r>
            <w:r w:rsidR="00053BB9">
              <w:rPr>
                <w:rFonts w:ascii="Times New Roman" w:hAnsi="Times New Roman" w:cs="Times New Roman"/>
                <w:sz w:val="26"/>
                <w:szCs w:val="26"/>
              </w:rPr>
              <w:t>i di tích.</w:t>
            </w:r>
          </w:p>
          <w:p w:rsidR="00053BB9"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3. Lấy ý kiến bằng văn bản của cộng đồng nơi có di tích, của tổ chức, cá nhân có liên quan về Báo cáo nghiên cứu khả thi dự án bảo quản, tu bổ, phục hồi di tích, Báo cáo nghiên cứu khả thi dự án bảo quản di tích, Báo cáo kinh tế - kỹ thuật dự án bảo quản, tu bổ, phục hồ</w:t>
            </w:r>
            <w:r w:rsidR="00053BB9">
              <w:rPr>
                <w:rFonts w:ascii="Times New Roman" w:hAnsi="Times New Roman" w:cs="Times New Roman"/>
                <w:sz w:val="26"/>
                <w:szCs w:val="26"/>
              </w:rPr>
              <w:t>i di tích.</w:t>
            </w:r>
          </w:p>
          <w:p w:rsidR="00053BB9"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4. Tiếp thu ý kiến của cộng đồng dân cư tại nơi có di tích, tổ chứ</w:t>
            </w:r>
            <w:r w:rsidR="00053BB9">
              <w:rPr>
                <w:rFonts w:ascii="Times New Roman" w:hAnsi="Times New Roman" w:cs="Times New Roman"/>
                <w:sz w:val="26"/>
                <w:szCs w:val="26"/>
              </w:rPr>
              <w:t>c, cá nhân có liên quan.</w:t>
            </w:r>
          </w:p>
          <w:p w:rsidR="00053BB9"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5. Thẩm tra, thẩm định, trình phê duyệt Báo cáo nghiên cứu khả thi dự án bảo quản, tu bổ, phục hồi di tích, Báo cáo nghiên cứu khả thi dự án bảo quản di tích, Báo cáo kinh tế - kỹ thuật dự án bảo quản, tu bổ, phục hồ</w:t>
            </w:r>
            <w:r w:rsidR="00053BB9">
              <w:rPr>
                <w:rFonts w:ascii="Times New Roman" w:hAnsi="Times New Roman" w:cs="Times New Roman"/>
                <w:sz w:val="26"/>
                <w:szCs w:val="26"/>
              </w:rPr>
              <w:t>i di tích.</w:t>
            </w:r>
          </w:p>
          <w:p w:rsidR="00053BB9"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 xml:space="preserve">a) Đối với di tích quốc gia đặc biệt, Sở Văn </w:t>
            </w:r>
            <w:r w:rsidRPr="007F0BE8">
              <w:rPr>
                <w:rFonts w:ascii="Times New Roman" w:hAnsi="Times New Roman" w:cs="Times New Roman"/>
                <w:sz w:val="26"/>
                <w:szCs w:val="26"/>
              </w:rPr>
              <w:lastRenderedPageBreak/>
              <w:t>hóa và Thể thao chủ trì thẩm định liên ngành, tổng hợp, trình Chủ tịch Ủy ban nhân dân Thành phố xem xét, phê duyệ</w:t>
            </w:r>
            <w:r w:rsidR="00053BB9">
              <w:rPr>
                <w:rFonts w:ascii="Times New Roman" w:hAnsi="Times New Roman" w:cs="Times New Roman"/>
                <w:sz w:val="26"/>
                <w:szCs w:val="26"/>
              </w:rPr>
              <w:t>t;</w:t>
            </w:r>
          </w:p>
          <w:p w:rsidR="00053BB9"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b) Đối với di tích quốc gia, Sở Văn hóa và Thể thao có văn bản thẩm định, đồng thời tổng hợp, báo cáo Chủ tịch Ủy ban nhân dân Thành phố xem xét, chấp thuận về bảo quản, tu bổ, phục hồi di tích, trước khi Ủy ban nhân dân cấp xã, cơ quan quản lý di tích thực hiện các bước quyết định đầu tư tiếp theo đúng pháp luật về đầu tư công, xây dựng và quy định của Thành phố</w:t>
            </w:r>
            <w:r w:rsidR="00053BB9">
              <w:rPr>
                <w:rFonts w:ascii="Times New Roman" w:hAnsi="Times New Roman" w:cs="Times New Roman"/>
                <w:sz w:val="26"/>
                <w:szCs w:val="26"/>
              </w:rPr>
              <w:t>.</w:t>
            </w:r>
          </w:p>
          <w:p w:rsidR="008502F8" w:rsidRPr="007F0BE8"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6. Chủ tịch Ủy ban nhân dân cấp xã hoặc người đứng đầu cơ quan quản lý di tích tổ chức công bố Báo cáo nghiên cứu khả thi dự án, Báo cáo kinh tế - kỹ thuật dự án di tích đã được phê duyệt tại di tích trong thời hạn 10 ngày làm việc, kể từ ngày được cấp có thẩm quyền phê duyệt, với các nội dung sau: thuyết minh nội dung cơ bản của Báo cáo nghiên cứu khả thi dự án, Báo cáo kinh tế - kỹ thuật dự án và tổng dự toán kinh phí thực hiện, trừ nội dung có liên quan đến quốc phòng, an ninh, bí mật nhà nước; bản vẽ tổng mặt bằng bảo quản, tu bổ, phục hồi và bản vẽ công trình được bảo quản, tu bổ, phục hồi; thời gian thực hiện Báo cáo nghiên cứu khả thi dự án, Báo cáo kinh tế - kỹ thuật dự án; tên chủ đầu tư, tên tổ chức lập Báo cáo nghiên cứu khả thi dự án, Báo cáo kinh tế - kỹ thuật dự án.</w:t>
            </w:r>
          </w:p>
        </w:tc>
        <w:tc>
          <w:tcPr>
            <w:tcW w:w="4962" w:type="dxa"/>
            <w:tcMar>
              <w:top w:w="70" w:type="dxa"/>
              <w:left w:w="70" w:type="dxa"/>
              <w:bottom w:w="70" w:type="dxa"/>
              <w:right w:w="70" w:type="dxa"/>
            </w:tcMar>
          </w:tcPr>
          <w:p w:rsidR="008502F8" w:rsidRPr="007F0BE8"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eastAsia="Times New Roman" w:hAnsi="Times New Roman" w:cs="Times New Roman"/>
                <w:sz w:val="26"/>
                <w:szCs w:val="26"/>
              </w:rPr>
              <w:lastRenderedPageBreak/>
              <w:t xml:space="preserve">Liệt kê chuỗi khảo sát, lập hồ sơ, lấy ý kiến, thẩm tra, thẩm định, phê duyệt và công bố; tương ứng Điều 23, </w:t>
            </w:r>
            <w:r w:rsidR="007F0BE8">
              <w:rPr>
                <w:rFonts w:ascii="Times New Roman" w:eastAsia="Times New Roman" w:hAnsi="Times New Roman" w:cs="Times New Roman"/>
                <w:sz w:val="26"/>
                <w:szCs w:val="26"/>
              </w:rPr>
              <w:t>Điều 26</w:t>
            </w:r>
            <w:r w:rsidRPr="007F0BE8">
              <w:rPr>
                <w:rFonts w:ascii="Times New Roman" w:eastAsia="Times New Roman" w:hAnsi="Times New Roman" w:cs="Times New Roman"/>
                <w:sz w:val="26"/>
                <w:szCs w:val="26"/>
              </w:rPr>
              <w:t xml:space="preserve"> Nghị định số 208/2025/NĐ-CP và pháp luật xây dựng.</w:t>
            </w:r>
          </w:p>
        </w:tc>
      </w:tr>
      <w:tr w:rsidR="008502F8" w:rsidRPr="007F0BE8" w:rsidTr="007F0BE8">
        <w:trPr>
          <w:jc w:val="center"/>
        </w:trPr>
        <w:tc>
          <w:tcPr>
            <w:tcW w:w="3217" w:type="dxa"/>
            <w:tcMar>
              <w:top w:w="70" w:type="dxa"/>
              <w:left w:w="70" w:type="dxa"/>
              <w:bottom w:w="70" w:type="dxa"/>
              <w:right w:w="70" w:type="dxa"/>
            </w:tcMar>
          </w:tcPr>
          <w:p w:rsidR="008502F8" w:rsidRPr="00053BB9" w:rsidRDefault="00053BB9" w:rsidP="007F0BE8">
            <w:pPr>
              <w:spacing w:after="0" w:line="240" w:lineRule="auto"/>
              <w:ind w:firstLine="567"/>
              <w:jc w:val="both"/>
              <w:rPr>
                <w:rFonts w:ascii="Times New Roman" w:hAnsi="Times New Roman" w:cs="Times New Roman"/>
                <w:b/>
                <w:sz w:val="26"/>
                <w:szCs w:val="26"/>
              </w:rPr>
            </w:pPr>
            <w:r w:rsidRPr="00053BB9">
              <w:rPr>
                <w:rFonts w:ascii="Times New Roman" w:hAnsi="Times New Roman" w:cs="Times New Roman"/>
                <w:b/>
                <w:sz w:val="26"/>
                <w:szCs w:val="26"/>
              </w:rPr>
              <w:lastRenderedPageBreak/>
              <w:t>Điều 14. Báo cáo nghiên cứu khả thi dự án bảo quản, tu bổ, phục hồi di tích</w:t>
            </w:r>
          </w:p>
        </w:tc>
        <w:tc>
          <w:tcPr>
            <w:tcW w:w="5637" w:type="dxa"/>
            <w:tcMar>
              <w:top w:w="70" w:type="dxa"/>
              <w:left w:w="70" w:type="dxa"/>
              <w:bottom w:w="70" w:type="dxa"/>
              <w:right w:w="70" w:type="dxa"/>
            </w:tcMar>
          </w:tcPr>
          <w:p w:rsidR="00053BB9"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1. Thuyết minh Báo cáo nghiên cứu khả thi dự án bảo quản, tu bổ, phục hồi di tích gồ</w:t>
            </w:r>
            <w:r w:rsidR="00053BB9">
              <w:rPr>
                <w:rFonts w:ascii="Times New Roman" w:hAnsi="Times New Roman" w:cs="Times New Roman"/>
                <w:sz w:val="26"/>
                <w:szCs w:val="26"/>
              </w:rPr>
              <w:t>m:</w:t>
            </w:r>
          </w:p>
          <w:p w:rsidR="00053BB9"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a) Căn cứ lập Báo cáo nghiên cứu khả thi dự án bảo quản, tu bổ, phục hồ</w:t>
            </w:r>
            <w:r w:rsidR="00053BB9">
              <w:rPr>
                <w:rFonts w:ascii="Times New Roman" w:hAnsi="Times New Roman" w:cs="Times New Roman"/>
                <w:sz w:val="26"/>
                <w:szCs w:val="26"/>
              </w:rPr>
              <w:t>i di tích;</w:t>
            </w:r>
          </w:p>
          <w:p w:rsidR="00053BB9"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b) Giới thiệu khái quát về di tích và giá trị lịch sử, văn hóa, khoa học, thẩm mỹ củ</w:t>
            </w:r>
            <w:r w:rsidR="00053BB9">
              <w:rPr>
                <w:rFonts w:ascii="Times New Roman" w:hAnsi="Times New Roman" w:cs="Times New Roman"/>
                <w:sz w:val="26"/>
                <w:szCs w:val="26"/>
              </w:rPr>
              <w:t>a di tích;</w:t>
            </w:r>
          </w:p>
          <w:p w:rsidR="00053BB9"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c) Báo cáo khảo sát chi tiết về các vấn đề lịch sử, khảo cổ, văn hóa, kiến trúc, nghệ thuật, quá trình xây dựng, tu bổ, kỹ thuật, vật liệu xây dựng di tích, hiện vật; đánh giá tình trạng kỹ thuật, tình hình quản lý, bảo vệ và phát huy giá trị di tích, hiện vật và các kết quả khảo sát theo quy định của pháp luật về xây dự</w:t>
            </w:r>
            <w:r w:rsidR="00053BB9">
              <w:rPr>
                <w:rFonts w:ascii="Times New Roman" w:hAnsi="Times New Roman" w:cs="Times New Roman"/>
                <w:sz w:val="26"/>
                <w:szCs w:val="26"/>
              </w:rPr>
              <w:t>ng;</w:t>
            </w:r>
          </w:p>
          <w:p w:rsidR="00053BB9"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d) Mục tiêu, quan điểm, nguyên tắc lập Báo cáo nghiên cứu khả thi dự án bảo quản, tu bổ, phục hồ</w:t>
            </w:r>
            <w:r w:rsidR="00053BB9">
              <w:rPr>
                <w:rFonts w:ascii="Times New Roman" w:hAnsi="Times New Roman" w:cs="Times New Roman"/>
                <w:sz w:val="26"/>
                <w:szCs w:val="26"/>
              </w:rPr>
              <w:t>i di tích;</w:t>
            </w:r>
          </w:p>
          <w:p w:rsidR="00053BB9"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đ) Phương án quy hoạch mặt bằng tổng thể di tích và các phương án: giải tỏa vi phạm di tích (nếu có); bảo quản, tu bổ, phục hồi từng hạng mục của di tích; bảo quản hiện vật; phục hồi cảnh quan, môi trường; xây dựng công trình mới phục vụ việc bảo vệ và phát huy giá trị di tích; hệ thống hạ tầng kỹ thuật, phòng, chống cháy, nổ, mối, mọt và các tai họa bất thường khác; tổ chức hoạt động tại di</w:t>
            </w:r>
            <w:r w:rsidR="00053BB9">
              <w:rPr>
                <w:rFonts w:ascii="Times New Roman" w:hAnsi="Times New Roman" w:cs="Times New Roman"/>
                <w:sz w:val="26"/>
                <w:szCs w:val="26"/>
              </w:rPr>
              <w:t xml:space="preserve"> tích trong quá trình thi công;</w:t>
            </w:r>
          </w:p>
          <w:p w:rsidR="00053BB9"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e) Giải pháp kỹ thuật, công nghệ, vật liệu sử dụng để bảo quản, tu bổ, phục hồi di tích;</w:t>
            </w:r>
          </w:p>
          <w:p w:rsidR="00053BB9"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lastRenderedPageBreak/>
              <w:t>g) Các chỉ tiêu kiến trúc, xây dựng đối với công trình xây dựng mớ</w:t>
            </w:r>
            <w:r w:rsidR="00053BB9">
              <w:rPr>
                <w:rFonts w:ascii="Times New Roman" w:hAnsi="Times New Roman" w:cs="Times New Roman"/>
                <w:sz w:val="26"/>
                <w:szCs w:val="26"/>
              </w:rPr>
              <w:t>i;</w:t>
            </w:r>
          </w:p>
          <w:p w:rsidR="00053BB9"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h) Đánh giá tác động môi trường và đề xuất biện pháp bảo vệ môi trường, giảm thiểu các tác động xấu đến môi trường trong quá trình thực hiện dự án; đối với dự án có nội dung xây dựng công trình trên đất không thuộc phạm vi tu bổ di tích thì thực hiện theo quy định của pháp luật về bảo vệ môi trườ</w:t>
            </w:r>
            <w:r w:rsidR="00053BB9">
              <w:rPr>
                <w:rFonts w:ascii="Times New Roman" w:hAnsi="Times New Roman" w:cs="Times New Roman"/>
                <w:sz w:val="26"/>
                <w:szCs w:val="26"/>
              </w:rPr>
              <w:t>ng;</w:t>
            </w:r>
          </w:p>
          <w:p w:rsidR="00053BB9"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i) Phương án bảo dưỡng, quản lý, bảo vệ và phát huy giá trị di tích sau khi hoàn thành dự</w:t>
            </w:r>
            <w:r w:rsidR="00053BB9">
              <w:rPr>
                <w:rFonts w:ascii="Times New Roman" w:hAnsi="Times New Roman" w:cs="Times New Roman"/>
                <w:sz w:val="26"/>
                <w:szCs w:val="26"/>
              </w:rPr>
              <w:t xml:space="preserve"> án;</w:t>
            </w:r>
          </w:p>
          <w:p w:rsidR="00053BB9"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k) Yêu cầu về tổ chứ</w:t>
            </w:r>
            <w:r w:rsidR="00053BB9">
              <w:rPr>
                <w:rFonts w:ascii="Times New Roman" w:hAnsi="Times New Roman" w:cs="Times New Roman"/>
                <w:sz w:val="26"/>
                <w:szCs w:val="26"/>
              </w:rPr>
              <w:t>c thi công;</w:t>
            </w:r>
          </w:p>
          <w:p w:rsidR="00053BB9"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l) Tổng mức đầ</w:t>
            </w:r>
            <w:r w:rsidR="00053BB9">
              <w:rPr>
                <w:rFonts w:ascii="Times New Roman" w:hAnsi="Times New Roman" w:cs="Times New Roman"/>
                <w:sz w:val="26"/>
                <w:szCs w:val="26"/>
              </w:rPr>
              <w:t>u tư;</w:t>
            </w:r>
          </w:p>
          <w:p w:rsidR="00053BB9"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m) Tiến độ thực hiệ</w:t>
            </w:r>
            <w:r w:rsidR="00053BB9">
              <w:rPr>
                <w:rFonts w:ascii="Times New Roman" w:hAnsi="Times New Roman" w:cs="Times New Roman"/>
                <w:sz w:val="26"/>
                <w:szCs w:val="26"/>
              </w:rPr>
              <w:t>n.</w:t>
            </w:r>
          </w:p>
          <w:p w:rsidR="00053BB9"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2. Bộ ảnh màu kích thước 10 x 15 cm, chụp vào thời điểm khảo sát, thể hiện tổng thể, từng hạng mục, bộ phận di tích, hiện vật và hiện trạng xuống cấ</w:t>
            </w:r>
            <w:r w:rsidR="00053BB9">
              <w:rPr>
                <w:rFonts w:ascii="Times New Roman" w:hAnsi="Times New Roman" w:cs="Times New Roman"/>
                <w:sz w:val="26"/>
                <w:szCs w:val="26"/>
              </w:rPr>
              <w:t>p.</w:t>
            </w:r>
          </w:p>
          <w:p w:rsidR="00053BB9"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3. Thiết kế cơ sở của Báo cáo nghiên cứu khả thi dự án bảo quản, tu bổ, phục hồi di tích gồ</w:t>
            </w:r>
            <w:r w:rsidR="00053BB9">
              <w:rPr>
                <w:rFonts w:ascii="Times New Roman" w:hAnsi="Times New Roman" w:cs="Times New Roman"/>
                <w:sz w:val="26"/>
                <w:szCs w:val="26"/>
              </w:rPr>
              <w:t>m:</w:t>
            </w:r>
          </w:p>
          <w:p w:rsidR="00053BB9"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a) Bản vẽ, ảnh tư liệu liên quan đến quá trình hình thành, biến đổi và những lần bảo quản, tu bổ, phục hồi trướ</w:t>
            </w:r>
            <w:r w:rsidR="00053BB9">
              <w:rPr>
                <w:rFonts w:ascii="Times New Roman" w:hAnsi="Times New Roman" w:cs="Times New Roman"/>
                <w:sz w:val="26"/>
                <w:szCs w:val="26"/>
              </w:rPr>
              <w:t>c đây;</w:t>
            </w:r>
          </w:p>
          <w:p w:rsidR="00053BB9"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 xml:space="preserve">b) Bản vẽ hiện trạng tổng mặt bằng di tích và các hạng mục công trình tỷ lệ 1:500 - 1:2.000 hoặc tỷ lệ phù hợp; bản vẽ hiện trạng mặt bằng, mặt đứng, mặt cắt các hạng mục công trình tỷ lệ 1:50 - </w:t>
            </w:r>
            <w:r w:rsidRPr="007F0BE8">
              <w:rPr>
                <w:rFonts w:ascii="Times New Roman" w:hAnsi="Times New Roman" w:cs="Times New Roman"/>
                <w:sz w:val="26"/>
                <w:szCs w:val="26"/>
              </w:rPr>
              <w:lastRenderedPageBreak/>
              <w:t>1:100 hoặc tỷ lệ phù hợ</w:t>
            </w:r>
            <w:r w:rsidR="00053BB9">
              <w:rPr>
                <w:rFonts w:ascii="Times New Roman" w:hAnsi="Times New Roman" w:cs="Times New Roman"/>
                <w:sz w:val="26"/>
                <w:szCs w:val="26"/>
              </w:rPr>
              <w:t>p;</w:t>
            </w:r>
          </w:p>
          <w:p w:rsidR="00053BB9"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c) Bản vẽ phương án quy hoạch mặt bằng tổng thể di tích tỷ lệ 1:500 - 1:2.000 hoặc tỷ lệ phù hợp; bản vẽ phương án bảo quản, tu bổ, phục hồi từng hạng mục công trình tỷ lệ 1:50 - 1:100 hoặc tỷ lệ phù hợp; bản vẽ phương án bảo quản hiện vật; bản vẽ phương án phục hồi cảnh quan, môi trườ</w:t>
            </w:r>
            <w:r w:rsidR="00053BB9">
              <w:rPr>
                <w:rFonts w:ascii="Times New Roman" w:hAnsi="Times New Roman" w:cs="Times New Roman"/>
                <w:sz w:val="26"/>
                <w:szCs w:val="26"/>
              </w:rPr>
              <w:t>ng;</w:t>
            </w:r>
          </w:p>
          <w:p w:rsidR="00053BB9"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d) Bản vẽ thiết kế cải tạo công trình cũ hoặc xây dựng công trình mới phục vụ việc bảo vệ, phát huy giá trị di tích theo quy định của pháp luật về xây dự</w:t>
            </w:r>
            <w:r w:rsidR="00053BB9">
              <w:rPr>
                <w:rFonts w:ascii="Times New Roman" w:hAnsi="Times New Roman" w:cs="Times New Roman"/>
                <w:sz w:val="26"/>
                <w:szCs w:val="26"/>
              </w:rPr>
              <w:t>ng;</w:t>
            </w:r>
          </w:p>
          <w:p w:rsidR="008502F8" w:rsidRPr="007F0BE8"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đ) Bản vẽ phối cảnh tổng thể di tích và công trình xây dựng mới thể hiện trên khổ giấy A3.</w:t>
            </w:r>
          </w:p>
        </w:tc>
        <w:tc>
          <w:tcPr>
            <w:tcW w:w="4962" w:type="dxa"/>
            <w:tcMar>
              <w:top w:w="70" w:type="dxa"/>
              <w:left w:w="70" w:type="dxa"/>
              <w:bottom w:w="70" w:type="dxa"/>
              <w:right w:w="70" w:type="dxa"/>
            </w:tcMar>
          </w:tcPr>
          <w:p w:rsidR="008502F8" w:rsidRPr="007F0BE8"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eastAsia="Times New Roman" w:hAnsi="Times New Roman" w:cs="Times New Roman"/>
                <w:sz w:val="26"/>
                <w:szCs w:val="26"/>
              </w:rPr>
              <w:lastRenderedPageBreak/>
              <w:t>Nội dung Báo cáo nghiên cứu khả thi bảo quản, tu bổ, phục hồi di tích được xây dựng trên cơ sở Điều 25 Nghị định số 208/2025/NĐ-CP; không thay đổi yêu cầu chuyên môn.</w:t>
            </w:r>
          </w:p>
        </w:tc>
      </w:tr>
      <w:tr w:rsidR="008502F8" w:rsidRPr="007F0BE8" w:rsidTr="007F0BE8">
        <w:trPr>
          <w:jc w:val="center"/>
        </w:trPr>
        <w:tc>
          <w:tcPr>
            <w:tcW w:w="3217" w:type="dxa"/>
            <w:tcMar>
              <w:top w:w="70" w:type="dxa"/>
              <w:left w:w="70" w:type="dxa"/>
              <w:bottom w:w="70" w:type="dxa"/>
              <w:right w:w="70" w:type="dxa"/>
            </w:tcMar>
          </w:tcPr>
          <w:p w:rsidR="00053BB9" w:rsidRPr="00053BB9" w:rsidRDefault="00053BB9" w:rsidP="00053BB9">
            <w:pPr>
              <w:spacing w:after="0" w:line="240" w:lineRule="auto"/>
              <w:ind w:firstLine="567"/>
              <w:jc w:val="both"/>
              <w:rPr>
                <w:rFonts w:ascii="Times New Roman" w:hAnsi="Times New Roman" w:cs="Times New Roman"/>
                <w:b/>
                <w:sz w:val="26"/>
                <w:szCs w:val="26"/>
              </w:rPr>
            </w:pPr>
            <w:r w:rsidRPr="00053BB9">
              <w:rPr>
                <w:rFonts w:ascii="Times New Roman" w:hAnsi="Times New Roman" w:cs="Times New Roman"/>
                <w:b/>
                <w:sz w:val="26"/>
                <w:szCs w:val="26"/>
              </w:rPr>
              <w:lastRenderedPageBreak/>
              <w:t>Điều 15. Báo cáo nghiên cứu khả thi dự án bảo quản di tích</w:t>
            </w:r>
          </w:p>
          <w:p w:rsidR="008502F8" w:rsidRPr="007F0BE8" w:rsidRDefault="008502F8" w:rsidP="007F0BE8">
            <w:pPr>
              <w:spacing w:after="0" w:line="240" w:lineRule="auto"/>
              <w:ind w:firstLine="567"/>
              <w:jc w:val="both"/>
              <w:rPr>
                <w:rFonts w:ascii="Times New Roman" w:hAnsi="Times New Roman" w:cs="Times New Roman"/>
                <w:sz w:val="26"/>
                <w:szCs w:val="26"/>
              </w:rPr>
            </w:pPr>
          </w:p>
        </w:tc>
        <w:tc>
          <w:tcPr>
            <w:tcW w:w="5637" w:type="dxa"/>
            <w:tcMar>
              <w:top w:w="70" w:type="dxa"/>
              <w:left w:w="70" w:type="dxa"/>
              <w:bottom w:w="70" w:type="dxa"/>
              <w:right w:w="70" w:type="dxa"/>
            </w:tcMar>
          </w:tcPr>
          <w:p w:rsidR="00053BB9"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1. Báo cáo nghiên cứu khả thi dự án bảo quản di tích chỉ thực hiện hoạt động bảo quản di tích, hiện vật thuộ</w:t>
            </w:r>
            <w:r w:rsidR="00053BB9">
              <w:rPr>
                <w:rFonts w:ascii="Times New Roman" w:hAnsi="Times New Roman" w:cs="Times New Roman"/>
                <w:sz w:val="26"/>
                <w:szCs w:val="26"/>
              </w:rPr>
              <w:t>c di tích.</w:t>
            </w:r>
          </w:p>
          <w:p w:rsidR="00053BB9"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2. Báo cáo nghiên cứu khả thi dự án bảo quản di tích gồ</w:t>
            </w:r>
            <w:r w:rsidR="00053BB9">
              <w:rPr>
                <w:rFonts w:ascii="Times New Roman" w:hAnsi="Times New Roman" w:cs="Times New Roman"/>
                <w:sz w:val="26"/>
                <w:szCs w:val="26"/>
              </w:rPr>
              <w:t>m:</w:t>
            </w:r>
          </w:p>
          <w:p w:rsidR="005770EB"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 xml:space="preserve">a) Thuyết minh Báo cáo nghiên cứu khả thi dự án bảo quản di tích: căn cứ lập Báo cáo nghiên cứu khả thi dự án bảo quản di tích; giới thiệu khái quát về di tích và giá trị lịch sử, văn hóa, khoa học, thẩm mỹ của di tích; kết quả khảo sát về tình trạng kỹ thuật của di tích, hiện vật thuộc di tích cần bảo quản; mục tiêu bảo quản di tích, hiện vật thuộc di tích; quan điểm, nguyên tắc bảo quản di tích, hiện </w:t>
            </w:r>
            <w:r w:rsidRPr="007F0BE8">
              <w:rPr>
                <w:rFonts w:ascii="Times New Roman" w:hAnsi="Times New Roman" w:cs="Times New Roman"/>
                <w:sz w:val="26"/>
                <w:szCs w:val="26"/>
              </w:rPr>
              <w:lastRenderedPageBreak/>
              <w:t>vật thuộc di tích; phương án bảo quản từng hạng mục di tích, hiện vật thuộc di tích; phương án bảo vệ di tích, hiện vật và phương án duy trì hoạt động ở di tích trong quá trình thi công; giải pháp kỹ thuật, công nghệ, vật liệu sử dụng để bảo quản di tích, bảo quản hiện vật thuộc di tích; phương án bảo dưỡng di tích, hiện vật thuộc di tích sau khi hoàn thành dự án; dự toán kinh phí và nguồn vốn thực hiện, gồm chi phí tư vấn và chi phí thẩm định Báo cáo nghiên cứu khả thi dự án bảo quản di tích; tiến độ thực hiệ</w:t>
            </w:r>
            <w:r w:rsidR="005770EB">
              <w:rPr>
                <w:rFonts w:ascii="Times New Roman" w:hAnsi="Times New Roman" w:cs="Times New Roman"/>
                <w:sz w:val="26"/>
                <w:szCs w:val="26"/>
              </w:rPr>
              <w:t>n;</w:t>
            </w:r>
          </w:p>
          <w:p w:rsidR="005770EB"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b) Bộ ảnh màu kích thước 10 x 15 cm, chụp vào thời điểm khảo sát, thể hiện tình trạng kỹ thuật công trình, hiện vật cần bảo quả</w:t>
            </w:r>
            <w:r w:rsidR="005770EB">
              <w:rPr>
                <w:rFonts w:ascii="Times New Roman" w:hAnsi="Times New Roman" w:cs="Times New Roman"/>
                <w:sz w:val="26"/>
                <w:szCs w:val="26"/>
              </w:rPr>
              <w:t>n;</w:t>
            </w:r>
          </w:p>
          <w:p w:rsidR="008502F8" w:rsidRPr="007F0BE8"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c) Thiết kế cơ sở của Báo cáo nghiên cứu khả thi dự án bảo quản di tích gồm: bản vẽ, ảnh tư liệu liên quan đến những lần bảo quản trước đây; bản vẽ hiện trạng từng bộ phận của công trình, hiện vật thuộc di tích cần bảo quản tỷ lệ 1:50 - 1:100 hoặc tỷ lệ phù hợp; bản vẽ thiết kế từng bộ phận của công trình, hiện vật thuộc di tích được bảo quản tỷ lệ 1:50 - 1:100 hoặc tỷ lệ phù hợp.</w:t>
            </w:r>
          </w:p>
        </w:tc>
        <w:tc>
          <w:tcPr>
            <w:tcW w:w="4962" w:type="dxa"/>
            <w:tcMar>
              <w:top w:w="70" w:type="dxa"/>
              <w:left w:w="70" w:type="dxa"/>
              <w:bottom w:w="70" w:type="dxa"/>
              <w:right w:w="70" w:type="dxa"/>
            </w:tcMar>
          </w:tcPr>
          <w:p w:rsidR="008502F8" w:rsidRPr="007F0BE8"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eastAsia="Times New Roman" w:hAnsi="Times New Roman" w:cs="Times New Roman"/>
                <w:sz w:val="26"/>
                <w:szCs w:val="26"/>
              </w:rPr>
              <w:lastRenderedPageBreak/>
              <w:t>Nội dung Báo cáo nghiên cứu khả thi bảo quản di tích tương ứng Điều 26 Nghị định số 208/2025/NĐ-CP; áp dụng cho trường hợp chỉ thực hiện hoạt động bảo quản.</w:t>
            </w:r>
          </w:p>
        </w:tc>
      </w:tr>
      <w:tr w:rsidR="008502F8" w:rsidRPr="007F0BE8" w:rsidTr="007F0BE8">
        <w:trPr>
          <w:jc w:val="center"/>
        </w:trPr>
        <w:tc>
          <w:tcPr>
            <w:tcW w:w="3217" w:type="dxa"/>
            <w:tcMar>
              <w:top w:w="70" w:type="dxa"/>
              <w:left w:w="70" w:type="dxa"/>
              <w:bottom w:w="70" w:type="dxa"/>
              <w:right w:w="70" w:type="dxa"/>
            </w:tcMar>
          </w:tcPr>
          <w:p w:rsidR="008502F8" w:rsidRPr="005770EB" w:rsidRDefault="005770EB" w:rsidP="007F0BE8">
            <w:pPr>
              <w:spacing w:after="0" w:line="240" w:lineRule="auto"/>
              <w:ind w:firstLine="567"/>
              <w:jc w:val="both"/>
              <w:rPr>
                <w:rFonts w:ascii="Times New Roman" w:hAnsi="Times New Roman" w:cs="Times New Roman"/>
                <w:b/>
                <w:sz w:val="26"/>
                <w:szCs w:val="26"/>
              </w:rPr>
            </w:pPr>
            <w:r w:rsidRPr="005770EB">
              <w:rPr>
                <w:rFonts w:ascii="Times New Roman" w:hAnsi="Times New Roman" w:cs="Times New Roman"/>
                <w:b/>
                <w:sz w:val="26"/>
                <w:szCs w:val="26"/>
              </w:rPr>
              <w:lastRenderedPageBreak/>
              <w:t xml:space="preserve">Điều 16. Báo cáo kinh tế - kỹ thuật dự án bảo quản, tu bổ, phục hồi </w:t>
            </w:r>
            <w:r w:rsidRPr="005770EB">
              <w:rPr>
                <w:rFonts w:ascii="Times New Roman" w:hAnsi="Times New Roman" w:cs="Times New Roman"/>
                <w:b/>
                <w:sz w:val="26"/>
                <w:szCs w:val="26"/>
              </w:rPr>
              <w:br/>
              <w:t>di tích</w:t>
            </w:r>
          </w:p>
        </w:tc>
        <w:tc>
          <w:tcPr>
            <w:tcW w:w="5637" w:type="dxa"/>
            <w:tcMar>
              <w:top w:w="70" w:type="dxa"/>
              <w:left w:w="70" w:type="dxa"/>
              <w:bottom w:w="70" w:type="dxa"/>
              <w:right w:w="70" w:type="dxa"/>
            </w:tcMar>
          </w:tcPr>
          <w:p w:rsidR="005770EB"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1. Báo cáo kinh tế - kỹ thuật dự án bảo quản, tu bổ, phục hồi di tích được lập đối với dự án có quy mô nhỏ, kỹ thuật đơn giản theo quy định của pháp luật về xây dựng thuộc một trong các trường hợp sau:</w:t>
            </w:r>
          </w:p>
          <w:p w:rsidR="005770EB"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lastRenderedPageBreak/>
              <w:t>a) Chỉ thực hiện gia cố, sửa chữa nhỏ những hạng mục, cấu kiện đơn giản, ít tác động đến yếu tố gốc cấu thành di tích và không cần thiết phải lập nhiều phương án thiết kế</w:t>
            </w:r>
            <w:r w:rsidR="005770EB">
              <w:rPr>
                <w:rFonts w:ascii="Times New Roman" w:hAnsi="Times New Roman" w:cs="Times New Roman"/>
                <w:sz w:val="26"/>
                <w:szCs w:val="26"/>
              </w:rPr>
              <w:t>;</w:t>
            </w:r>
          </w:p>
          <w:p w:rsidR="005770EB"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b) Cải tạo, nâng cấp công trình không phải là yếu tố gốc cấu thành di tích hoặc xây dựng công trình mới nhằm bảo vệ, phát huy giá trị</w:t>
            </w:r>
            <w:r w:rsidR="005770EB">
              <w:rPr>
                <w:rFonts w:ascii="Times New Roman" w:hAnsi="Times New Roman" w:cs="Times New Roman"/>
                <w:sz w:val="26"/>
                <w:szCs w:val="26"/>
              </w:rPr>
              <w:t xml:space="preserve"> di tích.</w:t>
            </w:r>
          </w:p>
          <w:p w:rsidR="005770EB"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2. Báo cáo kinh tế - kỹ thuật dự án bảo quản, tu bổ, phục hồi di tích gồ</w:t>
            </w:r>
            <w:r w:rsidR="005770EB">
              <w:rPr>
                <w:rFonts w:ascii="Times New Roman" w:hAnsi="Times New Roman" w:cs="Times New Roman"/>
                <w:sz w:val="26"/>
                <w:szCs w:val="26"/>
              </w:rPr>
              <w:t>m:</w:t>
            </w:r>
          </w:p>
          <w:p w:rsidR="005770EB"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a) Thuyết minh Báo cáo kinh tế - kỹ thuật dự án bảo quản, tu bổ, phục hồi di tích: căn cứ lập; giới thiệu khái quát về di tích và giá trị của di tích; kết quả khảo sát hiện trạng; mục tiêu, quan điểm, nguyên tắc; phương án bảo quản, tu bổ, phục hồi; giải pháp kỹ thuật, công nghệ, vật liệu; biện pháp bảo vệ di tích trong quá trình thi công; tổng mức đầu tư, nguồn vốn và tiến độ thực hiệ</w:t>
            </w:r>
            <w:r w:rsidR="005770EB">
              <w:rPr>
                <w:rFonts w:ascii="Times New Roman" w:hAnsi="Times New Roman" w:cs="Times New Roman"/>
                <w:sz w:val="26"/>
                <w:szCs w:val="26"/>
              </w:rPr>
              <w:t>n;</w:t>
            </w:r>
          </w:p>
          <w:p w:rsidR="005770EB"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b) Bộ ảnh màu kích thước 10 x 15 cm, chụp hiện trạ</w:t>
            </w:r>
            <w:r w:rsidR="005770EB">
              <w:rPr>
                <w:rFonts w:ascii="Times New Roman" w:hAnsi="Times New Roman" w:cs="Times New Roman"/>
                <w:sz w:val="26"/>
                <w:szCs w:val="26"/>
              </w:rPr>
              <w:t>ng di tích;</w:t>
            </w:r>
          </w:p>
          <w:p w:rsidR="008502F8" w:rsidRPr="007F0BE8" w:rsidRDefault="005877B0" w:rsidP="001C4C3B">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 xml:space="preserve">c) Thiết kế bản vẽ thi công gia cố, sửa chữa nhỏ những hạng mục, cấu kiện đơn giản bao gồm: bản vẽ thiết kế mặt bằng tổng thể di tích tỷ lệ 1:500 - 1:2.000 hoặc tỷ lệ phù hợp; bản vẽ thiết kế mặt bằng, mặt đứng, mặt cắt từng hạng mục di tích, hiện vật thuộc di tích tỷ lệ 1:50 - 1:2.000 hoặc tỷ lệ phù hợp; bản vẽ thiết kế bộ phận công trình được bảo quản, tu bổ, phục hồi tỷ lệ 1:50 - 1:100 hoặc tỷ lệ </w:t>
            </w:r>
            <w:r w:rsidRPr="007F0BE8">
              <w:rPr>
                <w:rFonts w:ascii="Times New Roman" w:hAnsi="Times New Roman" w:cs="Times New Roman"/>
                <w:sz w:val="26"/>
                <w:szCs w:val="26"/>
              </w:rPr>
              <w:lastRenderedPageBreak/>
              <w:t>phù hợp; bản vẽ thiết kế cải tạo công trình cũ hoặc xây dựng công trình mới theo quy định của pháp luật về xây dựng; bản vẽ phối cảnh di tích thể hiện trên khổ giấ</w:t>
            </w:r>
            <w:r w:rsidR="001C4C3B">
              <w:rPr>
                <w:rFonts w:ascii="Times New Roman" w:hAnsi="Times New Roman" w:cs="Times New Roman"/>
                <w:sz w:val="26"/>
                <w:szCs w:val="26"/>
              </w:rPr>
              <w:t>y A3.</w:t>
            </w:r>
          </w:p>
        </w:tc>
        <w:tc>
          <w:tcPr>
            <w:tcW w:w="4962" w:type="dxa"/>
            <w:tcMar>
              <w:top w:w="70" w:type="dxa"/>
              <w:left w:w="70" w:type="dxa"/>
              <w:bottom w:w="70" w:type="dxa"/>
              <w:right w:w="70" w:type="dxa"/>
            </w:tcMar>
          </w:tcPr>
          <w:p w:rsidR="008502F8" w:rsidRPr="007F0BE8"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eastAsia="Times New Roman" w:hAnsi="Times New Roman" w:cs="Times New Roman"/>
                <w:sz w:val="26"/>
                <w:szCs w:val="26"/>
              </w:rPr>
              <w:lastRenderedPageBreak/>
              <w:t>Nội dung Báo cáo kinh tế - kỹ thuật bảo quản, tu bổ, phục hồi di tích tương ứng Điều 28 Nghị định số 208/2025/NĐ-CP; làm rõ trường hợp quy mô nhỏ, kỹ thuật đơn giản và thành phần thiết kế bản vẽ thi công.</w:t>
            </w:r>
          </w:p>
        </w:tc>
      </w:tr>
      <w:tr w:rsidR="001C4C3B" w:rsidRPr="007F0BE8" w:rsidTr="00724F2C">
        <w:trPr>
          <w:jc w:val="center"/>
        </w:trPr>
        <w:tc>
          <w:tcPr>
            <w:tcW w:w="13816" w:type="dxa"/>
            <w:gridSpan w:val="3"/>
            <w:tcMar>
              <w:top w:w="70" w:type="dxa"/>
              <w:left w:w="70" w:type="dxa"/>
              <w:bottom w:w="70" w:type="dxa"/>
              <w:right w:w="70" w:type="dxa"/>
            </w:tcMar>
          </w:tcPr>
          <w:p w:rsidR="001C4C3B" w:rsidRPr="001C4C3B" w:rsidRDefault="001C4C3B" w:rsidP="001C4C3B">
            <w:pPr>
              <w:keepNext/>
              <w:spacing w:after="0" w:line="240" w:lineRule="auto"/>
              <w:contextualSpacing/>
              <w:jc w:val="center"/>
              <w:rPr>
                <w:rFonts w:ascii="Times New Roman" w:hAnsi="Times New Roman" w:cs="Times New Roman"/>
                <w:b/>
                <w:sz w:val="26"/>
                <w:szCs w:val="26"/>
              </w:rPr>
            </w:pPr>
            <w:r w:rsidRPr="001C4C3B">
              <w:rPr>
                <w:rFonts w:ascii="Times New Roman" w:hAnsi="Times New Roman" w:cs="Times New Roman"/>
                <w:b/>
                <w:sz w:val="26"/>
                <w:szCs w:val="26"/>
              </w:rPr>
              <w:lastRenderedPageBreak/>
              <w:t>Mục 2</w:t>
            </w:r>
          </w:p>
          <w:p w:rsidR="001C4C3B" w:rsidRPr="007F0BE8" w:rsidRDefault="001C4C3B" w:rsidP="001C4C3B">
            <w:pPr>
              <w:spacing w:after="0" w:line="240" w:lineRule="auto"/>
              <w:ind w:firstLine="567"/>
              <w:contextualSpacing/>
              <w:jc w:val="center"/>
              <w:rPr>
                <w:rFonts w:ascii="Times New Roman" w:eastAsia="Times New Roman" w:hAnsi="Times New Roman" w:cs="Times New Roman"/>
                <w:sz w:val="26"/>
                <w:szCs w:val="26"/>
              </w:rPr>
            </w:pPr>
            <w:r w:rsidRPr="001C4C3B">
              <w:rPr>
                <w:rFonts w:ascii="Times New Roman" w:hAnsi="Times New Roman" w:cs="Times New Roman"/>
                <w:b/>
                <w:sz w:val="26"/>
                <w:szCs w:val="26"/>
              </w:rPr>
              <w:t>THẨM ĐỊNH CHUYÊN NGÀNH DI SẢN VĂN HÓA VÀ PHÊ DUYỆT ĐỐI VỚI DI TÍCH QUỐC GIA, DI TÍCH QUỐC GIA ĐẶC BIỆT</w:t>
            </w:r>
          </w:p>
        </w:tc>
      </w:tr>
      <w:tr w:rsidR="008502F8" w:rsidRPr="007F0BE8" w:rsidTr="007F0BE8">
        <w:trPr>
          <w:jc w:val="center"/>
        </w:trPr>
        <w:tc>
          <w:tcPr>
            <w:tcW w:w="3217" w:type="dxa"/>
            <w:tcMar>
              <w:top w:w="70" w:type="dxa"/>
              <w:left w:w="70" w:type="dxa"/>
              <w:bottom w:w="70" w:type="dxa"/>
              <w:right w:w="70" w:type="dxa"/>
            </w:tcMar>
          </w:tcPr>
          <w:p w:rsidR="008502F8" w:rsidRPr="006A67F8" w:rsidRDefault="006A67F8" w:rsidP="007F0BE8">
            <w:pPr>
              <w:spacing w:after="0" w:line="240" w:lineRule="auto"/>
              <w:ind w:firstLine="567"/>
              <w:jc w:val="both"/>
              <w:rPr>
                <w:rFonts w:ascii="Times New Roman" w:hAnsi="Times New Roman" w:cs="Times New Roman"/>
                <w:b/>
                <w:sz w:val="26"/>
                <w:szCs w:val="26"/>
              </w:rPr>
            </w:pPr>
            <w:r w:rsidRPr="006A67F8">
              <w:rPr>
                <w:rFonts w:ascii="Times New Roman" w:hAnsi="Times New Roman" w:cs="Times New Roman"/>
                <w:b/>
                <w:sz w:val="26"/>
                <w:szCs w:val="26"/>
              </w:rPr>
              <w:t>Điều 17. Hồ sơ đề nghị thẩm định, trình phê duyệt Báo cáo nghiên cứu khả thi dự án bảo quản, tu bổ, phục hồi di tích, Báo cáo nghiên cứu khả thi dự án bảo quản di tích đối với di tích quốc gia, di tích quốc gia đặc biệt</w:t>
            </w:r>
          </w:p>
        </w:tc>
        <w:tc>
          <w:tcPr>
            <w:tcW w:w="5637" w:type="dxa"/>
            <w:tcMar>
              <w:top w:w="70" w:type="dxa"/>
              <w:left w:w="70" w:type="dxa"/>
              <w:bottom w:w="70" w:type="dxa"/>
              <w:right w:w="70" w:type="dxa"/>
            </w:tcMar>
          </w:tcPr>
          <w:p w:rsidR="001C4C3B"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1. Hồ sơ đề nghị thẩm định gồ</w:t>
            </w:r>
            <w:r w:rsidR="001C4C3B">
              <w:rPr>
                <w:rFonts w:ascii="Times New Roman" w:hAnsi="Times New Roman" w:cs="Times New Roman"/>
                <w:sz w:val="26"/>
                <w:szCs w:val="26"/>
              </w:rPr>
              <w:t>m:</w:t>
            </w:r>
          </w:p>
          <w:p w:rsidR="001C4C3B"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a) Văn bản đề nghị thẩm định hoặc Tờ trình đề nghị thẩm định theo Mẫu số 04 tại Phụ lục ban hành kèm theo Nghị quyế</w:t>
            </w:r>
            <w:r w:rsidR="001C4C3B">
              <w:rPr>
                <w:rFonts w:ascii="Times New Roman" w:hAnsi="Times New Roman" w:cs="Times New Roman"/>
                <w:sz w:val="26"/>
                <w:szCs w:val="26"/>
              </w:rPr>
              <w:t>t này;</w:t>
            </w:r>
          </w:p>
          <w:p w:rsidR="001C4C3B"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b) Thuyết minh Báo cáo nghiên cứu khả thi dự án bảo quản, tu bổ, phục hồi di tích theo quy định tại khoản 1 Điều 14 Nghị quyết này, hoặc thuyết minh Báo cáo nghiên cứu khả thi dự án bảo quản di tích theo quy định tại điểm a khoản 2 Điều 15 Nghị quyế</w:t>
            </w:r>
            <w:r w:rsidR="001C4C3B">
              <w:rPr>
                <w:rFonts w:ascii="Times New Roman" w:hAnsi="Times New Roman" w:cs="Times New Roman"/>
                <w:sz w:val="26"/>
                <w:szCs w:val="26"/>
              </w:rPr>
              <w:t>t này;</w:t>
            </w:r>
          </w:p>
          <w:p w:rsidR="001C4C3B"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c) Bộ ảnh màu theo quy định tại khoản 2 Điều 14 hoặc điểm b khoản 2 Điều 15 Nghị quyế</w:t>
            </w:r>
            <w:r w:rsidR="001C4C3B">
              <w:rPr>
                <w:rFonts w:ascii="Times New Roman" w:hAnsi="Times New Roman" w:cs="Times New Roman"/>
                <w:sz w:val="26"/>
                <w:szCs w:val="26"/>
              </w:rPr>
              <w:t>t này;</w:t>
            </w:r>
          </w:p>
          <w:p w:rsidR="001C4C3B"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d) Thiết kế cơ sở theo quy định tại khoản 3 Điều 14 hoặc điểm c khoản 2 Điều 15 Nghị quyế</w:t>
            </w:r>
            <w:r w:rsidR="001C4C3B">
              <w:rPr>
                <w:rFonts w:ascii="Times New Roman" w:hAnsi="Times New Roman" w:cs="Times New Roman"/>
                <w:sz w:val="26"/>
                <w:szCs w:val="26"/>
              </w:rPr>
              <w:t>t này;</w:t>
            </w:r>
          </w:p>
          <w:p w:rsidR="001C4C3B"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đ) Dự toán kinh phí thực hiện Báo cáo nghiên cứu khả thi dự án bảo quản, tu bổ, phục hồi di tích, Báo cáo nghiên cứu khả thi dự án bảo quả</w:t>
            </w:r>
            <w:r w:rsidR="001C4C3B">
              <w:rPr>
                <w:rFonts w:ascii="Times New Roman" w:hAnsi="Times New Roman" w:cs="Times New Roman"/>
                <w:sz w:val="26"/>
                <w:szCs w:val="26"/>
              </w:rPr>
              <w:t>n di tích;</w:t>
            </w:r>
          </w:p>
          <w:p w:rsidR="001C4C3B"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 xml:space="preserve">e) Báo cáo kết quả thẩm tra theo quy định của </w:t>
            </w:r>
            <w:r w:rsidRPr="007F0BE8">
              <w:rPr>
                <w:rFonts w:ascii="Times New Roman" w:hAnsi="Times New Roman" w:cs="Times New Roman"/>
                <w:sz w:val="26"/>
                <w:szCs w:val="26"/>
              </w:rPr>
              <w:lastRenderedPageBreak/>
              <w:t>pháp luật về xây dự</w:t>
            </w:r>
            <w:r w:rsidR="001C4C3B">
              <w:rPr>
                <w:rFonts w:ascii="Times New Roman" w:hAnsi="Times New Roman" w:cs="Times New Roman"/>
                <w:sz w:val="26"/>
                <w:szCs w:val="26"/>
              </w:rPr>
              <w:t>ng;</w:t>
            </w:r>
          </w:p>
          <w:p w:rsidR="001C4C3B"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g) Ý kiến bằng văn bản của cộng đồng nơi có di tích, tổ chức, cá nhân có liên quan về Báo cáo nghiên cứu khả thi dự án bảo quản, tu bổ, phục hồi di tích, Báo cáo nghiên cứu khả thi dự án bảo quả</w:t>
            </w:r>
            <w:r w:rsidR="001C4C3B">
              <w:rPr>
                <w:rFonts w:ascii="Times New Roman" w:hAnsi="Times New Roman" w:cs="Times New Roman"/>
                <w:sz w:val="26"/>
                <w:szCs w:val="26"/>
              </w:rPr>
              <w:t>n di tích;</w:t>
            </w:r>
          </w:p>
          <w:p w:rsidR="001C4C3B"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h) Các hồ sơ, tài liệu khác có liên quan (nế</w:t>
            </w:r>
            <w:r w:rsidR="001C4C3B">
              <w:rPr>
                <w:rFonts w:ascii="Times New Roman" w:hAnsi="Times New Roman" w:cs="Times New Roman"/>
                <w:sz w:val="26"/>
                <w:szCs w:val="26"/>
              </w:rPr>
              <w:t>u có).</w:t>
            </w:r>
          </w:p>
          <w:p w:rsidR="001C4C3B"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2. Hồ sơ trình phê duyệt gồ</w:t>
            </w:r>
            <w:r w:rsidR="001C4C3B">
              <w:rPr>
                <w:rFonts w:ascii="Times New Roman" w:hAnsi="Times New Roman" w:cs="Times New Roman"/>
                <w:sz w:val="26"/>
                <w:szCs w:val="26"/>
              </w:rPr>
              <w:t>m:</w:t>
            </w:r>
          </w:p>
          <w:p w:rsidR="001C4C3B"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a) Tờ trình đề nghị phê duyệt theo Mẫu số 04 tại Phụ lục ban hành kèm theo Nghị quyế</w:t>
            </w:r>
            <w:r w:rsidR="001C4C3B">
              <w:rPr>
                <w:rFonts w:ascii="Times New Roman" w:hAnsi="Times New Roman" w:cs="Times New Roman"/>
                <w:sz w:val="26"/>
                <w:szCs w:val="26"/>
              </w:rPr>
              <w:t>t này;</w:t>
            </w:r>
          </w:p>
          <w:p w:rsidR="001C4C3B"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b) Hồ sơ theo quy định tại các điểm b, c, d, đ, e, g và h khoản 1 Điề</w:t>
            </w:r>
            <w:r w:rsidR="001C4C3B">
              <w:rPr>
                <w:rFonts w:ascii="Times New Roman" w:hAnsi="Times New Roman" w:cs="Times New Roman"/>
                <w:sz w:val="26"/>
                <w:szCs w:val="26"/>
              </w:rPr>
              <w:t>u này;</w:t>
            </w:r>
          </w:p>
          <w:p w:rsidR="001C4C3B"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c) Văn bản tham vấn ý kiến của Bộ Văn hóa, Thể thao và Du lịch, kèm theo tiếp thu, giải trình ý kiến tham vấn (nếu có) đối với di tích quốc gia đặc biệt, di tích quốc gia. Sau thời hạn để lấy ý kiến tham vấn quy định tại Điều 20 Nghị quyết này thì hồ sơ trình phê duyệt sẽ không bắt buộc phải có văn bản tham vấn ý kiến của cơ quan quản lý nhà nước về văn hóa ở trung ương; (chỉ áp dụng đối với di tích quốc gia, di tích quốc gia đặc biệ</w:t>
            </w:r>
            <w:r w:rsidR="001C4C3B">
              <w:rPr>
                <w:rFonts w:ascii="Times New Roman" w:hAnsi="Times New Roman" w:cs="Times New Roman"/>
                <w:sz w:val="26"/>
                <w:szCs w:val="26"/>
              </w:rPr>
              <w:t>t).</w:t>
            </w:r>
          </w:p>
          <w:p w:rsidR="001C4C3B"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d) Văn bản thẩm định Báo cáo nghiên cứu khả thi dự án bảo quản, tu bổ, phục hồi di tích, Báo cáo nghiên cứu khả thi dự án bảo quản di tích của Sở Văn hóa và Thể</w:t>
            </w:r>
            <w:r w:rsidR="001C4C3B">
              <w:rPr>
                <w:rFonts w:ascii="Times New Roman" w:hAnsi="Times New Roman" w:cs="Times New Roman"/>
                <w:sz w:val="26"/>
                <w:szCs w:val="26"/>
              </w:rPr>
              <w:t xml:space="preserve"> thao;</w:t>
            </w:r>
          </w:p>
          <w:p w:rsidR="008502F8" w:rsidRPr="007F0BE8"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 xml:space="preserve">đ) Văn bản chấp thuận của Chủ tịch Ủy ban </w:t>
            </w:r>
            <w:r w:rsidRPr="007F0BE8">
              <w:rPr>
                <w:rFonts w:ascii="Times New Roman" w:hAnsi="Times New Roman" w:cs="Times New Roman"/>
                <w:sz w:val="26"/>
                <w:szCs w:val="26"/>
              </w:rPr>
              <w:lastRenderedPageBreak/>
              <w:t>nhân dân Thành phố về bảo quản, tu bổ, phục hồi di tích đối với di tích quốc gia (đối với trường hợp trình Chủ tịch Ủy ban nhân dân cấp xã hoặc người đứng đầu cơ quan quản lý di tích phê duyệt).</w:t>
            </w:r>
          </w:p>
        </w:tc>
        <w:tc>
          <w:tcPr>
            <w:tcW w:w="4962" w:type="dxa"/>
            <w:tcMar>
              <w:top w:w="70" w:type="dxa"/>
              <w:left w:w="70" w:type="dxa"/>
              <w:bottom w:w="70" w:type="dxa"/>
              <w:right w:w="70" w:type="dxa"/>
            </w:tcMar>
          </w:tcPr>
          <w:p w:rsidR="008502F8" w:rsidRPr="007F0BE8"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eastAsia="Times New Roman" w:hAnsi="Times New Roman" w:cs="Times New Roman"/>
                <w:sz w:val="26"/>
                <w:szCs w:val="26"/>
              </w:rPr>
              <w:lastRenderedPageBreak/>
              <w:t>Hồ sơ BCNCKT đối với QG/QGĐB được xây dựng tương ứng Điều 27 Nghị định số 208/2025/NĐ-CP và cơ chế tham vấn/phê duyệt theo Luật Phát triển đô thị; sử dụng Mẫu số 04.</w:t>
            </w:r>
          </w:p>
        </w:tc>
      </w:tr>
      <w:tr w:rsidR="008502F8" w:rsidRPr="007F0BE8" w:rsidTr="007F0BE8">
        <w:trPr>
          <w:jc w:val="center"/>
        </w:trPr>
        <w:tc>
          <w:tcPr>
            <w:tcW w:w="3217" w:type="dxa"/>
            <w:tcMar>
              <w:top w:w="70" w:type="dxa"/>
              <w:left w:w="70" w:type="dxa"/>
              <w:bottom w:w="70" w:type="dxa"/>
              <w:right w:w="70" w:type="dxa"/>
            </w:tcMar>
          </w:tcPr>
          <w:p w:rsidR="008502F8" w:rsidRPr="001C4C3B" w:rsidRDefault="001C4C3B" w:rsidP="007F0BE8">
            <w:pPr>
              <w:spacing w:after="0" w:line="240" w:lineRule="auto"/>
              <w:ind w:firstLine="567"/>
              <w:jc w:val="both"/>
              <w:rPr>
                <w:rFonts w:ascii="Times New Roman" w:hAnsi="Times New Roman" w:cs="Times New Roman"/>
                <w:b/>
                <w:sz w:val="26"/>
                <w:szCs w:val="26"/>
              </w:rPr>
            </w:pPr>
            <w:r w:rsidRPr="001C4C3B">
              <w:rPr>
                <w:rFonts w:ascii="Times New Roman" w:hAnsi="Times New Roman" w:cs="Times New Roman"/>
                <w:b/>
                <w:sz w:val="26"/>
                <w:szCs w:val="26"/>
              </w:rPr>
              <w:lastRenderedPageBreak/>
              <w:t>Điều 18. Hồ sơ đề nghị thẩm định, trình phê duyệt Báo cáo kinh tế - kỹ thuật dự án bảo quản, tu bổ, phục hồi di tích đối với di tích quốc gia, di tích quốc gia đặc biệt</w:t>
            </w:r>
          </w:p>
        </w:tc>
        <w:tc>
          <w:tcPr>
            <w:tcW w:w="5637" w:type="dxa"/>
            <w:tcMar>
              <w:top w:w="70" w:type="dxa"/>
              <w:left w:w="70" w:type="dxa"/>
              <w:bottom w:w="70" w:type="dxa"/>
              <w:right w:w="70" w:type="dxa"/>
            </w:tcMar>
          </w:tcPr>
          <w:p w:rsidR="001C4C3B"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1. Hồ sơ đề nghị thẩm định gồ</w:t>
            </w:r>
            <w:r w:rsidR="001C4C3B">
              <w:rPr>
                <w:rFonts w:ascii="Times New Roman" w:hAnsi="Times New Roman" w:cs="Times New Roman"/>
                <w:sz w:val="26"/>
                <w:szCs w:val="26"/>
              </w:rPr>
              <w:t>m:</w:t>
            </w:r>
          </w:p>
          <w:p w:rsidR="001C4C3B"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a) Văn bản đề nghị thẩm định hoặc Tờ trình đề nghị thẩm định theo Mẫu số 04 tại Phụ lục ban hành kèm theo Nghị quyế</w:t>
            </w:r>
            <w:r w:rsidR="001C4C3B">
              <w:rPr>
                <w:rFonts w:ascii="Times New Roman" w:hAnsi="Times New Roman" w:cs="Times New Roman"/>
                <w:sz w:val="26"/>
                <w:szCs w:val="26"/>
              </w:rPr>
              <w:t>t này;</w:t>
            </w:r>
          </w:p>
          <w:p w:rsidR="001C4C3B"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b) Thuyết minh Báo cáo kinh tế - kỹ thuật dự án bảo quản, tu bổ, phục hồi di tích theo quy định tại điểm a khoản 2 Điều 16 Nghị quyế</w:t>
            </w:r>
            <w:r w:rsidR="001C4C3B">
              <w:rPr>
                <w:rFonts w:ascii="Times New Roman" w:hAnsi="Times New Roman" w:cs="Times New Roman"/>
                <w:sz w:val="26"/>
                <w:szCs w:val="26"/>
              </w:rPr>
              <w:t>t này;</w:t>
            </w:r>
          </w:p>
          <w:p w:rsidR="001C4C3B"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c) Bộ ảnh màu theo quy định tại điểm b khoản 2 Điều 16 Nghị quyế</w:t>
            </w:r>
            <w:r w:rsidR="001C4C3B">
              <w:rPr>
                <w:rFonts w:ascii="Times New Roman" w:hAnsi="Times New Roman" w:cs="Times New Roman"/>
                <w:sz w:val="26"/>
                <w:szCs w:val="26"/>
              </w:rPr>
              <w:t>t này;</w:t>
            </w:r>
          </w:p>
          <w:p w:rsidR="001C4C3B"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d) Thiết kế bản vẽ thi công theo quy định tại điểm c khoản 2 Điều 16 Nghị quyế</w:t>
            </w:r>
            <w:r w:rsidR="001C4C3B">
              <w:rPr>
                <w:rFonts w:ascii="Times New Roman" w:hAnsi="Times New Roman" w:cs="Times New Roman"/>
                <w:sz w:val="26"/>
                <w:szCs w:val="26"/>
              </w:rPr>
              <w:t>t này;</w:t>
            </w:r>
          </w:p>
          <w:p w:rsidR="001C4C3B"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đ) Dự toán kinh phí, tổng mức đầu tư và nguồn vốn thực hiệ</w:t>
            </w:r>
            <w:r w:rsidR="001C4C3B">
              <w:rPr>
                <w:rFonts w:ascii="Times New Roman" w:hAnsi="Times New Roman" w:cs="Times New Roman"/>
                <w:sz w:val="26"/>
                <w:szCs w:val="26"/>
              </w:rPr>
              <w:t>n;</w:t>
            </w:r>
          </w:p>
          <w:p w:rsidR="001C4C3B"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e) Báo cáo kết quả thẩm tra Báo cáo kinh tế - kỹ thuật dự án bảo quản, tu bổ, phục hồi di tích - dự toán đầu tư theo quy định của pháp luật về xây dự</w:t>
            </w:r>
            <w:r w:rsidR="001C4C3B">
              <w:rPr>
                <w:rFonts w:ascii="Times New Roman" w:hAnsi="Times New Roman" w:cs="Times New Roman"/>
                <w:sz w:val="26"/>
                <w:szCs w:val="26"/>
              </w:rPr>
              <w:t>ng;</w:t>
            </w:r>
          </w:p>
          <w:p w:rsidR="001C4C3B"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g) Các hồ sơ, tài liệu khác có liên quan (nế</w:t>
            </w:r>
            <w:r w:rsidR="001C4C3B">
              <w:rPr>
                <w:rFonts w:ascii="Times New Roman" w:hAnsi="Times New Roman" w:cs="Times New Roman"/>
                <w:sz w:val="26"/>
                <w:szCs w:val="26"/>
              </w:rPr>
              <w:t>u có).</w:t>
            </w:r>
          </w:p>
          <w:p w:rsidR="001C4C3B"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2. Hồ sơ trình phê duyệt gồ</w:t>
            </w:r>
            <w:r w:rsidR="001C4C3B">
              <w:rPr>
                <w:rFonts w:ascii="Times New Roman" w:hAnsi="Times New Roman" w:cs="Times New Roman"/>
                <w:sz w:val="26"/>
                <w:szCs w:val="26"/>
              </w:rPr>
              <w:t>m:</w:t>
            </w:r>
          </w:p>
          <w:p w:rsidR="001C4C3B"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a) Tờ trình đề nghị phê duyệt theo Mẫu số 04 tại Phụ lục ban hành kèm theo Nghị quyết này;</w:t>
            </w:r>
          </w:p>
          <w:p w:rsidR="001C4C3B"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lastRenderedPageBreak/>
              <w:t>b) Hồ sơ theo quy định tại các điểm b, c, d, đ, e và g khoản 1 Điề</w:t>
            </w:r>
            <w:r w:rsidR="001C4C3B">
              <w:rPr>
                <w:rFonts w:ascii="Times New Roman" w:hAnsi="Times New Roman" w:cs="Times New Roman"/>
                <w:sz w:val="26"/>
                <w:szCs w:val="26"/>
              </w:rPr>
              <w:t>u này;</w:t>
            </w:r>
          </w:p>
          <w:p w:rsidR="001C4C3B"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c) Văn bản tham vấn ý kiến của Bộ Văn hóa, Thể thao và Du lịch, kèm theo tiếp thu, giải trình ý kiến tham vấn (nếu có) đối với di tích quốc gia đặc biệt, di tích quốc gia. Sau thời hạn để lấy ý kiến tham vấn quy định tại Điều 20 Nghị quyết này thì hồ sơ trình phê duyệt sẽ không bắt buộc phải có văn bản tham vấn ý kiến của cơ quan quản lý nhà nước về văn hóa ở trung ương; (chỉ áp dụng đối với di tích quốc gia, di tích quốc gia đặc biệ</w:t>
            </w:r>
            <w:r w:rsidR="001C4C3B">
              <w:rPr>
                <w:rFonts w:ascii="Times New Roman" w:hAnsi="Times New Roman" w:cs="Times New Roman"/>
                <w:sz w:val="26"/>
                <w:szCs w:val="26"/>
              </w:rPr>
              <w:t>t).</w:t>
            </w:r>
          </w:p>
          <w:p w:rsidR="001C4C3B"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d) Văn bản thẩm định Báo cáo kinh tế - kỹ thuật dự án bảo quản, tu bổ, phục hồi di tích của Sở Văn hóa và Thể</w:t>
            </w:r>
            <w:r w:rsidR="001C4C3B">
              <w:rPr>
                <w:rFonts w:ascii="Times New Roman" w:hAnsi="Times New Roman" w:cs="Times New Roman"/>
                <w:sz w:val="26"/>
                <w:szCs w:val="26"/>
              </w:rPr>
              <w:t xml:space="preserve"> thao;</w:t>
            </w:r>
          </w:p>
          <w:p w:rsidR="008502F8" w:rsidRPr="007F0BE8"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đ) Văn bản chấp thuận của Chủ tịch Ủy ban nhân dân Thành phố về bảo quản, tu bổ, phục hồi di tích đối với di tích quốc gia (đối với trường hợp trình Chủ tịch Ủy ban nhân dân cấp xã hoặc người đứng đầu cơ quan quản lý di tích phê duyệt).</w:t>
            </w:r>
          </w:p>
        </w:tc>
        <w:tc>
          <w:tcPr>
            <w:tcW w:w="4962" w:type="dxa"/>
            <w:tcMar>
              <w:top w:w="70" w:type="dxa"/>
              <w:left w:w="70" w:type="dxa"/>
              <w:bottom w:w="70" w:type="dxa"/>
              <w:right w:w="70" w:type="dxa"/>
            </w:tcMar>
          </w:tcPr>
          <w:p w:rsidR="008502F8" w:rsidRPr="007F0BE8"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eastAsia="Times New Roman" w:hAnsi="Times New Roman" w:cs="Times New Roman"/>
                <w:sz w:val="26"/>
                <w:szCs w:val="26"/>
              </w:rPr>
              <w:lastRenderedPageBreak/>
              <w:t>Hồ sơ BCKTKT đối với QG/QGĐB được xây dựng tương ứng Điều 29 Nghị định số 208/2025/NĐ-CP; sử dụng Mẫu số 04; kết nối với cơ chế tham vấn và phê duyệt của Thành phố.</w:t>
            </w:r>
          </w:p>
        </w:tc>
      </w:tr>
      <w:tr w:rsidR="008502F8" w:rsidRPr="007F0BE8" w:rsidTr="007F0BE8">
        <w:trPr>
          <w:jc w:val="center"/>
        </w:trPr>
        <w:tc>
          <w:tcPr>
            <w:tcW w:w="3217" w:type="dxa"/>
            <w:tcMar>
              <w:top w:w="70" w:type="dxa"/>
              <w:left w:w="70" w:type="dxa"/>
              <w:bottom w:w="70" w:type="dxa"/>
              <w:right w:w="70" w:type="dxa"/>
            </w:tcMar>
          </w:tcPr>
          <w:p w:rsidR="008502F8" w:rsidRPr="001C4C3B" w:rsidRDefault="001C4C3B" w:rsidP="007F0BE8">
            <w:pPr>
              <w:spacing w:after="0" w:line="240" w:lineRule="auto"/>
              <w:ind w:firstLine="567"/>
              <w:jc w:val="both"/>
              <w:rPr>
                <w:rFonts w:ascii="Times New Roman" w:hAnsi="Times New Roman" w:cs="Times New Roman"/>
                <w:b/>
                <w:sz w:val="26"/>
                <w:szCs w:val="26"/>
              </w:rPr>
            </w:pPr>
            <w:r w:rsidRPr="001C4C3B">
              <w:rPr>
                <w:rFonts w:ascii="Times New Roman" w:hAnsi="Times New Roman" w:cs="Times New Roman"/>
                <w:b/>
                <w:sz w:val="26"/>
                <w:szCs w:val="26"/>
              </w:rPr>
              <w:lastRenderedPageBreak/>
              <w:t xml:space="preserve">Điều 19. Thẩm định Báo cáo nghiên cứu khả thi dự án bảo quản, tu bổ, phục hồi di tích, Báo cáo nghiên cứu khả thi dự án bảo quản di tích, Báo cáo kinh tế - kỹ thuật dự án </w:t>
            </w:r>
            <w:r w:rsidRPr="001C4C3B">
              <w:rPr>
                <w:rFonts w:ascii="Times New Roman" w:hAnsi="Times New Roman" w:cs="Times New Roman"/>
                <w:b/>
                <w:sz w:val="26"/>
                <w:szCs w:val="26"/>
              </w:rPr>
              <w:lastRenderedPageBreak/>
              <w:t>bảo quản, tu bổ, phục hồi di tích đối với di tích quốc gia, di tích quốc gia đặc biệt</w:t>
            </w:r>
          </w:p>
        </w:tc>
        <w:tc>
          <w:tcPr>
            <w:tcW w:w="5637" w:type="dxa"/>
            <w:tcMar>
              <w:top w:w="70" w:type="dxa"/>
              <w:left w:w="70" w:type="dxa"/>
              <w:bottom w:w="70" w:type="dxa"/>
              <w:right w:w="70" w:type="dxa"/>
            </w:tcMar>
          </w:tcPr>
          <w:p w:rsidR="001C4C3B"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lastRenderedPageBreak/>
              <w:t>1. Nội dung thẩm định Báo cáo nghiên cứu khả thi dự án bảo quản, tu bổ, phục hồi di tích, Báo cáo nghiên cứu khả thi dự án bảo quản di tích để thỏa thuận chuyên ngành theo đúng quy đị</w:t>
            </w:r>
            <w:r w:rsidR="001C4C3B">
              <w:rPr>
                <w:rFonts w:ascii="Times New Roman" w:hAnsi="Times New Roman" w:cs="Times New Roman"/>
                <w:sz w:val="26"/>
                <w:szCs w:val="26"/>
              </w:rPr>
              <w:t>nh:</w:t>
            </w:r>
          </w:p>
          <w:p w:rsidR="001A5595"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a) Nội dung thẩm định thiết kế cơ sở, gồm:</w:t>
            </w:r>
            <w:r w:rsidRPr="007F0BE8">
              <w:rPr>
                <w:rFonts w:ascii="Times New Roman" w:hAnsi="Times New Roman" w:cs="Times New Roman"/>
                <w:sz w:val="26"/>
                <w:szCs w:val="26"/>
              </w:rPr>
              <w:br/>
              <w:t xml:space="preserve">Đánh giá tóm tắt kết quả khảo sát hiện trạng di tích, bao gồm các giá trị lịch sử, văn hóa, kiến trúc, nghệ </w:t>
            </w:r>
            <w:r w:rsidRPr="007F0BE8">
              <w:rPr>
                <w:rFonts w:ascii="Times New Roman" w:hAnsi="Times New Roman" w:cs="Times New Roman"/>
                <w:sz w:val="26"/>
                <w:szCs w:val="26"/>
              </w:rPr>
              <w:lastRenderedPageBreak/>
              <w:t>thuật, điêu khắc, trang trí, vật liệu và quá trình hình thành, biến đổi của di tích; đánh giá hiện trạng kỹ thuật, mức độ đầy đủ, chính xác của việc nhận diện, xác định các yếu tố gốc cấu thành di tích, làm cơ sở cho việc lập phương án bảo quản, tu bổ, phục hồi;</w:t>
            </w:r>
            <w:r w:rsidRPr="007F0BE8">
              <w:rPr>
                <w:rFonts w:ascii="Times New Roman" w:hAnsi="Times New Roman" w:cs="Times New Roman"/>
                <w:sz w:val="26"/>
                <w:szCs w:val="26"/>
              </w:rPr>
              <w:br/>
              <w:t>Đánh giá tổng quan về sự phù hợp của phương án thiết kế với mục tiêu, nguyên tắc bảo quản, tu bổ, phục hồi di tích; mức độ đáp ứng yêu cầu bảo tồn tối đa các yếu tố gốc cấu thành di tích; tính hợp lý của các giải pháp kỹ thuật, công nghệ, vật liệu sử dụng; sự phù hợp của tổng mặt bằng, quy mô, hình thức, không gian, cảnh quan và sắc thái kiến trúc truyền thống; các biện pháp bảo vệ di tích trong quá trình thi công và các giải pháp bảo quản, tu bổ, phục hồi đối với từng hạng mục công trình;</w:t>
            </w:r>
            <w:r w:rsidRPr="007F0BE8">
              <w:rPr>
                <w:rFonts w:ascii="Times New Roman" w:hAnsi="Times New Roman" w:cs="Times New Roman"/>
                <w:sz w:val="26"/>
                <w:szCs w:val="26"/>
              </w:rPr>
              <w:br/>
              <w:t>Căn cứ chức năng, nhiệm vụ và thẩm quyền theo chuyên ngành quản lý: Đối với di tích quốc gia đặc biệt, Sở Văn hóa và Thể thao chủ trì thẩm định, gửi văn bản đề nghị kèm hồ sơ đến các sở, ngành và cơ quan thuộc Thành phố có liên quan để thẩm định chuyên ngành; đối với di tích quốc gia, Sở Văn hóa và Thể thao thực hiện thẩm định chuyên ngành di sả</w:t>
            </w:r>
            <w:r w:rsidR="001A5595">
              <w:rPr>
                <w:rFonts w:ascii="Times New Roman" w:hAnsi="Times New Roman" w:cs="Times New Roman"/>
                <w:sz w:val="26"/>
                <w:szCs w:val="26"/>
              </w:rPr>
              <w:t>n văn hóa.</w:t>
            </w:r>
          </w:p>
          <w:p w:rsidR="001A5595"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b) Các nội dung khác thuộc phạm vi quản lý của cơ quan chuyên môn được thẩm định theo pháp luậ</w:t>
            </w:r>
            <w:r w:rsidR="001A5595">
              <w:rPr>
                <w:rFonts w:ascii="Times New Roman" w:hAnsi="Times New Roman" w:cs="Times New Roman"/>
                <w:sz w:val="26"/>
                <w:szCs w:val="26"/>
              </w:rPr>
              <w:t>t chuyên ngành;</w:t>
            </w:r>
          </w:p>
          <w:p w:rsidR="001A5595"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 xml:space="preserve">c) Nội dung về tổng mức đầu tư, dự toán xây </w:t>
            </w:r>
            <w:r w:rsidRPr="007F0BE8">
              <w:rPr>
                <w:rFonts w:ascii="Times New Roman" w:hAnsi="Times New Roman" w:cs="Times New Roman"/>
                <w:sz w:val="26"/>
                <w:szCs w:val="26"/>
              </w:rPr>
              <w:lastRenderedPageBreak/>
              <w:t>dựng được cơ quan chuyên môn về xây dựng của cấp quyết định đầu tư thẩm định theo quy định của pháp luật về xây dự</w:t>
            </w:r>
            <w:r w:rsidR="001A5595">
              <w:rPr>
                <w:rFonts w:ascii="Times New Roman" w:hAnsi="Times New Roman" w:cs="Times New Roman"/>
                <w:sz w:val="26"/>
                <w:szCs w:val="26"/>
              </w:rPr>
              <w:t>ng.</w:t>
            </w:r>
          </w:p>
          <w:p w:rsidR="001A5595"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2. Nội dung thẩm định Báo cáo kinh tế - kỹ thuật dự án bảo quản, tu bổ, phục hồi di tích thực hiện tương tự khoản 1 Điều này, tập trung vào mức độ đầy đủ, chính xác của khảo sát hiện trạng; sự phù hợp của thiết kế bản vẽ thi công với mục tiêu, phạm vi, quy mô; giải pháp kỹ thuật, công nghệ, vật liệu; biện pháp bảo vệ yếu tố gốc; sự phù hợp với quy chuẩn, tiêu chuẩn và các yêu cầu chuyên ngành có liê</w:t>
            </w:r>
            <w:r w:rsidR="001A5595">
              <w:rPr>
                <w:rFonts w:ascii="Times New Roman" w:hAnsi="Times New Roman" w:cs="Times New Roman"/>
                <w:sz w:val="26"/>
                <w:szCs w:val="26"/>
              </w:rPr>
              <w:t>n quan.</w:t>
            </w:r>
          </w:p>
          <w:p w:rsidR="001A5595"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3. Hồ sơ đề nghị thẩm định thực hiện theo Điều 17 và Điều 18 Nghị quyế</w:t>
            </w:r>
            <w:r w:rsidR="001A5595">
              <w:rPr>
                <w:rFonts w:ascii="Times New Roman" w:hAnsi="Times New Roman" w:cs="Times New Roman"/>
                <w:sz w:val="26"/>
                <w:szCs w:val="26"/>
              </w:rPr>
              <w:t>t này.</w:t>
            </w:r>
          </w:p>
          <w:p w:rsidR="001A5595"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4. Kết quả thẩm định phải nêu rõ mức độ phù hợp của hồ sơ với quy định pháp luật, các nội dung đạt yêu cầu, nội dung cần chỉnh sửa, bổ sung và trách nhiệm của các cơ quan, tổ chứ</w:t>
            </w:r>
            <w:r w:rsidR="001A5595">
              <w:rPr>
                <w:rFonts w:ascii="Times New Roman" w:hAnsi="Times New Roman" w:cs="Times New Roman"/>
                <w:sz w:val="26"/>
                <w:szCs w:val="26"/>
              </w:rPr>
              <w:t>c có liên quan.</w:t>
            </w:r>
          </w:p>
          <w:p w:rsidR="008502F8" w:rsidRPr="007F0BE8"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5. Văn bản về thẩm định Báo cáo nghiên cứu khả thi dự án bảo quản, tu bổ, phục hồi di tích, Báo cáo nghiên cứu khả thi dự án bảo quản di tích, Báo cáo kinh tế - kỹ thuật dự án bảo quản, tu bổ, phục hồi di tích của Sở Văn hóa và Thể thao để thỏa thuận chuyên ngành, làm cơ sở triển khai các bước tiếp theo đúng quy định.</w:t>
            </w:r>
          </w:p>
        </w:tc>
        <w:tc>
          <w:tcPr>
            <w:tcW w:w="4962" w:type="dxa"/>
            <w:tcMar>
              <w:top w:w="70" w:type="dxa"/>
              <w:left w:w="70" w:type="dxa"/>
              <w:bottom w:w="70" w:type="dxa"/>
              <w:right w:w="70" w:type="dxa"/>
            </w:tcMar>
          </w:tcPr>
          <w:p w:rsidR="008502F8" w:rsidRPr="007F0BE8"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eastAsia="Times New Roman" w:hAnsi="Times New Roman" w:cs="Times New Roman"/>
                <w:sz w:val="26"/>
                <w:szCs w:val="26"/>
              </w:rPr>
              <w:lastRenderedPageBreak/>
              <w:t>Xác định nội dung thẩm định chuyên ngành di sản và phân định các nội dung thuộc xây dựng/chuyên ngành khác. Phần QG/QGĐB được thiết kế theo cơ chế đặc thù của Luật Phát triển đô thị, có tham khảo cách tổ chức của Nghị quyết số 32/2026/NQ-HĐND Hà Nội; Nghị định số 208/2025/NĐ-</w:t>
            </w:r>
            <w:r w:rsidRPr="007F0BE8">
              <w:rPr>
                <w:rFonts w:ascii="Times New Roman" w:eastAsia="Times New Roman" w:hAnsi="Times New Roman" w:cs="Times New Roman"/>
                <w:sz w:val="26"/>
                <w:szCs w:val="26"/>
              </w:rPr>
              <w:lastRenderedPageBreak/>
              <w:t>CP là nền tảng chuyên môn.</w:t>
            </w:r>
          </w:p>
        </w:tc>
      </w:tr>
      <w:tr w:rsidR="008502F8" w:rsidRPr="007F0BE8" w:rsidTr="007F0BE8">
        <w:trPr>
          <w:jc w:val="center"/>
        </w:trPr>
        <w:tc>
          <w:tcPr>
            <w:tcW w:w="3217" w:type="dxa"/>
            <w:tcMar>
              <w:top w:w="70" w:type="dxa"/>
              <w:left w:w="70" w:type="dxa"/>
              <w:bottom w:w="70" w:type="dxa"/>
              <w:right w:w="70" w:type="dxa"/>
            </w:tcMar>
          </w:tcPr>
          <w:p w:rsidR="008502F8" w:rsidRPr="001A5595" w:rsidRDefault="001A5595" w:rsidP="007F0BE8">
            <w:pPr>
              <w:spacing w:after="0" w:line="240" w:lineRule="auto"/>
              <w:ind w:firstLine="567"/>
              <w:jc w:val="both"/>
              <w:rPr>
                <w:rFonts w:ascii="Times New Roman" w:hAnsi="Times New Roman" w:cs="Times New Roman"/>
                <w:b/>
                <w:sz w:val="26"/>
                <w:szCs w:val="26"/>
              </w:rPr>
            </w:pPr>
            <w:r w:rsidRPr="001A5595">
              <w:rPr>
                <w:rFonts w:ascii="Times New Roman" w:hAnsi="Times New Roman" w:cs="Times New Roman"/>
                <w:b/>
                <w:sz w:val="26"/>
                <w:szCs w:val="26"/>
              </w:rPr>
              <w:lastRenderedPageBreak/>
              <w:t xml:space="preserve">Điều 20. Trình tự, thủ </w:t>
            </w:r>
            <w:r w:rsidRPr="001A5595">
              <w:rPr>
                <w:rFonts w:ascii="Times New Roman" w:hAnsi="Times New Roman" w:cs="Times New Roman"/>
                <w:b/>
                <w:sz w:val="26"/>
                <w:szCs w:val="26"/>
              </w:rPr>
              <w:lastRenderedPageBreak/>
              <w:t>tục thẩm định, phê duyệt Báo cáo nghiên cứu khả thi dự án bảo quản, tu bổ, phục hồi di tích, Báo cáo nghiên cứu khả thi dự án bảo quản di tích, Báo cáo kinh tế - kỹ thuật dự án bảo quản, tu bổ, phục hồi di tích đối với di tích quốc gia, di tích quốc gia đặc biệt</w:t>
            </w:r>
          </w:p>
        </w:tc>
        <w:tc>
          <w:tcPr>
            <w:tcW w:w="5637" w:type="dxa"/>
            <w:tcMar>
              <w:top w:w="70" w:type="dxa"/>
              <w:left w:w="70" w:type="dxa"/>
              <w:bottom w:w="70" w:type="dxa"/>
              <w:right w:w="70" w:type="dxa"/>
            </w:tcMar>
          </w:tcPr>
          <w:p w:rsidR="001A5595"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lastRenderedPageBreak/>
              <w:t xml:space="preserve">1. Trình tự, thủ tục thẩm định Báo cáo nghiên </w:t>
            </w:r>
            <w:r w:rsidRPr="007F0BE8">
              <w:rPr>
                <w:rFonts w:ascii="Times New Roman" w:hAnsi="Times New Roman" w:cs="Times New Roman"/>
                <w:sz w:val="26"/>
                <w:szCs w:val="26"/>
              </w:rPr>
              <w:lastRenderedPageBreak/>
              <w:t>cứu khả thi dự án bảo quản, tu bổ, phục hồi di tích, Báo cáo nghiên cứu khả thi dự án bảo quản di tích, Báo cáo kinh tế - kỹ thuật dự án bảo quản, tu bổ, phục hồi di tích gồ</w:t>
            </w:r>
            <w:r w:rsidR="001A5595">
              <w:rPr>
                <w:rFonts w:ascii="Times New Roman" w:hAnsi="Times New Roman" w:cs="Times New Roman"/>
                <w:sz w:val="26"/>
                <w:szCs w:val="26"/>
              </w:rPr>
              <w:t>m:</w:t>
            </w:r>
          </w:p>
          <w:p w:rsidR="001A5595"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a) Đối với Báo cáo nghiên cứu khả thi dự án bảo quản, tu bổ, phục hồi di tích, Báo cáo nghiên cứu khả thi dự án bảo quản di tích, Báo cáo kinh tế - kỹ thuật dự án bảo quản, tu bổ, phục hồi di tích là di tích quốc gia đặc biệt, di tích quốc gia, Ủy ban nhân dân cấp xã hoặc cơ quan quản lý di tích gửi trực tuyến 01 bộ hồ sơ (bản mềm định dạng PDF hoặc tài liệu có gắn mã QR Code và bản cứng) theo quy định tại khoản 1 Điều 17 hoặc khoản 1 Điều 18 Nghị quyết này đến Sở Văn hóa và Thể thao;</w:t>
            </w:r>
            <w:r w:rsidRPr="007F0BE8">
              <w:rPr>
                <w:rFonts w:ascii="Times New Roman" w:hAnsi="Times New Roman" w:cs="Times New Roman"/>
                <w:sz w:val="26"/>
                <w:szCs w:val="26"/>
              </w:rPr>
              <w:br/>
              <w:t>Trong thời hạn 03 ngày làm việc, kể từ ngày nhận được hồ sơ, Sở Văn hóa và Thể thao kiểm tra hồ sơ; trường hợp hồ sơ không đầy đủ hoặc không hợp lệ thì thông báo bằng văn bản cho Ủy ban nhân dân cấp xã hoặc cơ quan quản lý di tích. Văn bản thông báo phải nêu rõ lý do và yêu cầu bổ sung, chỉnh sửa hồ</w:t>
            </w:r>
            <w:r w:rsidR="001A5595">
              <w:rPr>
                <w:rFonts w:ascii="Times New Roman" w:hAnsi="Times New Roman" w:cs="Times New Roman"/>
                <w:sz w:val="26"/>
                <w:szCs w:val="26"/>
              </w:rPr>
              <w:t xml:space="preserve"> sơ liên quan;</w:t>
            </w:r>
          </w:p>
          <w:p w:rsidR="001A5595"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Trong thời hạn 03 ngày làm việc, kể từ ngày nhận được thông báo bằng văn bản, Ủy ban nhân dân cấp xã, cơ quan quản lý di tích chỉ đạo chủ đầu tư bổ sung, chỉnh sửa thành phần hồ sơ liên quan. Hết thời hạn trên, nếu chưa nhận đủ hồ sơ hợp lệ, Sở Văn hóa và Thể thao trả lại hồ sơ;</w:t>
            </w:r>
          </w:p>
          <w:p w:rsidR="001A5595"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lastRenderedPageBreak/>
              <w:t>Trong thời hạn 15 ngày làm việc, kể từ ngày nhận đủ hồ sơ hợp lệ, Sở Văn hóa và Thể thao tổ chức thẩm định, gửi văn bản tham vấn ý kiến Bộ Văn hóa, Thể thao và Du lịch, đồng thời gửi các sở, ngành và cơ quan thuộc Thành phố thẩm định nội dung thuộc chuyên ngành quản lý. Thời gian các sở, ngành và cơ quan thuộc Thành phố có văn bản thẩm định chuyên ngành không quá 05 ngày làm việc kể từ ngày nhận được văn bản của Sở Văn hóa và Thể thao. Trường hợp đặc biệt cần tổ chức hội thảo khoa học, tham vấn chuyên gia, nhà nghiên cứu, nhà khoa học thì thời gian tổ chức, tổng hợp không quá 03 ngày làm việ</w:t>
            </w:r>
            <w:r w:rsidR="001A5595">
              <w:rPr>
                <w:rFonts w:ascii="Times New Roman" w:hAnsi="Times New Roman" w:cs="Times New Roman"/>
                <w:sz w:val="26"/>
                <w:szCs w:val="26"/>
              </w:rPr>
              <w:t>c;</w:t>
            </w:r>
          </w:p>
          <w:p w:rsidR="001A5595"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 xml:space="preserve">b) Trường hợp hồ sơ phải thẩm tra theo quy định, sau khi có báo cáo </w:t>
            </w:r>
            <w:r w:rsidRPr="007F0BE8">
              <w:rPr>
                <w:rFonts w:ascii="Times New Roman" w:hAnsi="Times New Roman" w:cs="Times New Roman"/>
                <w:sz w:val="26"/>
                <w:szCs w:val="26"/>
              </w:rPr>
              <w:br/>
              <w:t>kết quả thẩm tra, trong thời hạn 12 ngày làm việc Sở Văn hóa và Thể thao tổng hợp, ban hành văn bản thẩm đị</w:t>
            </w:r>
            <w:r w:rsidR="001A5595">
              <w:rPr>
                <w:rFonts w:ascii="Times New Roman" w:hAnsi="Times New Roman" w:cs="Times New Roman"/>
                <w:sz w:val="26"/>
                <w:szCs w:val="26"/>
              </w:rPr>
              <w:t>nh;</w:t>
            </w:r>
          </w:p>
          <w:p w:rsidR="001A5595"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c) Đối với dự án cấp bách phục vụ nhiệm vụ chính trị, dự án xử lý nguy cơ ảnh hưởng trực tiếp đến an toàn di tích, thời gian thẩm định không quá 07 ngày làm việc kể từ ngày nhận đủ hồ sơ hợp lệ;</w:t>
            </w:r>
            <w:r w:rsidRPr="007F0BE8">
              <w:rPr>
                <w:rFonts w:ascii="Times New Roman" w:hAnsi="Times New Roman" w:cs="Times New Roman"/>
                <w:sz w:val="26"/>
                <w:szCs w:val="26"/>
              </w:rPr>
              <w:br/>
              <w:t>d) Sở Văn hóa và Thể thao có thể yêu cầu chủ đầu tư lựa chọn tổ chức tư vấn có đủ điều kiện năng lực thực hiện thẩm tra độc lập theo quy định của pháp luậ</w:t>
            </w:r>
            <w:r w:rsidR="001A5595">
              <w:rPr>
                <w:rFonts w:ascii="Times New Roman" w:hAnsi="Times New Roman" w:cs="Times New Roman"/>
                <w:sz w:val="26"/>
                <w:szCs w:val="26"/>
              </w:rPr>
              <w:t>t.</w:t>
            </w:r>
          </w:p>
          <w:p w:rsidR="001A5595"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2. Trình tự, thủ tục phê duyệt:</w:t>
            </w:r>
          </w:p>
          <w:p w:rsidR="001A5595"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lastRenderedPageBreak/>
              <w:t>a) Đối với di tích quốc gia đặc biệt, Ủy ban nhân dân cấp xã hoặc cơ quan quản lý di tích gửi trực tuyến 01 bộ hồ sơ (bản mềm định dạng PDF hoặc tài liệu có gắn mã QR Code và bản cứng) theo quy định tại khoản 2 Điều 17 hoặc khoản 2 Điều 18 Nghị quyết này đến Sở Văn hóa và Thể thao để tổng hợp, trình Chủ tịch Ủy ban nhân dân Thành phố xem xét, phê duyệt; đối với di tích quốc gia, sau khi có văn bản chấp thuận của Chủ tịch Ủy ban nhân dân Thành phố về bảo quản, tu bổ, phục hồi di tích, chủ đầu tư gửi trực tuyến 01 bộ hồ sơ (bản mềm định dạng PDF hoặc tài liệu có gắn mã QR Code và bản cứng) theo quy định tại khoản 2 Điều 17 hoặc khoản 2 Điều 18 Nghị quyết này đến Chủ tịch Ủy ban nhân dân cấp xã hoặc người đứng đầu cơ quan quản lý di tích để xem xét, phê duyệt theo quy đị</w:t>
            </w:r>
            <w:r w:rsidR="001A5595">
              <w:rPr>
                <w:rFonts w:ascii="Times New Roman" w:hAnsi="Times New Roman" w:cs="Times New Roman"/>
                <w:sz w:val="26"/>
                <w:szCs w:val="26"/>
              </w:rPr>
              <w:t>nh;</w:t>
            </w:r>
          </w:p>
          <w:p w:rsidR="001A5595"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b) Trong thời hạn 03 ngày làm việc, kể từ ngày nhận được hồ sơ trình phê duyệt, cơ quan có thẩm quyền kiểm tra hồ sơ; trường hợp hồ sơ không đầy đủ hoặc không hợp lệ thì thông báo bằng văn bản cho chủ đầu tư. Văn bản thông báo phải nêu rõ lý do và yêu cầu bổ sung, chỉnh sửa hồ sơ. Trong thời hạn 03 ngày làm việc, kể từ ngày nhận được thông báo, chủ đầu tư bổ sung, chỉnh sửa hồ sơ. Hết thời hạn trên, nếu chưa nhận đủ hồ sơ hợp lệ, cơ quan có thẩm quyền trả lại hồ</w:t>
            </w:r>
            <w:r w:rsidR="001A5595">
              <w:rPr>
                <w:rFonts w:ascii="Times New Roman" w:hAnsi="Times New Roman" w:cs="Times New Roman"/>
                <w:sz w:val="26"/>
                <w:szCs w:val="26"/>
              </w:rPr>
              <w:t xml:space="preserve"> sơ;</w:t>
            </w:r>
          </w:p>
          <w:p w:rsidR="001A5595"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 xml:space="preserve">Trong thời hạn 15 ngày làm việc, kể từ ngày </w:t>
            </w:r>
            <w:r w:rsidRPr="007F0BE8">
              <w:rPr>
                <w:rFonts w:ascii="Times New Roman" w:hAnsi="Times New Roman" w:cs="Times New Roman"/>
                <w:sz w:val="26"/>
                <w:szCs w:val="26"/>
              </w:rPr>
              <w:lastRenderedPageBreak/>
              <w:t>nhận đủ hồ sơ hợp lệ, Chủ tịch Ủy ban nhân dân Thành phố đối với di tích quốc gia đặc biệt, Chủ tịch Ủy ban nhân dân cấp xã hoặc người đứng đầu cơ quan quản lý di tích đối với di tích quốc gia tiến hành xem xét, phê duyệt Báo cáo nghiên cứu khả thi dự án bảo quản, tu bổ, phục hồi di tích, Báo cáo nghiên cứu khả thi dự án bảo quản di tích, Báo cáo kinh tế - kỹ thuật dự án bảo quản, tu bổ, phục hồi di tích</w:t>
            </w:r>
            <w:r w:rsidR="001A5595">
              <w:rPr>
                <w:rFonts w:ascii="Times New Roman" w:hAnsi="Times New Roman" w:cs="Times New Roman"/>
                <w:sz w:val="26"/>
                <w:szCs w:val="26"/>
              </w:rPr>
              <w:t>;</w:t>
            </w:r>
          </w:p>
          <w:p w:rsidR="001A5595"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c) Đối với Báo cáo nghiên cứu khả thi dự án, Báo cáo kinh tế - kỹ thuật dự án quy định tại điểm c khoản 1 Điều này, thời hạn phê duyệt là 05 ngày làm việ</w:t>
            </w:r>
            <w:r w:rsidR="001A5595">
              <w:rPr>
                <w:rFonts w:ascii="Times New Roman" w:hAnsi="Times New Roman" w:cs="Times New Roman"/>
                <w:sz w:val="26"/>
                <w:szCs w:val="26"/>
              </w:rPr>
              <w:t>c.</w:t>
            </w:r>
          </w:p>
          <w:p w:rsidR="008502F8" w:rsidRPr="007F0BE8" w:rsidRDefault="005877B0" w:rsidP="005A323C">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3. Dự toán kinh phí bảo quản, tu bổ, phục hồi di tích, thẩm định, thẩm tra Báo cáo nghiên cứu khả thi dự án bảo quản, tu bổ, phục hồi di tích, Báo cáo nghiên cứu khả thi dự án bảo quản di tích, Báo cáo kinh tế - kỹ thuật dự án bảo quản, tu bổ, phục hồi di tích được lập theo quy định pháp luật về xây dựng và di sả</w:t>
            </w:r>
            <w:r w:rsidR="005A323C">
              <w:rPr>
                <w:rFonts w:ascii="Times New Roman" w:hAnsi="Times New Roman" w:cs="Times New Roman"/>
                <w:sz w:val="26"/>
                <w:szCs w:val="26"/>
              </w:rPr>
              <w:t>n văn hóa.</w:t>
            </w:r>
          </w:p>
        </w:tc>
        <w:tc>
          <w:tcPr>
            <w:tcW w:w="4962" w:type="dxa"/>
            <w:tcMar>
              <w:top w:w="70" w:type="dxa"/>
              <w:left w:w="70" w:type="dxa"/>
              <w:bottom w:w="70" w:type="dxa"/>
              <w:right w:w="70" w:type="dxa"/>
            </w:tcMar>
          </w:tcPr>
          <w:p w:rsidR="008502F8" w:rsidRPr="007F0BE8"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eastAsia="Times New Roman" w:hAnsi="Times New Roman" w:cs="Times New Roman"/>
                <w:sz w:val="26"/>
                <w:szCs w:val="26"/>
              </w:rPr>
              <w:lastRenderedPageBreak/>
              <w:t xml:space="preserve">Quy định quy trình thẩm định, tham vấn </w:t>
            </w:r>
            <w:r w:rsidRPr="007F0BE8">
              <w:rPr>
                <w:rFonts w:ascii="Times New Roman" w:eastAsia="Times New Roman" w:hAnsi="Times New Roman" w:cs="Times New Roman"/>
                <w:sz w:val="26"/>
                <w:szCs w:val="26"/>
              </w:rPr>
              <w:lastRenderedPageBreak/>
              <w:t xml:space="preserve">và phê duyệt BCNCKT/BCKTKT đối với QG/QGĐB; đây là điều trọng tâm tổ chức thẩm quyền đặc thù theo điểm c khoản 2 </w:t>
            </w:r>
            <w:r w:rsidR="007F0BE8">
              <w:rPr>
                <w:rFonts w:ascii="Times New Roman" w:eastAsia="Times New Roman" w:hAnsi="Times New Roman" w:cs="Times New Roman"/>
                <w:sz w:val="26"/>
                <w:szCs w:val="26"/>
              </w:rPr>
              <w:t>Điều 26</w:t>
            </w:r>
            <w:r w:rsidRPr="007F0BE8">
              <w:rPr>
                <w:rFonts w:ascii="Times New Roman" w:eastAsia="Times New Roman" w:hAnsi="Times New Roman" w:cs="Times New Roman"/>
                <w:sz w:val="26"/>
                <w:szCs w:val="26"/>
              </w:rPr>
              <w:t xml:space="preserve"> và khoản 2 Điều 7 Luật Phát triển đô thị. Thời hạn, cơ chế liên ngành và phê duyệt được xác định trong một chuỗi thống nhất.</w:t>
            </w:r>
          </w:p>
        </w:tc>
      </w:tr>
      <w:tr w:rsidR="005A323C" w:rsidRPr="007F0BE8" w:rsidTr="005F668C">
        <w:trPr>
          <w:jc w:val="center"/>
        </w:trPr>
        <w:tc>
          <w:tcPr>
            <w:tcW w:w="13816" w:type="dxa"/>
            <w:gridSpan w:val="3"/>
            <w:tcMar>
              <w:top w:w="70" w:type="dxa"/>
              <w:left w:w="70" w:type="dxa"/>
              <w:bottom w:w="70" w:type="dxa"/>
              <w:right w:w="70" w:type="dxa"/>
            </w:tcMar>
          </w:tcPr>
          <w:p w:rsidR="005A323C" w:rsidRPr="005A323C" w:rsidRDefault="005A323C" w:rsidP="005A323C">
            <w:pPr>
              <w:keepNext/>
              <w:spacing w:before="120" w:after="120" w:line="240" w:lineRule="auto"/>
              <w:contextualSpacing/>
              <w:jc w:val="center"/>
              <w:rPr>
                <w:rFonts w:ascii="Times New Roman" w:hAnsi="Times New Roman" w:cs="Times New Roman"/>
                <w:sz w:val="26"/>
                <w:szCs w:val="26"/>
              </w:rPr>
            </w:pPr>
            <w:r w:rsidRPr="005A323C">
              <w:rPr>
                <w:rFonts w:ascii="Times New Roman" w:hAnsi="Times New Roman" w:cs="Times New Roman"/>
                <w:b/>
                <w:sz w:val="26"/>
                <w:szCs w:val="26"/>
              </w:rPr>
              <w:lastRenderedPageBreak/>
              <w:t>Mục 3</w:t>
            </w:r>
          </w:p>
          <w:p w:rsidR="005A323C" w:rsidRPr="005A323C" w:rsidRDefault="005A323C" w:rsidP="005A323C">
            <w:pPr>
              <w:keepNext/>
              <w:spacing w:before="120" w:after="120" w:line="240" w:lineRule="auto"/>
              <w:contextualSpacing/>
              <w:jc w:val="center"/>
            </w:pPr>
            <w:r w:rsidRPr="005A323C">
              <w:rPr>
                <w:rFonts w:ascii="Times New Roman" w:hAnsi="Times New Roman" w:cs="Times New Roman"/>
                <w:b/>
                <w:sz w:val="26"/>
                <w:szCs w:val="26"/>
              </w:rPr>
              <w:t>THẨM ĐỊNH, PHÊ DUYỆT ĐỐI VỚI DI TÍCH CẤP TỈNH VÀ DI TÍCH THUỘC DANH MỤC KIỂM KÊ DI TÍCH</w:t>
            </w:r>
          </w:p>
        </w:tc>
      </w:tr>
      <w:tr w:rsidR="008502F8" w:rsidRPr="007F0BE8" w:rsidTr="007F0BE8">
        <w:trPr>
          <w:jc w:val="center"/>
        </w:trPr>
        <w:tc>
          <w:tcPr>
            <w:tcW w:w="3217" w:type="dxa"/>
            <w:tcMar>
              <w:top w:w="70" w:type="dxa"/>
              <w:left w:w="70" w:type="dxa"/>
              <w:bottom w:w="70" w:type="dxa"/>
              <w:right w:w="70" w:type="dxa"/>
            </w:tcMar>
          </w:tcPr>
          <w:p w:rsidR="008502F8" w:rsidRPr="005A323C" w:rsidRDefault="005A323C" w:rsidP="007F0BE8">
            <w:pPr>
              <w:spacing w:after="0" w:line="240" w:lineRule="auto"/>
              <w:ind w:firstLine="567"/>
              <w:jc w:val="both"/>
              <w:rPr>
                <w:rFonts w:ascii="Times New Roman" w:hAnsi="Times New Roman" w:cs="Times New Roman"/>
                <w:b/>
                <w:sz w:val="26"/>
                <w:szCs w:val="26"/>
              </w:rPr>
            </w:pPr>
            <w:r w:rsidRPr="005A323C">
              <w:rPr>
                <w:rFonts w:ascii="Times New Roman" w:hAnsi="Times New Roman" w:cs="Times New Roman"/>
                <w:b/>
                <w:sz w:val="26"/>
                <w:szCs w:val="26"/>
              </w:rPr>
              <w:t xml:space="preserve">Điều 21. Thẩm định, phê duyệt Báo cáo nghiên cứu khả thi, Báo cáo kinh tế - kỹ thuật đối với di tích </w:t>
            </w:r>
            <w:r w:rsidRPr="005A323C">
              <w:rPr>
                <w:rFonts w:ascii="Times New Roman" w:hAnsi="Times New Roman" w:cs="Times New Roman"/>
                <w:b/>
                <w:sz w:val="26"/>
                <w:szCs w:val="26"/>
              </w:rPr>
              <w:lastRenderedPageBreak/>
              <w:t>cấp tỉnh và di tích thuộc Danh mục kiểm kê di tích</w:t>
            </w:r>
            <w:r w:rsidRPr="005A323C">
              <w:rPr>
                <w:rFonts w:ascii="Times New Roman" w:hAnsi="Times New Roman" w:cs="Times New Roman"/>
                <w:b/>
                <w:sz w:val="26"/>
                <w:szCs w:val="26"/>
              </w:rPr>
              <w:br/>
            </w:r>
          </w:p>
        </w:tc>
        <w:tc>
          <w:tcPr>
            <w:tcW w:w="5637" w:type="dxa"/>
            <w:tcMar>
              <w:top w:w="70" w:type="dxa"/>
              <w:left w:w="70" w:type="dxa"/>
              <w:bottom w:w="70" w:type="dxa"/>
              <w:right w:w="70" w:type="dxa"/>
            </w:tcMar>
          </w:tcPr>
          <w:p w:rsidR="00595491"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lastRenderedPageBreak/>
              <w:t>1. Hồ sơ đề nghị thẩm định, phê duyệ</w:t>
            </w:r>
            <w:r w:rsidR="00595491">
              <w:rPr>
                <w:rFonts w:ascii="Times New Roman" w:hAnsi="Times New Roman" w:cs="Times New Roman"/>
                <w:sz w:val="26"/>
                <w:szCs w:val="26"/>
              </w:rPr>
              <w:t>t:</w:t>
            </w:r>
          </w:p>
          <w:p w:rsidR="00595491" w:rsidRDefault="005877B0" w:rsidP="00595491">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 xml:space="preserve">a) Đối với Báo cáo nghiên cứu khả thi bảo quản, tu bổ, phục hồi di tích, Báo cáo nghiên cứu khả thi bảo quản di tích, hồ sơ đề nghị thẩm định, </w:t>
            </w:r>
            <w:r w:rsidRPr="007F0BE8">
              <w:rPr>
                <w:rFonts w:ascii="Times New Roman" w:hAnsi="Times New Roman" w:cs="Times New Roman"/>
                <w:sz w:val="26"/>
                <w:szCs w:val="26"/>
              </w:rPr>
              <w:lastRenderedPageBreak/>
              <w:t>phê duyệt thực hiện tương ứng theo Điều 17 Nghị quyết này; văn bản đề nghị thẩm định hoặc Tờ trình đề nghị phê duyệt sử dụng Mẫu số 04 tại Phụ lục ban hành kèm theo Nghị quyết này. Hồ sơ trình phê duyệt không bao gồm văn bản tham vấn ý kiến của Bộ Văn hóa, Thể thao và Du lịch và văn bản chấp thuận quy định riêng đối với di tích quốc gia, di tích quốc gia đặc biệ</w:t>
            </w:r>
            <w:r w:rsidR="00595491">
              <w:rPr>
                <w:rFonts w:ascii="Times New Roman" w:hAnsi="Times New Roman" w:cs="Times New Roman"/>
                <w:sz w:val="26"/>
                <w:szCs w:val="26"/>
              </w:rPr>
              <w:t>t;</w:t>
            </w:r>
          </w:p>
          <w:p w:rsidR="00595491" w:rsidRDefault="005877B0" w:rsidP="00595491">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b) Đối với Báo cáo kinh tế - kỹ thuật bảo quản, tu bổ, phục hồi di tích, hồ sơ đề nghị thẩm định, phê duyệt thực hiện tương ứng theo Điều 18 Nghị quyết này; văn bản đề nghị thẩm định hoặc Tờ trình đề nghị phê duyệt sử dụng Mẫu số 04 tại Phụ lục ban hành kèm theo Nghị quyết này. Hồ sơ trình phê duyệt không bao gồm văn bản tham vấn ý kiến của Bộ Văn hóa, Thể thao và Du lịch và văn bản chấp thuận quy định riêng đối với di tích quốc gia, di tích quốc gia đặc biệ</w:t>
            </w:r>
            <w:r w:rsidR="00595491">
              <w:rPr>
                <w:rFonts w:ascii="Times New Roman" w:hAnsi="Times New Roman" w:cs="Times New Roman"/>
                <w:sz w:val="26"/>
                <w:szCs w:val="26"/>
              </w:rPr>
              <w:t>t.</w:t>
            </w:r>
          </w:p>
          <w:p w:rsidR="00595491" w:rsidRDefault="005877B0" w:rsidP="00595491">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2. Trình tự, thủ tục thẩm đị</w:t>
            </w:r>
            <w:r w:rsidR="00595491">
              <w:rPr>
                <w:rFonts w:ascii="Times New Roman" w:hAnsi="Times New Roman" w:cs="Times New Roman"/>
                <w:sz w:val="26"/>
                <w:szCs w:val="26"/>
              </w:rPr>
              <w:t>nh:</w:t>
            </w:r>
          </w:p>
          <w:p w:rsidR="00595491" w:rsidRDefault="005877B0" w:rsidP="00595491">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a) Chủ đầu tư gửi trực tuyến 01 bộ hồ sơ (bản mềm định dạng PDF hoặc tài liệu có gắn mã QR Code và bản cứng) theo quy định tại khoản 1 Điều này đến Sở Văn hóa và Thể</w:t>
            </w:r>
            <w:r w:rsidR="00595491">
              <w:rPr>
                <w:rFonts w:ascii="Times New Roman" w:hAnsi="Times New Roman" w:cs="Times New Roman"/>
                <w:sz w:val="26"/>
                <w:szCs w:val="26"/>
              </w:rPr>
              <w:t xml:space="preserve"> thao;</w:t>
            </w:r>
          </w:p>
          <w:p w:rsidR="00595491" w:rsidRDefault="005877B0" w:rsidP="00595491">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 xml:space="preserve">b) Trong thời hạn 05 ngày làm việc, kể từ ngày nhận được hồ sơ, Sở Văn hóa và Thể thao kiểm tra hồ sơ; trường hợp hồ sơ không đầy đủ hoặc không hợp lệ thì thông báo bằng văn bản cho chủ đầu tư. </w:t>
            </w:r>
            <w:r w:rsidRPr="007F0BE8">
              <w:rPr>
                <w:rFonts w:ascii="Times New Roman" w:hAnsi="Times New Roman" w:cs="Times New Roman"/>
                <w:sz w:val="26"/>
                <w:szCs w:val="26"/>
              </w:rPr>
              <w:lastRenderedPageBreak/>
              <w:t>Văn bản thông báo phải nêu rõ lý do và yêu cầu bổ sung, chỉnh sửa hồ</w:t>
            </w:r>
            <w:r w:rsidR="00595491">
              <w:rPr>
                <w:rFonts w:ascii="Times New Roman" w:hAnsi="Times New Roman" w:cs="Times New Roman"/>
                <w:sz w:val="26"/>
                <w:szCs w:val="26"/>
              </w:rPr>
              <w:t xml:space="preserve"> sơ liên quan;</w:t>
            </w:r>
          </w:p>
          <w:p w:rsidR="00595491" w:rsidRDefault="005877B0" w:rsidP="00595491">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c) Trong thời hạn 05 ngày làm việc, kể từ ngày nhận được thông báo bằng văn bản của Sở Văn hóa và Thể thao, chủ đầu tư bổ sung, chỉnh sửa thành phần hồ sơ liên quan. Hết thời hạn trên, nếu chưa nhận đủ hồ sơ hợp lệ, Sở Văn hóa và Thể thao trả lại hồ</w:t>
            </w:r>
            <w:r w:rsidR="00595491">
              <w:rPr>
                <w:rFonts w:ascii="Times New Roman" w:hAnsi="Times New Roman" w:cs="Times New Roman"/>
                <w:sz w:val="26"/>
                <w:szCs w:val="26"/>
              </w:rPr>
              <w:t xml:space="preserve"> sơ;</w:t>
            </w:r>
          </w:p>
          <w:p w:rsidR="00595491" w:rsidRDefault="005877B0" w:rsidP="00595491">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d) Trong thời hạn 17 ngày làm việc, kể từ ngày nhận đủ hồ sơ hợp lệ, Giám đốc Sở Văn hóa và Thể thao tổng hợp và ban hành văn bản thẩm định. Trường hợp có yêu cầu thẩm tra, trong thời hạn 15 ngày kể từ ngày nhận được báo cáo kết quả thẩm tra theo quy định của pháp luật về xây dựng, Giám đốc Sở Văn hóa và Thể thao tổng hợp và ban hành văn bản thẩm định. Trường hợp di tích có nguy cơ bị hủy hoại hoặc cần tu bổ, tôn tạo đột xuất phục vụ nhiệm vụ chính trị đặc biệt, thời hạn thẩm định là 07 ngày làm việ</w:t>
            </w:r>
            <w:r w:rsidR="00595491">
              <w:rPr>
                <w:rFonts w:ascii="Times New Roman" w:hAnsi="Times New Roman" w:cs="Times New Roman"/>
                <w:sz w:val="26"/>
                <w:szCs w:val="26"/>
              </w:rPr>
              <w:t>c;</w:t>
            </w:r>
          </w:p>
          <w:p w:rsidR="00595491" w:rsidRDefault="005877B0" w:rsidP="00595491">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đ) Trong trường hợp cần thiết, Sở Văn hóa và Thể thao yêu cầu chủ đầu tư lựa chọn tổ chức tư vấn có đủ điều kiện năng lực thực hiện thẩm tra theo quy định của pháp luậ</w:t>
            </w:r>
            <w:r w:rsidR="00595491">
              <w:rPr>
                <w:rFonts w:ascii="Times New Roman" w:hAnsi="Times New Roman" w:cs="Times New Roman"/>
                <w:sz w:val="26"/>
                <w:szCs w:val="26"/>
              </w:rPr>
              <w:t>t.</w:t>
            </w:r>
          </w:p>
          <w:p w:rsidR="00595491" w:rsidRDefault="005877B0" w:rsidP="00595491">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3. Trình tự, thủ tục phê duyệ</w:t>
            </w:r>
            <w:r w:rsidR="00595491">
              <w:rPr>
                <w:rFonts w:ascii="Times New Roman" w:hAnsi="Times New Roman" w:cs="Times New Roman"/>
                <w:sz w:val="26"/>
                <w:szCs w:val="26"/>
              </w:rPr>
              <w:t>t:</w:t>
            </w:r>
          </w:p>
          <w:p w:rsidR="00595491" w:rsidRDefault="005877B0" w:rsidP="00595491">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 xml:space="preserve">a) Sau khi có văn bản thẩm định của Sở Văn hóa và Thể thao, chủ đầu tư gửi trực tuyến 01 bộ hồ sơ (bản mềm định dạng PDF hoặc tài liệu có gắn mã </w:t>
            </w:r>
            <w:r w:rsidRPr="007F0BE8">
              <w:rPr>
                <w:rFonts w:ascii="Times New Roman" w:hAnsi="Times New Roman" w:cs="Times New Roman"/>
                <w:sz w:val="26"/>
                <w:szCs w:val="26"/>
              </w:rPr>
              <w:lastRenderedPageBreak/>
              <w:t>QR Code và bản cứng) theo quy định tại khoản 1 Điều này đến Chủ tịch Ủy ban nhân dân Thành phố hoặc người được ủy quyền để xem xét, phê duyệ</w:t>
            </w:r>
            <w:r w:rsidR="00595491">
              <w:rPr>
                <w:rFonts w:ascii="Times New Roman" w:hAnsi="Times New Roman" w:cs="Times New Roman"/>
                <w:sz w:val="26"/>
                <w:szCs w:val="26"/>
              </w:rPr>
              <w:t>t;</w:t>
            </w:r>
          </w:p>
          <w:p w:rsidR="00595491" w:rsidRDefault="005877B0" w:rsidP="00595491">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b) Trong thời hạn 05 ngày làm việc, kể từ ngày nhận được hồ sơ, cơ quan có thẩm quyền kiểm tra hồ sơ; trường hợp hồ sơ không đầy đủ hoặc không hợp lệ thì thông báo bằng văn bản cho chủ đầu tư. Văn bản thông báo phải nêu rõ lý do và yêu cầu bổ sung, chỉnh sửa hồ sơ. Trong thời hạn 05 ngày làm việc, kể từ ngày nhận được thông báo, chủ đầu tư bổ sung, chỉnh sửa hồ sơ. Hết thời hạn trên, nếu chưa nhận đủ hồ sơ hợp lệ, cơ quan có thẩm quyền trả lại hồ</w:t>
            </w:r>
            <w:r w:rsidR="00595491">
              <w:rPr>
                <w:rFonts w:ascii="Times New Roman" w:hAnsi="Times New Roman" w:cs="Times New Roman"/>
                <w:sz w:val="26"/>
                <w:szCs w:val="26"/>
              </w:rPr>
              <w:t xml:space="preserve"> sơ;</w:t>
            </w:r>
          </w:p>
          <w:p w:rsidR="00595491" w:rsidRDefault="005877B0" w:rsidP="00595491">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c) Trong thời hạn 17 ngày làm việc, kể từ ngày nhận đủ hồ sơ hợp lệ, Chủ tịch Ủy ban nhân dân Thành phố hoặc người được ủy quyền xem xét, phê duyệt Báo cáo nghiên cứu khả thi, Báo cáo kinh tế - kỹ thuật; trường hợp di tích có nguy cơ bị hủy hoại hoặc cần tu bổ, tôn tạo đột xuất phục vụ nhiệm vụ chính trị đặc biệt, thời hạn phê duyệt là 07 ngày làm việ</w:t>
            </w:r>
            <w:r w:rsidR="00595491">
              <w:rPr>
                <w:rFonts w:ascii="Times New Roman" w:hAnsi="Times New Roman" w:cs="Times New Roman"/>
                <w:sz w:val="26"/>
                <w:szCs w:val="26"/>
              </w:rPr>
              <w:t>c.</w:t>
            </w:r>
          </w:p>
          <w:p w:rsidR="008502F8" w:rsidRPr="007F0BE8" w:rsidRDefault="005877B0" w:rsidP="00595491">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4. Dự toán kinh phí bảo quản, tu bổ, phục hồi di tích, thẩm định, thẩm tra Báo cáo nghiên cứu khả thi, Báo cáo kinh tế - kỹ thuật được lập theo quy định của pháp luật về xây dựng, pháp luật về di sản văn hóa và pháp luậ</w:t>
            </w:r>
            <w:r w:rsidR="00595491">
              <w:rPr>
                <w:rFonts w:ascii="Times New Roman" w:hAnsi="Times New Roman" w:cs="Times New Roman"/>
                <w:sz w:val="26"/>
                <w:szCs w:val="26"/>
              </w:rPr>
              <w:t>t có liên quan.</w:t>
            </w:r>
          </w:p>
        </w:tc>
        <w:tc>
          <w:tcPr>
            <w:tcW w:w="4962" w:type="dxa"/>
            <w:tcMar>
              <w:top w:w="70" w:type="dxa"/>
              <w:left w:w="70" w:type="dxa"/>
              <w:bottom w:w="70" w:type="dxa"/>
              <w:right w:w="70" w:type="dxa"/>
            </w:tcMar>
          </w:tcPr>
          <w:p w:rsidR="008502F8" w:rsidRPr="007F0BE8"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eastAsia="Times New Roman" w:hAnsi="Times New Roman" w:cs="Times New Roman"/>
                <w:sz w:val="26"/>
                <w:szCs w:val="26"/>
              </w:rPr>
              <w:lastRenderedPageBreak/>
              <w:t xml:space="preserve">Đối với di tích cấp tỉnh/kiểm kê, quy trình thẩm định và phê duyệt được tổ chức theo Điều 31 Nghị định số 208/2025/NĐ-CP; dùng Mẫu số 04 để đồng bộ cách trình bày </w:t>
            </w:r>
            <w:r w:rsidRPr="007F0BE8">
              <w:rPr>
                <w:rFonts w:ascii="Times New Roman" w:eastAsia="Times New Roman" w:hAnsi="Times New Roman" w:cs="Times New Roman"/>
                <w:sz w:val="26"/>
                <w:szCs w:val="26"/>
              </w:rPr>
              <w:lastRenderedPageBreak/>
              <w:t>nhưng không thay đổi bản chất thẩm quyền chuyên ngành.</w:t>
            </w:r>
          </w:p>
        </w:tc>
      </w:tr>
      <w:tr w:rsidR="00595491" w:rsidRPr="007F0BE8" w:rsidTr="001122A1">
        <w:trPr>
          <w:jc w:val="center"/>
        </w:trPr>
        <w:tc>
          <w:tcPr>
            <w:tcW w:w="13816" w:type="dxa"/>
            <w:gridSpan w:val="3"/>
            <w:tcMar>
              <w:top w:w="70" w:type="dxa"/>
              <w:left w:w="70" w:type="dxa"/>
              <w:bottom w:w="70" w:type="dxa"/>
              <w:right w:w="70" w:type="dxa"/>
            </w:tcMar>
          </w:tcPr>
          <w:p w:rsidR="00595491" w:rsidRPr="00595491" w:rsidRDefault="00595491" w:rsidP="00595491">
            <w:pPr>
              <w:keepNext/>
              <w:spacing w:before="120" w:after="120" w:line="240" w:lineRule="auto"/>
              <w:contextualSpacing/>
              <w:jc w:val="center"/>
              <w:rPr>
                <w:rFonts w:ascii="Times New Roman" w:hAnsi="Times New Roman" w:cs="Times New Roman"/>
                <w:sz w:val="26"/>
                <w:szCs w:val="26"/>
              </w:rPr>
            </w:pPr>
            <w:r w:rsidRPr="00595491">
              <w:rPr>
                <w:rFonts w:ascii="Times New Roman" w:hAnsi="Times New Roman" w:cs="Times New Roman"/>
                <w:b/>
                <w:sz w:val="26"/>
                <w:szCs w:val="26"/>
              </w:rPr>
              <w:lastRenderedPageBreak/>
              <w:t>Mục 4</w:t>
            </w:r>
          </w:p>
          <w:p w:rsidR="00595491" w:rsidRPr="00595491" w:rsidRDefault="00595491" w:rsidP="00595491">
            <w:pPr>
              <w:keepNext/>
              <w:spacing w:before="120" w:after="120" w:line="240" w:lineRule="auto"/>
              <w:contextualSpacing/>
              <w:jc w:val="center"/>
            </w:pPr>
            <w:r w:rsidRPr="00595491">
              <w:rPr>
                <w:rFonts w:ascii="Times New Roman" w:hAnsi="Times New Roman" w:cs="Times New Roman"/>
                <w:b/>
                <w:sz w:val="26"/>
                <w:szCs w:val="26"/>
              </w:rPr>
              <w:t>ĐIỀU CHỈNH BÁO CÁO NGHIÊN CỨU KHẢ THI, BÁO CÁO KINH TẾ - KỸ THUẬT</w:t>
            </w:r>
          </w:p>
        </w:tc>
      </w:tr>
      <w:tr w:rsidR="008502F8" w:rsidRPr="007F0BE8" w:rsidTr="007F0BE8">
        <w:trPr>
          <w:jc w:val="center"/>
        </w:trPr>
        <w:tc>
          <w:tcPr>
            <w:tcW w:w="3217" w:type="dxa"/>
            <w:tcMar>
              <w:top w:w="70" w:type="dxa"/>
              <w:left w:w="70" w:type="dxa"/>
              <w:bottom w:w="70" w:type="dxa"/>
              <w:right w:w="70" w:type="dxa"/>
            </w:tcMar>
          </w:tcPr>
          <w:p w:rsidR="008502F8" w:rsidRPr="00595491" w:rsidRDefault="00595491" w:rsidP="007F0BE8">
            <w:pPr>
              <w:spacing w:after="0" w:line="240" w:lineRule="auto"/>
              <w:ind w:firstLine="567"/>
              <w:jc w:val="both"/>
              <w:rPr>
                <w:rFonts w:ascii="Times New Roman" w:hAnsi="Times New Roman" w:cs="Times New Roman"/>
                <w:b/>
                <w:sz w:val="26"/>
                <w:szCs w:val="26"/>
              </w:rPr>
            </w:pPr>
            <w:r w:rsidRPr="00595491">
              <w:rPr>
                <w:rFonts w:ascii="Times New Roman" w:hAnsi="Times New Roman" w:cs="Times New Roman"/>
                <w:b/>
                <w:sz w:val="26"/>
                <w:szCs w:val="26"/>
              </w:rPr>
              <w:t>Điều 22. Điều chỉnh Báo cáo nghiên cứu khả thi dự án bảo quản, tu bổ, phục hồi di tích, Báo cáo nghiên cứu khả thi dự án bảo quản di tích, Báo cáo kinh tế - kỹ thuật dự án bảo quản, tu bổ, phục hồ</w:t>
            </w:r>
            <w:r w:rsidRPr="00595491">
              <w:rPr>
                <w:rFonts w:ascii="Times New Roman" w:hAnsi="Times New Roman" w:cs="Times New Roman"/>
                <w:b/>
                <w:sz w:val="26"/>
                <w:szCs w:val="26"/>
              </w:rPr>
              <w:t>i di tích</w:t>
            </w:r>
          </w:p>
        </w:tc>
        <w:tc>
          <w:tcPr>
            <w:tcW w:w="5637" w:type="dxa"/>
            <w:tcMar>
              <w:top w:w="70" w:type="dxa"/>
              <w:left w:w="70" w:type="dxa"/>
              <w:bottom w:w="70" w:type="dxa"/>
              <w:right w:w="70" w:type="dxa"/>
            </w:tcMar>
          </w:tcPr>
          <w:p w:rsidR="00595491"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1. Báo cáo nghiên cứu khả thi dự án bảo quản, tu bổ, phục hồi di tích, Báo cáo nghiên cứu khả thi dự án bảo quản di tích, Báo cáo kinh tế - kỹ thuật dự án bảo quản, tu bổ, phục hồi di tích được điều chỉnh khi có một trong các căn cứ</w:t>
            </w:r>
            <w:r w:rsidR="00595491">
              <w:rPr>
                <w:rFonts w:ascii="Times New Roman" w:hAnsi="Times New Roman" w:cs="Times New Roman"/>
                <w:sz w:val="26"/>
                <w:szCs w:val="26"/>
              </w:rPr>
              <w:t xml:space="preserve"> sau đây:</w:t>
            </w:r>
          </w:p>
          <w:p w:rsidR="00595491"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a) Có phát sinh, phát hiện mới về di tích trong quá trình thực hiệ</w:t>
            </w:r>
            <w:r w:rsidR="00595491">
              <w:rPr>
                <w:rFonts w:ascii="Times New Roman" w:hAnsi="Times New Roman" w:cs="Times New Roman"/>
                <w:sz w:val="26"/>
                <w:szCs w:val="26"/>
              </w:rPr>
              <w:t>n;</w:t>
            </w:r>
          </w:p>
          <w:p w:rsidR="00595491"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b) Có sự điều chỉnh quy hoạch có liên quan trực tiếp đến dự</w:t>
            </w:r>
            <w:r w:rsidR="00595491">
              <w:rPr>
                <w:rFonts w:ascii="Times New Roman" w:hAnsi="Times New Roman" w:cs="Times New Roman"/>
                <w:sz w:val="26"/>
                <w:szCs w:val="26"/>
              </w:rPr>
              <w:t xml:space="preserve"> án;</w:t>
            </w:r>
          </w:p>
          <w:p w:rsidR="00595491"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c) Xuất hiện nguy cơ gây hủy hoại di tích hoặc có tác động do thiên tai, biến đổi môi trường, địch họa, hỏa hoạn và các yếu tố bất khả</w:t>
            </w:r>
            <w:r w:rsidR="00595491">
              <w:rPr>
                <w:rFonts w:ascii="Times New Roman" w:hAnsi="Times New Roman" w:cs="Times New Roman"/>
                <w:sz w:val="26"/>
                <w:szCs w:val="26"/>
              </w:rPr>
              <w:t xml:space="preserve"> kháng khác;</w:t>
            </w:r>
          </w:p>
          <w:p w:rsidR="00595491"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d) Việc điều chỉnh dự án mang lại hiệu quả cao hơn về tài chính, kinh tế - xã hộ</w:t>
            </w:r>
            <w:r w:rsidR="00595491">
              <w:rPr>
                <w:rFonts w:ascii="Times New Roman" w:hAnsi="Times New Roman" w:cs="Times New Roman"/>
                <w:sz w:val="26"/>
                <w:szCs w:val="26"/>
              </w:rPr>
              <w:t>i;</w:t>
            </w:r>
          </w:p>
          <w:p w:rsidR="00595491"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đ) Chỉ số giá xây dựng tăng lớn hơn chỉ số giá xây dựng sử dụng tính dự phòng trượt giá trong tổng mức đầu tư dự án được duyệ</w:t>
            </w:r>
            <w:r w:rsidR="00595491">
              <w:rPr>
                <w:rFonts w:ascii="Times New Roman" w:hAnsi="Times New Roman" w:cs="Times New Roman"/>
                <w:sz w:val="26"/>
                <w:szCs w:val="26"/>
              </w:rPr>
              <w:t>t;</w:t>
            </w:r>
          </w:p>
          <w:p w:rsidR="00595491"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e) Điều chỉnh chủ trương đầu tư theo quy định của pháp luật về đầu tư công, đầu tư và xây dự</w:t>
            </w:r>
            <w:r w:rsidR="00595491">
              <w:rPr>
                <w:rFonts w:ascii="Times New Roman" w:hAnsi="Times New Roman" w:cs="Times New Roman"/>
                <w:sz w:val="26"/>
                <w:szCs w:val="26"/>
              </w:rPr>
              <w:t>ng.</w:t>
            </w:r>
          </w:p>
          <w:p w:rsidR="00595491"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 xml:space="preserve">2. Đối với di tích quốc gia, di tích quốc gia đặc biệt, hồ sơ đề nghị thẩm định, phê duyệt điều chỉnh Báo cáo nghiên cứu khả thi dự án bảo quản, tu bổ, phục hồi di tích, Báo cáo nghiên cứu khả thi dự án bảo quản di tích, Báo cáo kinh tế - kỹ thuật dự án </w:t>
            </w:r>
            <w:r w:rsidRPr="007F0BE8">
              <w:rPr>
                <w:rFonts w:ascii="Times New Roman" w:hAnsi="Times New Roman" w:cs="Times New Roman"/>
                <w:sz w:val="26"/>
                <w:szCs w:val="26"/>
              </w:rPr>
              <w:lastRenderedPageBreak/>
              <w:t>bảo quản, tu bổ, phục hồi di tích thực hiện theo quy định tại Điều 17 và Điều 18 Nghị quyết này. Trường hợp nội dung điều chỉnh không tác động hoặc không ảnh hưởng đến yếu tố gốc cấu thành di tích thì hồ sơ đề nghị phê duyệt điều chỉnh không bao gồm văn bản tham vấn và văn bản chấp thuận quy định đối với trường hợp không thuộc diện phải thực hiện theo Nghị quyế</w:t>
            </w:r>
            <w:r w:rsidR="00595491">
              <w:rPr>
                <w:rFonts w:ascii="Times New Roman" w:hAnsi="Times New Roman" w:cs="Times New Roman"/>
                <w:sz w:val="26"/>
                <w:szCs w:val="26"/>
              </w:rPr>
              <w:t>t này.</w:t>
            </w:r>
          </w:p>
          <w:p w:rsidR="00595491"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Văn bản đề nghị thẩm định hoặc Tờ trình đề nghị thẩm định, phê duyệt đối với trường hợp quy định tại khoản 2 Điều này sử dụng Mẫu số 05 tại Phụ lục ban hành kèm theo Nghị quyế</w:t>
            </w:r>
            <w:r w:rsidR="00595491">
              <w:rPr>
                <w:rFonts w:ascii="Times New Roman" w:hAnsi="Times New Roman" w:cs="Times New Roman"/>
                <w:sz w:val="26"/>
                <w:szCs w:val="26"/>
              </w:rPr>
              <w:t>t này.</w:t>
            </w:r>
          </w:p>
          <w:p w:rsidR="00595491"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3. Đối với di tích quốc gia, di tích quốc gia đặc biệt, trình tự, thủ tục thẩm định, trình phê duyệt điều chỉnh thực hiện theo Điều 20 Nghị quyế</w:t>
            </w:r>
            <w:r w:rsidR="00595491">
              <w:rPr>
                <w:rFonts w:ascii="Times New Roman" w:hAnsi="Times New Roman" w:cs="Times New Roman"/>
                <w:sz w:val="26"/>
                <w:szCs w:val="26"/>
              </w:rPr>
              <w:t>t này.</w:t>
            </w:r>
          </w:p>
          <w:p w:rsidR="008502F8" w:rsidRPr="007F0BE8" w:rsidRDefault="005877B0" w:rsidP="00595491">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4. Đối với di tích cấp tỉnh và di tích thuộc Danh mục kiểm kê di tích, hồ sơ đề nghị thẩm định, phê duyệt điều chỉnh được lập tương ứng với hồ sơ quy định tại khoản 1 Điều 21 Nghị quyết này; văn bản đề nghị thẩm định hoặc Tờ trình đề nghị phê duyệt điều chỉnh sử dụng Mẫu số 05 tại Phụ lục ban hành kèm theo Nghị quyết này. Trình tự, thủ tục thẩm định, phê duyệt điều chỉnh thực hiện tương ứng theo khoản 2 và khoản 3 Điều 21 Nghị quyế</w:t>
            </w:r>
            <w:r w:rsidR="00595491">
              <w:rPr>
                <w:rFonts w:ascii="Times New Roman" w:hAnsi="Times New Roman" w:cs="Times New Roman"/>
                <w:sz w:val="26"/>
                <w:szCs w:val="26"/>
              </w:rPr>
              <w:t>t này.</w:t>
            </w:r>
          </w:p>
        </w:tc>
        <w:tc>
          <w:tcPr>
            <w:tcW w:w="4962" w:type="dxa"/>
            <w:tcMar>
              <w:top w:w="70" w:type="dxa"/>
              <w:left w:w="70" w:type="dxa"/>
              <w:bottom w:w="70" w:type="dxa"/>
              <w:right w:w="70" w:type="dxa"/>
            </w:tcMar>
          </w:tcPr>
          <w:p w:rsidR="008502F8" w:rsidRPr="007F0BE8"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eastAsia="Times New Roman" w:hAnsi="Times New Roman" w:cs="Times New Roman"/>
                <w:sz w:val="26"/>
                <w:szCs w:val="26"/>
              </w:rPr>
              <w:lastRenderedPageBreak/>
              <w:t>Điều chỉnh BCNCKT/BCKTKT được xử lý trên cơ sở Điều 32 Nghị định số 208/2025/NĐ-CP; phân biệt QG/QGĐB và cấp tỉnh/kiểm kê; sử dụng Mẫu số 05.</w:t>
            </w:r>
          </w:p>
        </w:tc>
      </w:tr>
      <w:tr w:rsidR="00595491" w:rsidRPr="007F0BE8" w:rsidTr="003C2D64">
        <w:trPr>
          <w:jc w:val="center"/>
        </w:trPr>
        <w:tc>
          <w:tcPr>
            <w:tcW w:w="13816" w:type="dxa"/>
            <w:gridSpan w:val="3"/>
            <w:tcMar>
              <w:top w:w="70" w:type="dxa"/>
              <w:left w:w="70" w:type="dxa"/>
              <w:bottom w:w="70" w:type="dxa"/>
              <w:right w:w="70" w:type="dxa"/>
            </w:tcMar>
          </w:tcPr>
          <w:p w:rsidR="00595491" w:rsidRPr="00595491" w:rsidRDefault="00595491" w:rsidP="00595491">
            <w:pPr>
              <w:keepNext/>
              <w:spacing w:before="120" w:after="120" w:line="240" w:lineRule="auto"/>
              <w:contextualSpacing/>
              <w:jc w:val="center"/>
              <w:rPr>
                <w:rFonts w:ascii="Times New Roman" w:hAnsi="Times New Roman" w:cs="Times New Roman"/>
                <w:sz w:val="26"/>
                <w:szCs w:val="26"/>
              </w:rPr>
            </w:pPr>
            <w:r w:rsidRPr="00595491">
              <w:rPr>
                <w:rFonts w:ascii="Times New Roman" w:hAnsi="Times New Roman" w:cs="Times New Roman"/>
                <w:b/>
                <w:sz w:val="26"/>
                <w:szCs w:val="26"/>
              </w:rPr>
              <w:lastRenderedPageBreak/>
              <w:t>Chương V</w:t>
            </w:r>
          </w:p>
          <w:p w:rsidR="00595491" w:rsidRPr="00595491" w:rsidRDefault="00595491" w:rsidP="00595491">
            <w:pPr>
              <w:keepNext/>
              <w:spacing w:before="120" w:after="120" w:line="240" w:lineRule="auto"/>
              <w:contextualSpacing/>
              <w:jc w:val="center"/>
              <w:rPr>
                <w:rFonts w:ascii="Times New Roman" w:hAnsi="Times New Roman" w:cs="Times New Roman"/>
                <w:sz w:val="26"/>
                <w:szCs w:val="26"/>
              </w:rPr>
            </w:pPr>
            <w:r w:rsidRPr="00595491">
              <w:rPr>
                <w:rFonts w:ascii="Times New Roman" w:hAnsi="Times New Roman" w:cs="Times New Roman"/>
                <w:b/>
                <w:sz w:val="26"/>
                <w:szCs w:val="26"/>
              </w:rPr>
              <w:t>TU SỬA CẤP THIẾT DI TÍCH</w:t>
            </w:r>
          </w:p>
        </w:tc>
      </w:tr>
      <w:tr w:rsidR="00595491" w:rsidRPr="007F0BE8" w:rsidTr="003C2D64">
        <w:trPr>
          <w:jc w:val="center"/>
        </w:trPr>
        <w:tc>
          <w:tcPr>
            <w:tcW w:w="13816" w:type="dxa"/>
            <w:gridSpan w:val="3"/>
            <w:tcMar>
              <w:top w:w="70" w:type="dxa"/>
              <w:left w:w="70" w:type="dxa"/>
              <w:bottom w:w="70" w:type="dxa"/>
              <w:right w:w="70" w:type="dxa"/>
            </w:tcMar>
          </w:tcPr>
          <w:p w:rsidR="00595491" w:rsidRPr="00595491" w:rsidRDefault="00595491" w:rsidP="00595491">
            <w:pPr>
              <w:keepNext/>
              <w:spacing w:before="120" w:after="120" w:line="240" w:lineRule="auto"/>
              <w:contextualSpacing/>
              <w:jc w:val="center"/>
              <w:rPr>
                <w:rFonts w:ascii="Times New Roman" w:hAnsi="Times New Roman" w:cs="Times New Roman"/>
                <w:sz w:val="26"/>
                <w:szCs w:val="26"/>
              </w:rPr>
            </w:pPr>
            <w:r w:rsidRPr="00595491">
              <w:rPr>
                <w:rFonts w:ascii="Times New Roman" w:hAnsi="Times New Roman" w:cs="Times New Roman"/>
                <w:b/>
                <w:sz w:val="26"/>
                <w:szCs w:val="26"/>
              </w:rPr>
              <w:t>Mục 1</w:t>
            </w:r>
          </w:p>
          <w:p w:rsidR="00595491" w:rsidRPr="00595491" w:rsidRDefault="00595491" w:rsidP="00595491">
            <w:pPr>
              <w:keepNext/>
              <w:spacing w:before="120" w:after="120" w:line="240" w:lineRule="auto"/>
              <w:contextualSpacing/>
              <w:jc w:val="center"/>
              <w:rPr>
                <w:rFonts w:ascii="Times New Roman" w:hAnsi="Times New Roman" w:cs="Times New Roman"/>
                <w:sz w:val="26"/>
                <w:szCs w:val="26"/>
              </w:rPr>
            </w:pPr>
            <w:r w:rsidRPr="00595491">
              <w:rPr>
                <w:rFonts w:ascii="Times New Roman" w:hAnsi="Times New Roman" w:cs="Times New Roman"/>
                <w:b/>
                <w:sz w:val="26"/>
                <w:szCs w:val="26"/>
              </w:rPr>
              <w:t>DI TÍCH QUỐC GIA, DI TÍCH QUỐC GIA ĐẶC BIỆT</w:t>
            </w:r>
          </w:p>
        </w:tc>
      </w:tr>
      <w:tr w:rsidR="008502F8" w:rsidRPr="007F0BE8" w:rsidTr="007F0BE8">
        <w:trPr>
          <w:jc w:val="center"/>
        </w:trPr>
        <w:tc>
          <w:tcPr>
            <w:tcW w:w="3217" w:type="dxa"/>
            <w:tcMar>
              <w:top w:w="70" w:type="dxa"/>
              <w:left w:w="70" w:type="dxa"/>
              <w:bottom w:w="70" w:type="dxa"/>
              <w:right w:w="70" w:type="dxa"/>
            </w:tcMar>
          </w:tcPr>
          <w:p w:rsidR="008502F8" w:rsidRPr="00595491" w:rsidRDefault="00595491" w:rsidP="007F0BE8">
            <w:pPr>
              <w:spacing w:after="0" w:line="240" w:lineRule="auto"/>
              <w:ind w:firstLine="567"/>
              <w:jc w:val="both"/>
              <w:rPr>
                <w:rFonts w:ascii="Times New Roman" w:hAnsi="Times New Roman" w:cs="Times New Roman"/>
                <w:b/>
                <w:sz w:val="26"/>
                <w:szCs w:val="26"/>
              </w:rPr>
            </w:pPr>
            <w:r w:rsidRPr="00595491">
              <w:rPr>
                <w:rFonts w:ascii="Times New Roman" w:hAnsi="Times New Roman" w:cs="Times New Roman"/>
                <w:b/>
                <w:sz w:val="26"/>
                <w:szCs w:val="26"/>
              </w:rPr>
              <w:t>Điều 23. Báo cáo kinh tế - kỹ thuật tu sửa cấp thiết đối với di tích quốc gia, di tích quốc gia đặc biệt</w:t>
            </w:r>
            <w:r w:rsidRPr="00595491">
              <w:rPr>
                <w:rFonts w:ascii="Times New Roman" w:hAnsi="Times New Roman" w:cs="Times New Roman"/>
                <w:b/>
                <w:sz w:val="26"/>
                <w:szCs w:val="26"/>
              </w:rPr>
              <w:br/>
            </w:r>
          </w:p>
        </w:tc>
        <w:tc>
          <w:tcPr>
            <w:tcW w:w="5637" w:type="dxa"/>
            <w:tcMar>
              <w:top w:w="70" w:type="dxa"/>
              <w:left w:w="70" w:type="dxa"/>
              <w:bottom w:w="70" w:type="dxa"/>
              <w:right w:w="70" w:type="dxa"/>
            </w:tcMar>
          </w:tcPr>
          <w:p w:rsidR="000B7C64"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1. Báo cáo kinh tế - kỹ thuật tu sửa cấp thiết di tích quy định gồ</w:t>
            </w:r>
            <w:r w:rsidR="000B7C64">
              <w:rPr>
                <w:rFonts w:ascii="Times New Roman" w:hAnsi="Times New Roman" w:cs="Times New Roman"/>
                <w:sz w:val="26"/>
                <w:szCs w:val="26"/>
              </w:rPr>
              <w:t>m:</w:t>
            </w:r>
          </w:p>
          <w:p w:rsidR="000B7C64"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a) Thuyết minh Báo cáo kinh tế - kỹ thuật tu sửa cấp thiết di tích: lý do tu sửa cấp thiết, tình trạng kỹ thuật và các nguy cơ gây xuống cấp, sập đổ, hủy hoại di tích; đề xuất phương án tu sửa cấp thiế</w:t>
            </w:r>
            <w:r w:rsidR="000B7C64">
              <w:rPr>
                <w:rFonts w:ascii="Times New Roman" w:hAnsi="Times New Roman" w:cs="Times New Roman"/>
                <w:sz w:val="26"/>
                <w:szCs w:val="26"/>
              </w:rPr>
              <w:t>t di tích;</w:t>
            </w:r>
          </w:p>
          <w:p w:rsidR="000B7C64"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b) Bộ ảnh màu kích thước 10 x 15 cm, mô tả hiện trạng xuống cấp của di tích tại thời điểm lập hồ</w:t>
            </w:r>
            <w:r w:rsidR="000B7C64">
              <w:rPr>
                <w:rFonts w:ascii="Times New Roman" w:hAnsi="Times New Roman" w:cs="Times New Roman"/>
                <w:sz w:val="26"/>
                <w:szCs w:val="26"/>
              </w:rPr>
              <w:t xml:space="preserve"> sơ;</w:t>
            </w:r>
          </w:p>
          <w:p w:rsidR="000B7C64"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c) Bản vẽ thiết kế phương án tu sửa cấp thiế</w:t>
            </w:r>
            <w:r w:rsidR="000B7C64">
              <w:rPr>
                <w:rFonts w:ascii="Times New Roman" w:hAnsi="Times New Roman" w:cs="Times New Roman"/>
                <w:sz w:val="26"/>
                <w:szCs w:val="26"/>
              </w:rPr>
              <w:t>t di tích;</w:t>
            </w:r>
          </w:p>
          <w:p w:rsidR="000B7C64"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d) Dự toán kinh phí tu sửa cấp thiết di tích được lập theo quy định pháp luật về xây dựng và tại Nghị định của Chính phủ quy định chi tiết một số điều và biện pháp tổ chức, hướng dẫn thi hành Luật Di sả</w:t>
            </w:r>
            <w:r w:rsidR="000B7C64">
              <w:rPr>
                <w:rFonts w:ascii="Times New Roman" w:hAnsi="Times New Roman" w:cs="Times New Roman"/>
                <w:sz w:val="26"/>
                <w:szCs w:val="26"/>
              </w:rPr>
              <w:t>n văn hóa.</w:t>
            </w:r>
          </w:p>
          <w:p w:rsidR="000B7C64"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2. Trình tự, thủ tục lấy ý kiến, trình phê duyệt Báo cáo kinh tế - kỹ thuật tu sửa cấp thiết di tích:</w:t>
            </w:r>
            <w:r w:rsidRPr="007F0BE8">
              <w:rPr>
                <w:rFonts w:ascii="Times New Roman" w:hAnsi="Times New Roman" w:cs="Times New Roman"/>
                <w:sz w:val="26"/>
                <w:szCs w:val="26"/>
              </w:rPr>
              <w:br/>
              <w:t>a) Trình tự, thủ tục lấy ý kiến Báo cáo kinh tế - kỹ thuật tu sửa cấp thiế</w:t>
            </w:r>
            <w:r w:rsidR="000B7C64">
              <w:rPr>
                <w:rFonts w:ascii="Times New Roman" w:hAnsi="Times New Roman" w:cs="Times New Roman"/>
                <w:sz w:val="26"/>
                <w:szCs w:val="26"/>
              </w:rPr>
              <w:t>t di tích:</w:t>
            </w:r>
          </w:p>
          <w:p w:rsidR="000B7C64"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 xml:space="preserve">Ủy ban nhân dân cấp xã hoặc cơ quan quản lý </w:t>
            </w:r>
            <w:r w:rsidRPr="007F0BE8">
              <w:rPr>
                <w:rFonts w:ascii="Times New Roman" w:hAnsi="Times New Roman" w:cs="Times New Roman"/>
                <w:sz w:val="26"/>
                <w:szCs w:val="26"/>
              </w:rPr>
              <w:lastRenderedPageBreak/>
              <w:t>di tích đối với di tích quốc gia đặc biệt, chủ đầu tư đối với di tích quốc gia gửi trực tuyến 01 bộ hồ sơ (bản mềm định dạng PDF hoặc tài liệu có gắn mã QR Code và bản cứng) theo quy định tại điểm a khoản 3 Điều này đến Sở Văn hóa và Thể</w:t>
            </w:r>
            <w:r w:rsidR="000B7C64">
              <w:rPr>
                <w:rFonts w:ascii="Times New Roman" w:hAnsi="Times New Roman" w:cs="Times New Roman"/>
                <w:sz w:val="26"/>
                <w:szCs w:val="26"/>
              </w:rPr>
              <w:t xml:space="preserve"> thao;</w:t>
            </w:r>
          </w:p>
          <w:p w:rsidR="000B7C64"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Trong thời hạn 05 ngày làm việc, kể từ ngày nhận đủ hồ sơ hợp lệ, Sở Văn hóa và Thể thao có văn bản ý kiến về Báo cáo kinh tế - kỹ thuật tu sửa cấp thiế</w:t>
            </w:r>
            <w:r w:rsidR="000B7C64">
              <w:rPr>
                <w:rFonts w:ascii="Times New Roman" w:hAnsi="Times New Roman" w:cs="Times New Roman"/>
                <w:sz w:val="26"/>
                <w:szCs w:val="26"/>
              </w:rPr>
              <w:t>t di tích;</w:t>
            </w:r>
          </w:p>
          <w:p w:rsidR="000B7C64"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b) Trình tự, thủ tục phê duyệt Báo cáo kinh tế - kỹ thuật tu sửa cấp thiế</w:t>
            </w:r>
            <w:r w:rsidR="000B7C64">
              <w:rPr>
                <w:rFonts w:ascii="Times New Roman" w:hAnsi="Times New Roman" w:cs="Times New Roman"/>
                <w:sz w:val="26"/>
                <w:szCs w:val="26"/>
              </w:rPr>
              <w:t>t di tích:</w:t>
            </w:r>
          </w:p>
          <w:p w:rsidR="000B7C64"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Chủ đầu tư gửi trực tuyến 01 bộ hồ sơ (bản mềm định dạng PDF hoặc tài liệu có gắn mã QR Code và bản cứng) theo quy định tại điểm b khoản 3 Điều này đến Chủ tịch Ủy ban nhân dân cấp xã hoặc người đứng đầu cơ quan quản lý di tích; trong thời hạn 03 ngày làm việc, kể từ ngày nhận đủ hồ sơ hợp lệ và văn bản ý kiến của Sở Văn hóa và Thể thao, Chủ tịch Ủy ban nhân dân cấp xã hoặc người đứng đầu cơ quan quản lý di tích xem xét, phê duyệ</w:t>
            </w:r>
            <w:r w:rsidR="000B7C64">
              <w:rPr>
                <w:rFonts w:ascii="Times New Roman" w:hAnsi="Times New Roman" w:cs="Times New Roman"/>
                <w:sz w:val="26"/>
                <w:szCs w:val="26"/>
              </w:rPr>
              <w:t>t.</w:t>
            </w:r>
          </w:p>
          <w:p w:rsidR="000B7C64"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3. Hồ sơ lấy ý kiến, phê duyệt Báo cáo kinh tế - kỹ thuật tu sửa cấp thiế</w:t>
            </w:r>
            <w:r w:rsidR="000B7C64">
              <w:rPr>
                <w:rFonts w:ascii="Times New Roman" w:hAnsi="Times New Roman" w:cs="Times New Roman"/>
                <w:sz w:val="26"/>
                <w:szCs w:val="26"/>
              </w:rPr>
              <w:t>t di tích:</w:t>
            </w:r>
          </w:p>
          <w:p w:rsidR="000B7C64"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a) Hồ sơ lấy ý kiến gồm văn bản đề nghị theo Mẫu số 05 tại Phụ lục ban hành kèm theo Nghị quyết này và các tài liệu quy định tại khoản 1 Điề</w:t>
            </w:r>
            <w:r w:rsidR="000B7C64">
              <w:rPr>
                <w:rFonts w:ascii="Times New Roman" w:hAnsi="Times New Roman" w:cs="Times New Roman"/>
                <w:sz w:val="26"/>
                <w:szCs w:val="26"/>
              </w:rPr>
              <w:t>u này;</w:t>
            </w:r>
          </w:p>
          <w:p w:rsidR="008502F8" w:rsidRPr="007F0BE8"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 xml:space="preserve">b) Hồ sơ trình phê duyệt gồm Tờ trình theo </w:t>
            </w:r>
            <w:r w:rsidRPr="007F0BE8">
              <w:rPr>
                <w:rFonts w:ascii="Times New Roman" w:hAnsi="Times New Roman" w:cs="Times New Roman"/>
                <w:sz w:val="26"/>
                <w:szCs w:val="26"/>
              </w:rPr>
              <w:lastRenderedPageBreak/>
              <w:t>Mẫu số 05 tại Phụ lục ban hành kèm theo Nghị quyết này, các tài liệu quy định tại khoản 1 Điều này và văn bản ý kiến của Sở Văn hóa và Thể thao.</w:t>
            </w:r>
          </w:p>
        </w:tc>
        <w:tc>
          <w:tcPr>
            <w:tcW w:w="4962" w:type="dxa"/>
            <w:tcMar>
              <w:top w:w="70" w:type="dxa"/>
              <w:left w:w="70" w:type="dxa"/>
              <w:bottom w:w="70" w:type="dxa"/>
              <w:right w:w="70" w:type="dxa"/>
            </w:tcMar>
          </w:tcPr>
          <w:p w:rsidR="008502F8" w:rsidRPr="007F0BE8"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eastAsia="Times New Roman" w:hAnsi="Times New Roman" w:cs="Times New Roman"/>
                <w:sz w:val="26"/>
                <w:szCs w:val="26"/>
              </w:rPr>
              <w:lastRenderedPageBreak/>
              <w:t>Tu sửa cấp thiết QG/QGĐB: nội dung hồ sơ, lấy ý kiến và phê duyệt được thiết kế theo cơ chế của dự thảo, có tham khảo cấu trúc Nghị quyết số 32/2026/NQ-HĐND; dự toán và yêu cầu chuyên môn phải tuân thủ pháp luật xây dựng, di sản văn hóa.</w:t>
            </w:r>
          </w:p>
        </w:tc>
      </w:tr>
      <w:tr w:rsidR="00E5511C" w:rsidRPr="00E5511C" w:rsidTr="00A97151">
        <w:trPr>
          <w:jc w:val="center"/>
        </w:trPr>
        <w:tc>
          <w:tcPr>
            <w:tcW w:w="13816" w:type="dxa"/>
            <w:gridSpan w:val="3"/>
            <w:tcMar>
              <w:top w:w="70" w:type="dxa"/>
              <w:left w:w="70" w:type="dxa"/>
              <w:bottom w:w="70" w:type="dxa"/>
              <w:right w:w="70" w:type="dxa"/>
            </w:tcMar>
          </w:tcPr>
          <w:p w:rsidR="00E5511C" w:rsidRPr="00E5511C" w:rsidRDefault="00E5511C" w:rsidP="00E5511C">
            <w:pPr>
              <w:keepNext/>
              <w:spacing w:before="120" w:after="120" w:line="240" w:lineRule="auto"/>
              <w:contextualSpacing/>
              <w:jc w:val="center"/>
              <w:rPr>
                <w:rFonts w:ascii="Times New Roman" w:hAnsi="Times New Roman" w:cs="Times New Roman"/>
                <w:sz w:val="26"/>
                <w:szCs w:val="26"/>
              </w:rPr>
            </w:pPr>
            <w:r w:rsidRPr="00E5511C">
              <w:rPr>
                <w:rFonts w:ascii="Times New Roman" w:hAnsi="Times New Roman" w:cs="Times New Roman"/>
                <w:b/>
                <w:sz w:val="26"/>
                <w:szCs w:val="26"/>
              </w:rPr>
              <w:lastRenderedPageBreak/>
              <w:t>Mục 2</w:t>
            </w:r>
          </w:p>
          <w:p w:rsidR="00E5511C" w:rsidRPr="00E5511C" w:rsidRDefault="00E5511C" w:rsidP="00E5511C">
            <w:pPr>
              <w:keepNext/>
              <w:spacing w:before="120" w:after="120" w:line="240" w:lineRule="auto"/>
              <w:contextualSpacing/>
              <w:jc w:val="center"/>
              <w:rPr>
                <w:rFonts w:ascii="Times New Roman" w:hAnsi="Times New Roman" w:cs="Times New Roman"/>
                <w:sz w:val="26"/>
                <w:szCs w:val="26"/>
              </w:rPr>
            </w:pPr>
            <w:r w:rsidRPr="00E5511C">
              <w:rPr>
                <w:rFonts w:ascii="Times New Roman" w:hAnsi="Times New Roman" w:cs="Times New Roman"/>
                <w:b/>
                <w:sz w:val="26"/>
                <w:szCs w:val="26"/>
              </w:rPr>
              <w:t>DI TÍCH CẤP TỈNH VÀ DI TÍCH THUỘC DANH MỤC KIỂM KÊ DI TÍCH</w:t>
            </w:r>
          </w:p>
        </w:tc>
      </w:tr>
      <w:tr w:rsidR="008502F8" w:rsidRPr="007F0BE8" w:rsidTr="007F0BE8">
        <w:trPr>
          <w:jc w:val="center"/>
        </w:trPr>
        <w:tc>
          <w:tcPr>
            <w:tcW w:w="3217" w:type="dxa"/>
            <w:tcMar>
              <w:top w:w="70" w:type="dxa"/>
              <w:left w:w="70" w:type="dxa"/>
              <w:bottom w:w="70" w:type="dxa"/>
              <w:right w:w="70" w:type="dxa"/>
            </w:tcMar>
          </w:tcPr>
          <w:p w:rsidR="008502F8" w:rsidRPr="009843A1" w:rsidRDefault="009843A1" w:rsidP="009843A1">
            <w:pPr>
              <w:spacing w:after="0" w:line="240" w:lineRule="auto"/>
              <w:ind w:firstLine="567"/>
              <w:jc w:val="both"/>
              <w:rPr>
                <w:rFonts w:ascii="Times New Roman" w:hAnsi="Times New Roman" w:cs="Times New Roman"/>
                <w:b/>
                <w:sz w:val="26"/>
                <w:szCs w:val="26"/>
              </w:rPr>
            </w:pPr>
            <w:r w:rsidRPr="009843A1">
              <w:rPr>
                <w:rFonts w:ascii="Times New Roman" w:hAnsi="Times New Roman" w:cs="Times New Roman"/>
                <w:b/>
                <w:sz w:val="26"/>
                <w:szCs w:val="26"/>
              </w:rPr>
              <w:t>Điều 2</w:t>
            </w:r>
            <w:r w:rsidRPr="009843A1">
              <w:rPr>
                <w:rFonts w:ascii="Times New Roman" w:hAnsi="Times New Roman" w:cs="Times New Roman"/>
                <w:b/>
                <w:sz w:val="26"/>
                <w:szCs w:val="26"/>
              </w:rPr>
              <w:t>4</w:t>
            </w:r>
            <w:r w:rsidRPr="009843A1">
              <w:rPr>
                <w:rFonts w:ascii="Times New Roman" w:hAnsi="Times New Roman" w:cs="Times New Roman"/>
                <w:b/>
                <w:sz w:val="26"/>
                <w:szCs w:val="26"/>
              </w:rPr>
              <w:t>. Báo cáo kinh tế - kỹ thuật tu sửa cấp thiết đối với di tích cấp tỉnh và di tích thuộc Danh mục kiểm kê di tích</w:t>
            </w:r>
          </w:p>
        </w:tc>
        <w:tc>
          <w:tcPr>
            <w:tcW w:w="5637" w:type="dxa"/>
            <w:tcMar>
              <w:top w:w="70" w:type="dxa"/>
              <w:left w:w="70" w:type="dxa"/>
              <w:bottom w:w="70" w:type="dxa"/>
              <w:right w:w="70" w:type="dxa"/>
            </w:tcMar>
          </w:tcPr>
          <w:p w:rsidR="009843A1"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1. Báo cáo kinh tế - kỹ thuật tu sửa cấp thiết di tích quy định gồ</w:t>
            </w:r>
            <w:r w:rsidR="009843A1">
              <w:rPr>
                <w:rFonts w:ascii="Times New Roman" w:hAnsi="Times New Roman" w:cs="Times New Roman"/>
                <w:sz w:val="26"/>
                <w:szCs w:val="26"/>
              </w:rPr>
              <w:t>m:</w:t>
            </w:r>
          </w:p>
          <w:p w:rsidR="009843A1"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a) Thuyết minh Báo cáo kinh tế - kỹ thuật tu sửa cấp thiết di tích: lý do tu sửa cấp thiết, tình trạng kỹ thuật và các nguy cơ gây xuống cấp, sập đổ, hủy hoại di tích; đề xuất phương án tu sửa cấp thiế</w:t>
            </w:r>
            <w:r w:rsidR="009843A1">
              <w:rPr>
                <w:rFonts w:ascii="Times New Roman" w:hAnsi="Times New Roman" w:cs="Times New Roman"/>
                <w:sz w:val="26"/>
                <w:szCs w:val="26"/>
              </w:rPr>
              <w:t>t di tích;</w:t>
            </w:r>
          </w:p>
          <w:p w:rsidR="009843A1"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b) Bộ ảnh màu kích thước 10 x 15 cm, mô tả hiện trạng xuống cấp của di tích tại thời điểm lập hồ</w:t>
            </w:r>
            <w:r w:rsidR="009843A1">
              <w:rPr>
                <w:rFonts w:ascii="Times New Roman" w:hAnsi="Times New Roman" w:cs="Times New Roman"/>
                <w:sz w:val="26"/>
                <w:szCs w:val="26"/>
              </w:rPr>
              <w:t xml:space="preserve"> sơ;</w:t>
            </w:r>
          </w:p>
          <w:p w:rsidR="009843A1"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c) Bản vẽ thiết kế phương án tu sửa cấp thiế</w:t>
            </w:r>
            <w:r w:rsidR="009843A1">
              <w:rPr>
                <w:rFonts w:ascii="Times New Roman" w:hAnsi="Times New Roman" w:cs="Times New Roman"/>
                <w:sz w:val="26"/>
                <w:szCs w:val="26"/>
              </w:rPr>
              <w:t>t di tích;</w:t>
            </w:r>
          </w:p>
          <w:p w:rsidR="009843A1"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d) Dự toán kinh phí tu sửa cấp thiết di tích được lập theo quy định pháp luật về xây dựng và tại Nghị định của Chính phủ quy định chi tiết một số điều và biện pháp tổ chức, hướng dẫn thi hành Luật Di sả</w:t>
            </w:r>
            <w:r w:rsidR="009843A1">
              <w:rPr>
                <w:rFonts w:ascii="Times New Roman" w:hAnsi="Times New Roman" w:cs="Times New Roman"/>
                <w:sz w:val="26"/>
                <w:szCs w:val="26"/>
              </w:rPr>
              <w:t>n văn hóa.</w:t>
            </w:r>
          </w:p>
          <w:p w:rsidR="009843A1"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2. Trình tự, thủ tục lấy ý kiến, trình phê duyệt Báo cáo kinh tế - kỹ thuật tu sửa cấp thiế</w:t>
            </w:r>
            <w:r w:rsidR="009843A1">
              <w:rPr>
                <w:rFonts w:ascii="Times New Roman" w:hAnsi="Times New Roman" w:cs="Times New Roman"/>
                <w:sz w:val="26"/>
                <w:szCs w:val="26"/>
              </w:rPr>
              <w:t>t di tích:</w:t>
            </w:r>
          </w:p>
          <w:p w:rsidR="009843A1"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a) Trình tự, thủ tục lấy ý kiến Báo cáo kinh tế - kỹ thuật tu sửa cấp thiết di tích:</w:t>
            </w:r>
            <w:r w:rsidRPr="007F0BE8">
              <w:rPr>
                <w:rFonts w:ascii="Times New Roman" w:hAnsi="Times New Roman" w:cs="Times New Roman"/>
                <w:sz w:val="26"/>
                <w:szCs w:val="26"/>
              </w:rPr>
              <w:br/>
            </w:r>
            <w:r w:rsidRPr="007F0BE8">
              <w:rPr>
                <w:rFonts w:ascii="Times New Roman" w:hAnsi="Times New Roman" w:cs="Times New Roman"/>
                <w:sz w:val="26"/>
                <w:szCs w:val="26"/>
              </w:rPr>
              <w:lastRenderedPageBreak/>
              <w:t>Chủ đầu tư gửi trực tuyến 01 bộ hồ sơ (bản mềm định dạng PDF hoặc tài liệu có gắn mã QR Code và bản cứng) theo quy định tại điểm a khoản 3 Điều này đến Sở Văn hóa và Thể thao;</w:t>
            </w:r>
            <w:r w:rsidRPr="007F0BE8">
              <w:rPr>
                <w:rFonts w:ascii="Times New Roman" w:hAnsi="Times New Roman" w:cs="Times New Roman"/>
                <w:sz w:val="26"/>
                <w:szCs w:val="26"/>
              </w:rPr>
              <w:br/>
              <w:t>Trong thời hạn 07 ngày làm việc, kể từ ngày nhận đủ hồ sơ hợp lệ, Giám đốc Sở Văn hóa và Thể thao có văn bản ý kiến về Báo cáo kinh tế - kỹ thuật tu sửa cấp thiế</w:t>
            </w:r>
            <w:r w:rsidR="009843A1">
              <w:rPr>
                <w:rFonts w:ascii="Times New Roman" w:hAnsi="Times New Roman" w:cs="Times New Roman"/>
                <w:sz w:val="26"/>
                <w:szCs w:val="26"/>
              </w:rPr>
              <w:t>t di tích;</w:t>
            </w:r>
          </w:p>
          <w:p w:rsidR="009843A1"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b) Trình tự, thủ tục phê duyệt Báo cáo kinh tế - kỹ thuật tu sửa cấp thiết di tích:</w:t>
            </w:r>
            <w:r w:rsidRPr="007F0BE8">
              <w:rPr>
                <w:rFonts w:ascii="Times New Roman" w:hAnsi="Times New Roman" w:cs="Times New Roman"/>
                <w:sz w:val="26"/>
                <w:szCs w:val="26"/>
              </w:rPr>
              <w:br/>
              <w:t>Chủ đầu tư gửi trực tuyến 01 bộ hồ sơ (bản mềm định dạng PDF hoặc tài liệu có gắn mã QR Code và bản cứng) theo quy định tại điểm b khoản 3 Điều này đến Ủy ban nhân dân Thành phố; trong thời hạn 05 ngày làm việc, kể từ ngày nhận đủ hồ sơ hợp lệ và văn bản ý kiến của Sở Văn hóa và Thể thao, Chủ tịch Ủy ban nhân dân Thành phố xem xét, phê duyệ</w:t>
            </w:r>
            <w:r w:rsidR="009843A1">
              <w:rPr>
                <w:rFonts w:ascii="Times New Roman" w:hAnsi="Times New Roman" w:cs="Times New Roman"/>
                <w:sz w:val="26"/>
                <w:szCs w:val="26"/>
              </w:rPr>
              <w:t>t.</w:t>
            </w:r>
          </w:p>
          <w:p w:rsidR="009843A1"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3. Hồ sơ lấy ý kiến, phê duyệt Báo cáo kinh tế - kỹ thuật tu sửa cấp thiết di tích:</w:t>
            </w:r>
            <w:r w:rsidRPr="007F0BE8">
              <w:rPr>
                <w:rFonts w:ascii="Times New Roman" w:hAnsi="Times New Roman" w:cs="Times New Roman"/>
                <w:sz w:val="26"/>
                <w:szCs w:val="26"/>
              </w:rPr>
              <w:br/>
              <w:t>a) Hồ sơ lấy ý kiến gồm văn bản đề nghị theo Mẫu số 09 tại Phụ lục ban hành kèm theo Nghị quyết này và các tài liệu quy định tại khoản 1 Điề</w:t>
            </w:r>
            <w:r w:rsidR="009843A1">
              <w:rPr>
                <w:rFonts w:ascii="Times New Roman" w:hAnsi="Times New Roman" w:cs="Times New Roman"/>
                <w:sz w:val="26"/>
                <w:szCs w:val="26"/>
              </w:rPr>
              <w:t>u này;</w:t>
            </w:r>
          </w:p>
          <w:p w:rsidR="008502F8" w:rsidRPr="007F0BE8" w:rsidRDefault="005877B0" w:rsidP="009843A1">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b) Hồ sơ trình phê duyệt gồm Tờ trình theo Mẫu số 09 tại Phụ lục ban hành kèm theo Nghị quyết này, các tài liệu quy định tại khoản 1 Điều này và văn bản ý kiến của Sở Văn hóa và Thể thao.</w:t>
            </w:r>
          </w:p>
        </w:tc>
        <w:tc>
          <w:tcPr>
            <w:tcW w:w="4962" w:type="dxa"/>
            <w:tcMar>
              <w:top w:w="70" w:type="dxa"/>
              <w:left w:w="70" w:type="dxa"/>
              <w:bottom w:w="70" w:type="dxa"/>
              <w:right w:w="70" w:type="dxa"/>
            </w:tcMar>
          </w:tcPr>
          <w:p w:rsidR="008502F8" w:rsidRPr="007F0BE8"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eastAsia="Times New Roman" w:hAnsi="Times New Roman" w:cs="Times New Roman"/>
                <w:sz w:val="26"/>
                <w:szCs w:val="26"/>
              </w:rPr>
              <w:lastRenderedPageBreak/>
              <w:t>Tu sửa cấp thiết cấp tỉnh/kiểm kê: cấu trúc tương đồng Điều 23 nhưng thẩm quyền, thời hạn theo pháp luật chuyên ngành; đối chiếu Điều 33 Nghị định số 208/2025/NĐ-CP; sử dụng Mẫu số 09.</w:t>
            </w:r>
          </w:p>
        </w:tc>
      </w:tr>
      <w:tr w:rsidR="009843A1" w:rsidRPr="007F0BE8" w:rsidTr="004478EC">
        <w:trPr>
          <w:jc w:val="center"/>
        </w:trPr>
        <w:tc>
          <w:tcPr>
            <w:tcW w:w="13816" w:type="dxa"/>
            <w:gridSpan w:val="3"/>
            <w:tcMar>
              <w:top w:w="70" w:type="dxa"/>
              <w:left w:w="70" w:type="dxa"/>
              <w:bottom w:w="70" w:type="dxa"/>
              <w:right w:w="70" w:type="dxa"/>
            </w:tcMar>
          </w:tcPr>
          <w:p w:rsidR="009843A1" w:rsidRPr="009843A1" w:rsidRDefault="009843A1" w:rsidP="009843A1">
            <w:pPr>
              <w:keepNext/>
              <w:spacing w:after="0" w:line="240" w:lineRule="auto"/>
              <w:contextualSpacing/>
              <w:jc w:val="center"/>
              <w:rPr>
                <w:rFonts w:ascii="Times New Roman" w:hAnsi="Times New Roman" w:cs="Times New Roman"/>
                <w:sz w:val="26"/>
                <w:szCs w:val="26"/>
              </w:rPr>
            </w:pPr>
            <w:r w:rsidRPr="009843A1">
              <w:rPr>
                <w:rFonts w:ascii="Times New Roman" w:hAnsi="Times New Roman" w:cs="Times New Roman"/>
                <w:b/>
                <w:sz w:val="26"/>
                <w:szCs w:val="26"/>
              </w:rPr>
              <w:lastRenderedPageBreak/>
              <w:t>Chương VI</w:t>
            </w:r>
          </w:p>
          <w:p w:rsidR="009843A1" w:rsidRPr="009843A1" w:rsidRDefault="009843A1" w:rsidP="009843A1">
            <w:pPr>
              <w:spacing w:after="0" w:line="240" w:lineRule="auto"/>
              <w:ind w:firstLine="567"/>
              <w:contextualSpacing/>
              <w:jc w:val="both"/>
              <w:rPr>
                <w:rFonts w:ascii="Times New Roman" w:eastAsia="Times New Roman" w:hAnsi="Times New Roman" w:cs="Times New Roman"/>
                <w:sz w:val="26"/>
                <w:szCs w:val="26"/>
              </w:rPr>
            </w:pPr>
            <w:r w:rsidRPr="009843A1">
              <w:rPr>
                <w:rFonts w:ascii="Times New Roman" w:hAnsi="Times New Roman" w:cs="Times New Roman"/>
                <w:b/>
                <w:sz w:val="26"/>
                <w:szCs w:val="26"/>
              </w:rPr>
              <w:t>THIẾT KẾ BẢN VẼ THI CÔNG BẢO QUẢN, TU BỔ, PHỤC HỒI DI TÍCH VÀ THIẾT KẾ BẢN VẼ THI CÔNG</w:t>
            </w:r>
          </w:p>
        </w:tc>
      </w:tr>
      <w:tr w:rsidR="009843A1" w:rsidRPr="007F0BE8" w:rsidTr="00A90CEB">
        <w:trPr>
          <w:jc w:val="center"/>
        </w:trPr>
        <w:tc>
          <w:tcPr>
            <w:tcW w:w="13816" w:type="dxa"/>
            <w:gridSpan w:val="3"/>
            <w:tcMar>
              <w:top w:w="70" w:type="dxa"/>
              <w:left w:w="70" w:type="dxa"/>
              <w:bottom w:w="70" w:type="dxa"/>
              <w:right w:w="70" w:type="dxa"/>
            </w:tcMar>
          </w:tcPr>
          <w:p w:rsidR="009843A1" w:rsidRPr="009843A1" w:rsidRDefault="009843A1" w:rsidP="009843A1">
            <w:pPr>
              <w:keepNext/>
              <w:spacing w:after="0" w:line="240" w:lineRule="auto"/>
              <w:contextualSpacing/>
              <w:jc w:val="center"/>
              <w:rPr>
                <w:rFonts w:ascii="Times New Roman" w:hAnsi="Times New Roman" w:cs="Times New Roman"/>
                <w:sz w:val="26"/>
                <w:szCs w:val="26"/>
              </w:rPr>
            </w:pPr>
            <w:r w:rsidRPr="009843A1">
              <w:rPr>
                <w:rFonts w:ascii="Times New Roman" w:hAnsi="Times New Roman" w:cs="Times New Roman"/>
                <w:b/>
                <w:sz w:val="26"/>
                <w:szCs w:val="26"/>
              </w:rPr>
              <w:t>Mục 1</w:t>
            </w:r>
          </w:p>
          <w:p w:rsidR="009843A1" w:rsidRPr="009843A1" w:rsidRDefault="009843A1" w:rsidP="009843A1">
            <w:pPr>
              <w:keepNext/>
              <w:spacing w:after="0" w:line="240" w:lineRule="auto"/>
              <w:contextualSpacing/>
              <w:jc w:val="center"/>
              <w:rPr>
                <w:rFonts w:ascii="Times New Roman" w:hAnsi="Times New Roman" w:cs="Times New Roman"/>
                <w:sz w:val="26"/>
                <w:szCs w:val="26"/>
              </w:rPr>
            </w:pPr>
            <w:r w:rsidRPr="009843A1">
              <w:rPr>
                <w:rFonts w:ascii="Times New Roman" w:hAnsi="Times New Roman" w:cs="Times New Roman"/>
                <w:b/>
                <w:sz w:val="26"/>
                <w:szCs w:val="26"/>
              </w:rPr>
              <w:t>QUY ĐỊNH CHUNG VỀ LẬP, THẨM ĐỊNH VÀ PHÊ DUYỆT THIẾT KẾ BẢN VẼ THI CÔNG</w:t>
            </w:r>
          </w:p>
        </w:tc>
      </w:tr>
      <w:tr w:rsidR="008502F8" w:rsidRPr="007F0BE8" w:rsidTr="007F0BE8">
        <w:trPr>
          <w:jc w:val="center"/>
        </w:trPr>
        <w:tc>
          <w:tcPr>
            <w:tcW w:w="3217" w:type="dxa"/>
            <w:tcMar>
              <w:top w:w="70" w:type="dxa"/>
              <w:left w:w="70" w:type="dxa"/>
              <w:bottom w:w="70" w:type="dxa"/>
              <w:right w:w="70" w:type="dxa"/>
            </w:tcMar>
          </w:tcPr>
          <w:p w:rsidR="008502F8" w:rsidRPr="009843A1" w:rsidRDefault="009843A1" w:rsidP="007F0BE8">
            <w:pPr>
              <w:spacing w:after="0" w:line="240" w:lineRule="auto"/>
              <w:ind w:firstLine="567"/>
              <w:jc w:val="both"/>
              <w:rPr>
                <w:rFonts w:ascii="Times New Roman" w:hAnsi="Times New Roman" w:cs="Times New Roman"/>
                <w:b/>
                <w:sz w:val="26"/>
                <w:szCs w:val="26"/>
              </w:rPr>
            </w:pPr>
            <w:r w:rsidRPr="009843A1">
              <w:rPr>
                <w:rFonts w:ascii="Times New Roman" w:hAnsi="Times New Roman" w:cs="Times New Roman"/>
                <w:b/>
                <w:sz w:val="26"/>
                <w:szCs w:val="26"/>
              </w:rPr>
              <w:t>Điều 25. Lập hồ sơ Thiết kế bản vẽ thi công bảo quản, tu bổ, phục hồi di tích, Thiết kế bản vẽ thi công bảo quản di tích</w:t>
            </w:r>
          </w:p>
        </w:tc>
        <w:tc>
          <w:tcPr>
            <w:tcW w:w="5637" w:type="dxa"/>
            <w:tcMar>
              <w:top w:w="70" w:type="dxa"/>
              <w:left w:w="70" w:type="dxa"/>
              <w:bottom w:w="70" w:type="dxa"/>
              <w:right w:w="70" w:type="dxa"/>
            </w:tcMar>
          </w:tcPr>
          <w:p w:rsidR="008502F8" w:rsidRPr="007F0BE8"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Chủ đầu tư thực hiện Báo cáo nghiên cứu khả thi, Báo cáo kinh tế - kỹ thuật chịu trách nhiệm lựa chọn tổ chức có đủ điều kiện hành nghề lập Thiết kế bản vẽ thi công bảo quản, tu bổ, phục hồi di tích, lập Thiết kế bản vẽ thi công bảo quản di tích sau khi Báo cáo nghiên cứu khả thi bảo quản, tu bổ, phục hồi di tích, Báo cáo nghiên cứu khả thi bảo quản di tích được cấp có thẩm quyền phê duyệt theo quy định của pháp luật.</w:t>
            </w:r>
          </w:p>
        </w:tc>
        <w:tc>
          <w:tcPr>
            <w:tcW w:w="4962" w:type="dxa"/>
            <w:tcMar>
              <w:top w:w="70" w:type="dxa"/>
              <w:left w:w="70" w:type="dxa"/>
              <w:bottom w:w="70" w:type="dxa"/>
              <w:right w:w="70" w:type="dxa"/>
            </w:tcMar>
          </w:tcPr>
          <w:p w:rsidR="008502F8" w:rsidRPr="007F0BE8"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eastAsia="Times New Roman" w:hAnsi="Times New Roman" w:cs="Times New Roman"/>
                <w:sz w:val="26"/>
                <w:szCs w:val="26"/>
              </w:rPr>
              <w:t>Quy định trách nhiệm lựa chọn tổ chức đủ điều kiện hành nghề lập TKBVTC sau khi BCNCKT được phê duyệt; bám nhóm quy định Điều 34, Điều 35 Nghị định số 208/2025/NĐ-CP.</w:t>
            </w:r>
          </w:p>
        </w:tc>
      </w:tr>
      <w:tr w:rsidR="008502F8" w:rsidRPr="007F0BE8" w:rsidTr="007F0BE8">
        <w:trPr>
          <w:jc w:val="center"/>
        </w:trPr>
        <w:tc>
          <w:tcPr>
            <w:tcW w:w="3217" w:type="dxa"/>
            <w:tcMar>
              <w:top w:w="70" w:type="dxa"/>
              <w:left w:w="70" w:type="dxa"/>
              <w:bottom w:w="70" w:type="dxa"/>
              <w:right w:w="70" w:type="dxa"/>
            </w:tcMar>
          </w:tcPr>
          <w:p w:rsidR="008502F8" w:rsidRPr="009843A1" w:rsidRDefault="009843A1" w:rsidP="007F0BE8">
            <w:pPr>
              <w:spacing w:after="0" w:line="240" w:lineRule="auto"/>
              <w:ind w:firstLine="567"/>
              <w:jc w:val="both"/>
              <w:rPr>
                <w:rFonts w:ascii="Times New Roman" w:hAnsi="Times New Roman" w:cs="Times New Roman"/>
                <w:b/>
                <w:sz w:val="26"/>
                <w:szCs w:val="26"/>
              </w:rPr>
            </w:pPr>
            <w:r w:rsidRPr="009843A1">
              <w:rPr>
                <w:rFonts w:ascii="Times New Roman" w:hAnsi="Times New Roman" w:cs="Times New Roman"/>
                <w:b/>
                <w:sz w:val="26"/>
                <w:szCs w:val="26"/>
              </w:rPr>
              <w:t>Điều 26. Hồ sơ Thiết kế bản vẽ thi công bảo quản, tu bổ, phục hồi di tích</w:t>
            </w:r>
          </w:p>
        </w:tc>
        <w:tc>
          <w:tcPr>
            <w:tcW w:w="5637" w:type="dxa"/>
            <w:tcMar>
              <w:top w:w="70" w:type="dxa"/>
              <w:left w:w="70" w:type="dxa"/>
              <w:bottom w:w="70" w:type="dxa"/>
              <w:right w:w="70" w:type="dxa"/>
            </w:tcMar>
          </w:tcPr>
          <w:p w:rsidR="009843A1"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1. Báo cáo khảo sát phục vụ lập Thiết kế bản vẽ thi công bảo quản, tu bổ, phục hồi di tích bao gồ</w:t>
            </w:r>
            <w:r w:rsidR="009843A1">
              <w:rPr>
                <w:rFonts w:ascii="Times New Roman" w:hAnsi="Times New Roman" w:cs="Times New Roman"/>
                <w:sz w:val="26"/>
                <w:szCs w:val="26"/>
              </w:rPr>
              <w:t>m:</w:t>
            </w:r>
          </w:p>
          <w:p w:rsidR="009843A1"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a) Tài liệu khảo sát, nghiên cứu về lịch sử, văn hóa, kiến trúc, nghệ thuật, kỹ thuật, vật liệu xây dựng và những lần bảo quản, tu bổ, phục hồi di tích trướ</w:t>
            </w:r>
            <w:r w:rsidR="009843A1">
              <w:rPr>
                <w:rFonts w:ascii="Times New Roman" w:hAnsi="Times New Roman" w:cs="Times New Roman"/>
                <w:sz w:val="26"/>
                <w:szCs w:val="26"/>
              </w:rPr>
              <w:t>c đây;</w:t>
            </w:r>
          </w:p>
          <w:p w:rsidR="009843A1"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 xml:space="preserve">b) Khảo sát, đánh giá hiện trạng tổng thể di tích, công trình di tích và từng hạng mục, cấu kiện, thành phần kiến trúc, trang trí mỹ thuật, hiện vật thuộc di tích; xác định yếu tố gốc cấu thành di tích; đánh giá tình trạng kỹ thuật, khả năng sử dụng của </w:t>
            </w:r>
            <w:r w:rsidRPr="007F0BE8">
              <w:rPr>
                <w:rFonts w:ascii="Times New Roman" w:hAnsi="Times New Roman" w:cs="Times New Roman"/>
                <w:sz w:val="26"/>
                <w:szCs w:val="26"/>
              </w:rPr>
              <w:lastRenderedPageBreak/>
              <w:t>từng cấu kiện, thành phần kiến trúc; xác định nguyên nhân, nguy cơ gây hư hỏng, xuống cấ</w:t>
            </w:r>
            <w:r w:rsidR="009843A1">
              <w:rPr>
                <w:rFonts w:ascii="Times New Roman" w:hAnsi="Times New Roman" w:cs="Times New Roman"/>
                <w:sz w:val="26"/>
                <w:szCs w:val="26"/>
              </w:rPr>
              <w:t>p;</w:t>
            </w:r>
          </w:p>
          <w:p w:rsidR="009843A1"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c) Kết quả thăm dò, khai quật khảo cổ, nghiên cứu, sưu tầm trong quá trình thi công tu bổ di tích để phục vụ điều chỉnh thiết kế bản vẽ thi công tu bổ di tích (nế</w:t>
            </w:r>
            <w:r w:rsidR="009843A1">
              <w:rPr>
                <w:rFonts w:ascii="Times New Roman" w:hAnsi="Times New Roman" w:cs="Times New Roman"/>
                <w:sz w:val="26"/>
                <w:szCs w:val="26"/>
              </w:rPr>
              <w:t>u có).</w:t>
            </w:r>
          </w:p>
          <w:p w:rsidR="009843A1"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2. Thuyết minh:</w:t>
            </w:r>
            <w:r w:rsidRPr="007F0BE8">
              <w:rPr>
                <w:rFonts w:ascii="Times New Roman" w:hAnsi="Times New Roman" w:cs="Times New Roman"/>
                <w:sz w:val="26"/>
                <w:szCs w:val="26"/>
              </w:rPr>
              <w:br/>
              <w:t>Thuyết minh Thiết kế bản vẽ thi công bảo quản, tu bổ, phục hồi di tích phải đáp ứng yêu cầu về thuyết minh thiết kế bản vẽ thi công đối với công trình xây dựng theo quy định của pháp luật về xây dựng và nêu rõ các nộ</w:t>
            </w:r>
            <w:r w:rsidR="009843A1">
              <w:rPr>
                <w:rFonts w:ascii="Times New Roman" w:hAnsi="Times New Roman" w:cs="Times New Roman"/>
                <w:sz w:val="26"/>
                <w:szCs w:val="26"/>
              </w:rPr>
              <w:t>i dung sau:</w:t>
            </w:r>
          </w:p>
          <w:p w:rsidR="009843A1"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a) Căn cứ pháp lý và cơ sở khoa họ</w:t>
            </w:r>
            <w:r w:rsidR="009843A1">
              <w:rPr>
                <w:rFonts w:ascii="Times New Roman" w:hAnsi="Times New Roman" w:cs="Times New Roman"/>
                <w:sz w:val="26"/>
                <w:szCs w:val="26"/>
              </w:rPr>
              <w:t>c;</w:t>
            </w:r>
          </w:p>
          <w:p w:rsidR="009843A1"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b) Phân tích sự biến đổi của di tích qua các thời kỳ để xác định yếu tố gốc cấu thành di tích cần bảo tồ</w:t>
            </w:r>
            <w:r w:rsidR="009843A1">
              <w:rPr>
                <w:rFonts w:ascii="Times New Roman" w:hAnsi="Times New Roman" w:cs="Times New Roman"/>
                <w:sz w:val="26"/>
                <w:szCs w:val="26"/>
              </w:rPr>
              <w:t>n;</w:t>
            </w:r>
          </w:p>
          <w:p w:rsidR="009843A1"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c) Mô tả hiện trạng tổng thể di tích, công trình di tích được tu bổ; đánh giá tình trạng kỹ thuật, vật liệu xây dựng, trang trí mỹ thuật, khả năng sử dụng của từng cấu kiện, thành phần kiến trúc của công trình di tích được tu bổ; phân tích kết quả thăm dò, khai quật khảo cổ (nế</w:t>
            </w:r>
            <w:r w:rsidR="009843A1">
              <w:rPr>
                <w:rFonts w:ascii="Times New Roman" w:hAnsi="Times New Roman" w:cs="Times New Roman"/>
                <w:sz w:val="26"/>
                <w:szCs w:val="26"/>
              </w:rPr>
              <w:t>u có);</w:t>
            </w:r>
          </w:p>
          <w:p w:rsidR="009843A1"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d) Phân tích, chỉ rõ nguy cơ, nguyên nhân gây hỏng, xuống cấ</w:t>
            </w:r>
            <w:r w:rsidR="009843A1">
              <w:rPr>
                <w:rFonts w:ascii="Times New Roman" w:hAnsi="Times New Roman" w:cs="Times New Roman"/>
                <w:sz w:val="26"/>
                <w:szCs w:val="26"/>
              </w:rPr>
              <w:t>p di tích;</w:t>
            </w:r>
          </w:p>
          <w:p w:rsidR="009843A1"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 xml:space="preserve">đ) Đề xuất giải pháp thiết kế tu bổ di tích, bao gồm: giải pháp hạ giải di tích (trong trường hợp cần thiết); giải pháp bảo vệ hiện vật di chuyển được và </w:t>
            </w:r>
            <w:r w:rsidRPr="007F0BE8">
              <w:rPr>
                <w:rFonts w:ascii="Times New Roman" w:hAnsi="Times New Roman" w:cs="Times New Roman"/>
                <w:sz w:val="26"/>
                <w:szCs w:val="26"/>
              </w:rPr>
              <w:lastRenderedPageBreak/>
              <w:t>không di chuyển được; giải pháp tu bổ công trình di tích (nêu rõ giải pháp kỹ thuật và vật liệu tu bổ từng loại cấu kiện, thành phần kiến trúc; giải pháp phòng, chống cháy, nổ, mối, mọt và các tai họa bất thường khác); giải pháp xây dựng nhà bao che phục vụ thi công tu bổ di tích, nhà bảo quản cấu kiện, thành phần kiến trúc phải hạ giải; giải pháp phục hồi, tôn tạo cảnh quan, xây dựng công trình mới phục vụ việc bảo vệ, phát huy giá trị di tích, hệ thống kỹ thuật hạ tầng, phòng, chống cháy, nổ, mối, mọt và các tai họa bất thường khác; giải pháp tổ chứ</w:t>
            </w:r>
            <w:r w:rsidR="009843A1">
              <w:rPr>
                <w:rFonts w:ascii="Times New Roman" w:hAnsi="Times New Roman" w:cs="Times New Roman"/>
                <w:sz w:val="26"/>
                <w:szCs w:val="26"/>
              </w:rPr>
              <w:t>c thi công.</w:t>
            </w:r>
          </w:p>
          <w:p w:rsidR="009843A1"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3. Bộ ảnh gồm ảnh tư liệu lịch sử, ảnh chụp hiện trạng tổng thể và chi tiết di tích vào thời điểm khảo sát; ảnh màu kích thước từ 10 x 15 cm trở lên, thể hiện đầy đủ tình trạng kỹ thuật của từng hạng mục, cấu kiện, thành phần kiến trúc và hiện vật thuộ</w:t>
            </w:r>
            <w:r w:rsidR="009843A1">
              <w:rPr>
                <w:rFonts w:ascii="Times New Roman" w:hAnsi="Times New Roman" w:cs="Times New Roman"/>
                <w:sz w:val="26"/>
                <w:szCs w:val="26"/>
              </w:rPr>
              <w:t>c di tích.</w:t>
            </w:r>
          </w:p>
          <w:p w:rsidR="009843A1"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4. Bản vẽ Thiết kế bản vẽ thi công bảo quản, tu bổ, phục hồi di tích bao gồ</w:t>
            </w:r>
            <w:r w:rsidR="009843A1">
              <w:rPr>
                <w:rFonts w:ascii="Times New Roman" w:hAnsi="Times New Roman" w:cs="Times New Roman"/>
                <w:sz w:val="26"/>
                <w:szCs w:val="26"/>
              </w:rPr>
              <w:t>m:</w:t>
            </w:r>
          </w:p>
          <w:p w:rsidR="009843A1"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a) Bản vẽ, ảnh tư liệu liên quan đến quá trình hình thành, biến đổi và những lần bảo quản, tu bổ, phục hồi trướ</w:t>
            </w:r>
            <w:r w:rsidR="009843A1">
              <w:rPr>
                <w:rFonts w:ascii="Times New Roman" w:hAnsi="Times New Roman" w:cs="Times New Roman"/>
                <w:sz w:val="26"/>
                <w:szCs w:val="26"/>
              </w:rPr>
              <w:t>c đây;</w:t>
            </w:r>
          </w:p>
          <w:p w:rsidR="009843A1"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 xml:space="preserve">b) Bản vẽ hiện trạng tổng mặt bằng di tích tỷ lệ 1:500 - 1:2.000 hoặc tỷ lệ phù hợp; bản vẽ hiện trạng mặt bằng, mặt đứng, mặt cắt từng hạng mục công trình tỷ lệ 1:50 - 1:100 hoặc tỷ lệ phù hợp; bản </w:t>
            </w:r>
            <w:r w:rsidRPr="007F0BE8">
              <w:rPr>
                <w:rFonts w:ascii="Times New Roman" w:hAnsi="Times New Roman" w:cs="Times New Roman"/>
                <w:sz w:val="26"/>
                <w:szCs w:val="26"/>
              </w:rPr>
              <w:lastRenderedPageBreak/>
              <w:t>vẽ chi tiết cấu kiện, thành phần kiến trúc, trang trí mỹ thuật tỷ lệ phù hợ</w:t>
            </w:r>
            <w:r w:rsidR="009843A1">
              <w:rPr>
                <w:rFonts w:ascii="Times New Roman" w:hAnsi="Times New Roman" w:cs="Times New Roman"/>
                <w:sz w:val="26"/>
                <w:szCs w:val="26"/>
              </w:rPr>
              <w:t>p;</w:t>
            </w:r>
          </w:p>
          <w:p w:rsidR="009843A1"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c) Bản vẽ giải pháp bảo quản, tu bổ, phục hồi tổng mặt bằng và từng hạng mục công trình; bản vẽ chi tiết các cấu kiện, thành phần kiến trúc được bảo quản, tu bổ, phục hồi; bản vẽ giải pháp gia cố, hạ giải, lắp dựng, bảo quản cấu kiện; bản vẽ giải pháp bảo vệ hiện vậ</w:t>
            </w:r>
            <w:r w:rsidR="009843A1">
              <w:rPr>
                <w:rFonts w:ascii="Times New Roman" w:hAnsi="Times New Roman" w:cs="Times New Roman"/>
                <w:sz w:val="26"/>
                <w:szCs w:val="26"/>
              </w:rPr>
              <w:t>t;</w:t>
            </w:r>
          </w:p>
          <w:p w:rsidR="009843A1"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d) Bản vẽ thiết kế công trình xây dựng mới, hệ thống hạ tầng kỹ thuật, cảnh quan theo quy định của pháp luật về xây dự</w:t>
            </w:r>
            <w:r w:rsidR="009843A1">
              <w:rPr>
                <w:rFonts w:ascii="Times New Roman" w:hAnsi="Times New Roman" w:cs="Times New Roman"/>
                <w:sz w:val="26"/>
                <w:szCs w:val="26"/>
              </w:rPr>
              <w:t>ng;</w:t>
            </w:r>
          </w:p>
          <w:p w:rsidR="009843A1"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đ) Bản vẽ tổng mặt bằng tổ chức thi công, vị trí nhà bao che, nhà bảo quản cấu kiện, đường công vụ, vị trí tập kết cấu kiện, thành phần kiến trúc không còn khả năng sử dụng; vị trí tập kết vật liệu xây dựng mới, dự kiến đưa vào công trình; nội dung, quy cách và vị trí lắp đặt nội quy công trường; phương án tổ chức hoạt động của di tích trong quá trình thi công; bản vẽ mô tả quy trình kỹ thuật thi công đặc biệt (nế</w:t>
            </w:r>
            <w:r w:rsidR="009843A1">
              <w:rPr>
                <w:rFonts w:ascii="Times New Roman" w:hAnsi="Times New Roman" w:cs="Times New Roman"/>
                <w:sz w:val="26"/>
                <w:szCs w:val="26"/>
              </w:rPr>
              <w:t>u có).</w:t>
            </w:r>
          </w:p>
          <w:p w:rsidR="009843A1"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5. Dự toán kinh phí bảo quản, tu bổ, phục hồi di tích được lập theo quy đị</w:t>
            </w:r>
            <w:r w:rsidR="009843A1">
              <w:rPr>
                <w:rFonts w:ascii="Times New Roman" w:hAnsi="Times New Roman" w:cs="Times New Roman"/>
                <w:sz w:val="26"/>
                <w:szCs w:val="26"/>
              </w:rPr>
              <w:t>nh.</w:t>
            </w:r>
          </w:p>
          <w:p w:rsidR="009843A1"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6. Phụ lục tài liệu có liên quan đến thiết kế bản vẽ thi công tu bổ di tích bao gồ</w:t>
            </w:r>
            <w:r w:rsidR="009843A1">
              <w:rPr>
                <w:rFonts w:ascii="Times New Roman" w:hAnsi="Times New Roman" w:cs="Times New Roman"/>
                <w:sz w:val="26"/>
                <w:szCs w:val="26"/>
              </w:rPr>
              <w:t>m:</w:t>
            </w:r>
          </w:p>
          <w:p w:rsidR="009843A1"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a) Bản vẽ thiết kế tu bổ di tích đã được cơ quan có thẩm quyền thẩm định, phê duyệ</w:t>
            </w:r>
            <w:r w:rsidR="009843A1">
              <w:rPr>
                <w:rFonts w:ascii="Times New Roman" w:hAnsi="Times New Roman" w:cs="Times New Roman"/>
                <w:sz w:val="26"/>
                <w:szCs w:val="26"/>
              </w:rPr>
              <w:t>t;</w:t>
            </w:r>
          </w:p>
          <w:p w:rsidR="009843A1"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 xml:space="preserve">b) Các văn bản thẩm định, thẩm tra dự án, </w:t>
            </w:r>
            <w:r w:rsidRPr="007F0BE8">
              <w:rPr>
                <w:rFonts w:ascii="Times New Roman" w:hAnsi="Times New Roman" w:cs="Times New Roman"/>
                <w:sz w:val="26"/>
                <w:szCs w:val="26"/>
              </w:rPr>
              <w:lastRenderedPageBreak/>
              <w:t>quyết định phê duyệt dự</w:t>
            </w:r>
            <w:r w:rsidR="009843A1">
              <w:rPr>
                <w:rFonts w:ascii="Times New Roman" w:hAnsi="Times New Roman" w:cs="Times New Roman"/>
                <w:sz w:val="26"/>
                <w:szCs w:val="26"/>
              </w:rPr>
              <w:t xml:space="preserve"> án;</w:t>
            </w:r>
          </w:p>
          <w:p w:rsidR="009843A1"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c) Biên bản ghi ý kiến đóng góp của cộng đồng, tổ chức và cá nhân có liên quan về nội dung, giải pháp thiết kế</w:t>
            </w:r>
            <w:r w:rsidR="009843A1">
              <w:rPr>
                <w:rFonts w:ascii="Times New Roman" w:hAnsi="Times New Roman" w:cs="Times New Roman"/>
                <w:sz w:val="26"/>
                <w:szCs w:val="26"/>
              </w:rPr>
              <w:t>;</w:t>
            </w:r>
          </w:p>
          <w:p w:rsidR="008502F8" w:rsidRPr="007F0BE8"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d) Các tài liệu có liên quan khác (nếu có).</w:t>
            </w:r>
          </w:p>
        </w:tc>
        <w:tc>
          <w:tcPr>
            <w:tcW w:w="4962" w:type="dxa"/>
            <w:tcMar>
              <w:top w:w="70" w:type="dxa"/>
              <w:left w:w="70" w:type="dxa"/>
              <w:bottom w:w="70" w:type="dxa"/>
              <w:right w:w="70" w:type="dxa"/>
            </w:tcMar>
          </w:tcPr>
          <w:p w:rsidR="008502F8" w:rsidRPr="007F0BE8"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eastAsia="Times New Roman" w:hAnsi="Times New Roman" w:cs="Times New Roman"/>
                <w:sz w:val="26"/>
                <w:szCs w:val="26"/>
              </w:rPr>
              <w:lastRenderedPageBreak/>
              <w:t>Hồ sơ/nội dung TKBVTC bảo quản, tu bổ, phục hồi di tích tương ứng Điều 36 Nghị định số 208/2025/NĐ-CP; giữ yêu cầu khảo sát, thuyết minh, ảnh, bản vẽ, dự toán và tài liệu liên quan.</w:t>
            </w:r>
          </w:p>
        </w:tc>
      </w:tr>
      <w:tr w:rsidR="008502F8" w:rsidRPr="007F0BE8" w:rsidTr="007F0BE8">
        <w:trPr>
          <w:jc w:val="center"/>
        </w:trPr>
        <w:tc>
          <w:tcPr>
            <w:tcW w:w="3217" w:type="dxa"/>
            <w:tcMar>
              <w:top w:w="70" w:type="dxa"/>
              <w:left w:w="70" w:type="dxa"/>
              <w:bottom w:w="70" w:type="dxa"/>
              <w:right w:w="70" w:type="dxa"/>
            </w:tcMar>
          </w:tcPr>
          <w:p w:rsidR="008502F8" w:rsidRPr="00E37CBC" w:rsidRDefault="00E37CBC" w:rsidP="007F0BE8">
            <w:pPr>
              <w:spacing w:after="0" w:line="240" w:lineRule="auto"/>
              <w:ind w:firstLine="567"/>
              <w:jc w:val="both"/>
              <w:rPr>
                <w:rFonts w:ascii="Times New Roman" w:hAnsi="Times New Roman" w:cs="Times New Roman"/>
                <w:b/>
                <w:sz w:val="26"/>
                <w:szCs w:val="26"/>
              </w:rPr>
            </w:pPr>
            <w:r w:rsidRPr="00E37CBC">
              <w:rPr>
                <w:rFonts w:ascii="Times New Roman" w:hAnsi="Times New Roman" w:cs="Times New Roman"/>
                <w:b/>
                <w:sz w:val="26"/>
                <w:szCs w:val="26"/>
              </w:rPr>
              <w:lastRenderedPageBreak/>
              <w:t>Điều 27. Hồ sơ Thiết kế bản vẽ thi công bảo quản di tích</w:t>
            </w:r>
          </w:p>
        </w:tc>
        <w:tc>
          <w:tcPr>
            <w:tcW w:w="5637" w:type="dxa"/>
            <w:tcMar>
              <w:top w:w="70" w:type="dxa"/>
              <w:left w:w="70" w:type="dxa"/>
              <w:bottom w:w="70" w:type="dxa"/>
              <w:right w:w="70" w:type="dxa"/>
            </w:tcMar>
          </w:tcPr>
          <w:p w:rsidR="00E37CBC"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1. Thuyết minh Thiết kế bản vẽ thi công bảo quản di tích: Căn cứ lập Thiết kế bản vẽ thi công bảo quản di tích; kết quả khảo sát về tình trạng kỹ thuật của di tích, hiện vật thuộc di tích cần bảo quản; giải pháp kỹ thuật; công nghệ, vật liệu sử dụng để bảo quản di tích, hiện vậ</w:t>
            </w:r>
            <w:r w:rsidR="00E37CBC">
              <w:rPr>
                <w:rFonts w:ascii="Times New Roman" w:hAnsi="Times New Roman" w:cs="Times New Roman"/>
                <w:sz w:val="26"/>
                <w:szCs w:val="26"/>
              </w:rPr>
              <w:t>t di tích.</w:t>
            </w:r>
          </w:p>
          <w:p w:rsidR="00E37CBC"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2. Bộ ảnh màu kích thước 10 x 15 cm, chụp vào thời điểm khảo sát, thể hiện tình trạng kỹ thuật công trình, hiện vật cần bảo quả</w:t>
            </w:r>
            <w:r w:rsidR="00E37CBC">
              <w:rPr>
                <w:rFonts w:ascii="Times New Roman" w:hAnsi="Times New Roman" w:cs="Times New Roman"/>
                <w:sz w:val="26"/>
                <w:szCs w:val="26"/>
              </w:rPr>
              <w:t>n.</w:t>
            </w:r>
          </w:p>
          <w:p w:rsidR="00E37CBC"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3. Bản vẽ, ảnh tư liệu liên quan đến những lần bảo quản trước đây; bản vẽ hiện trạng từng bộ phận của công trình, hiện vật cần bảo quản tỷ lệ 1:50 - 1:100; bản vẽ thiết kế từng bộ phận của công trình, hiện vật được bảo quản tỷ lệ</w:t>
            </w:r>
            <w:r w:rsidR="00E37CBC">
              <w:rPr>
                <w:rFonts w:ascii="Times New Roman" w:hAnsi="Times New Roman" w:cs="Times New Roman"/>
                <w:sz w:val="26"/>
                <w:szCs w:val="26"/>
              </w:rPr>
              <w:t xml:space="preserve"> 1:50 - 1:100.</w:t>
            </w:r>
          </w:p>
          <w:p w:rsidR="008502F8" w:rsidRPr="007F0BE8"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4. Dự toán kinh phí bảo quản di tích được lập theo quy định pháp luật về xây dựng và tại Nghị định của Chính phủ quy định chi tiết một số điều và biện pháp tổ chức, hướng dẫn thi hành Luật Di sản văn hóa.</w:t>
            </w:r>
          </w:p>
        </w:tc>
        <w:tc>
          <w:tcPr>
            <w:tcW w:w="4962" w:type="dxa"/>
            <w:tcMar>
              <w:top w:w="70" w:type="dxa"/>
              <w:left w:w="70" w:type="dxa"/>
              <w:bottom w:w="70" w:type="dxa"/>
              <w:right w:w="70" w:type="dxa"/>
            </w:tcMar>
          </w:tcPr>
          <w:p w:rsidR="008502F8" w:rsidRPr="007F0BE8"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eastAsia="Times New Roman" w:hAnsi="Times New Roman" w:cs="Times New Roman"/>
                <w:sz w:val="26"/>
                <w:szCs w:val="26"/>
              </w:rPr>
              <w:t>Hồ sơ/nội dung TKBVTC bảo quản di tích tương ứng Điều 37 Nghị định số 208/2025/NĐ-CP.</w:t>
            </w:r>
          </w:p>
        </w:tc>
      </w:tr>
      <w:tr w:rsidR="008502F8" w:rsidRPr="007F0BE8" w:rsidTr="007F0BE8">
        <w:trPr>
          <w:jc w:val="center"/>
        </w:trPr>
        <w:tc>
          <w:tcPr>
            <w:tcW w:w="3217" w:type="dxa"/>
            <w:tcMar>
              <w:top w:w="70" w:type="dxa"/>
              <w:left w:w="70" w:type="dxa"/>
              <w:bottom w:w="70" w:type="dxa"/>
              <w:right w:w="70" w:type="dxa"/>
            </w:tcMar>
          </w:tcPr>
          <w:p w:rsidR="008502F8" w:rsidRPr="00E37CBC" w:rsidRDefault="00E37CBC" w:rsidP="007F0BE8">
            <w:pPr>
              <w:spacing w:after="0" w:line="240" w:lineRule="auto"/>
              <w:ind w:firstLine="567"/>
              <w:jc w:val="both"/>
              <w:rPr>
                <w:rFonts w:ascii="Times New Roman" w:hAnsi="Times New Roman" w:cs="Times New Roman"/>
                <w:b/>
                <w:sz w:val="26"/>
                <w:szCs w:val="26"/>
              </w:rPr>
            </w:pPr>
            <w:r w:rsidRPr="00E37CBC">
              <w:rPr>
                <w:rFonts w:ascii="Times New Roman" w:hAnsi="Times New Roman" w:cs="Times New Roman"/>
                <w:b/>
                <w:sz w:val="26"/>
                <w:szCs w:val="26"/>
              </w:rPr>
              <w:t xml:space="preserve">Điều 28. Trình tự chung về thẩm định, trình </w:t>
            </w:r>
            <w:r w:rsidRPr="00E37CBC">
              <w:rPr>
                <w:rFonts w:ascii="Times New Roman" w:hAnsi="Times New Roman" w:cs="Times New Roman"/>
                <w:b/>
                <w:sz w:val="26"/>
                <w:szCs w:val="26"/>
              </w:rPr>
              <w:lastRenderedPageBreak/>
              <w:t>phê duyệt Thiết kế bản vẽ thi công bảo quản, tu bổ, phục hồi di tích, Thiết kế bản vẽ thi công bảo quản di tích</w:t>
            </w:r>
          </w:p>
        </w:tc>
        <w:tc>
          <w:tcPr>
            <w:tcW w:w="5637" w:type="dxa"/>
            <w:tcMar>
              <w:top w:w="70" w:type="dxa"/>
              <w:left w:w="70" w:type="dxa"/>
              <w:bottom w:w="70" w:type="dxa"/>
              <w:right w:w="70" w:type="dxa"/>
            </w:tcMar>
          </w:tcPr>
          <w:p w:rsidR="00E37CBC"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lastRenderedPageBreak/>
              <w:t xml:space="preserve">1. Khảo sát, thu thập tài liệu về yếu tố kinh tế - xã hội, môi trường tự nhiên và những vấn đề liên </w:t>
            </w:r>
            <w:r w:rsidRPr="007F0BE8">
              <w:rPr>
                <w:rFonts w:ascii="Times New Roman" w:hAnsi="Times New Roman" w:cs="Times New Roman"/>
                <w:sz w:val="26"/>
                <w:szCs w:val="26"/>
              </w:rPr>
              <w:lastRenderedPageBreak/>
              <w:t>quan đế</w:t>
            </w:r>
            <w:r w:rsidR="00E37CBC">
              <w:rPr>
                <w:rFonts w:ascii="Times New Roman" w:hAnsi="Times New Roman" w:cs="Times New Roman"/>
                <w:sz w:val="26"/>
                <w:szCs w:val="26"/>
              </w:rPr>
              <w:t>n di tích.</w:t>
            </w:r>
          </w:p>
          <w:p w:rsidR="00E37CBC"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2. Lập Thiết kế bản vẽ thi công bảo quản, tu bổ, phục hồi di tích, Thiết kế bản vẽ thi công bảo quả</w:t>
            </w:r>
            <w:r w:rsidR="00E37CBC">
              <w:rPr>
                <w:rFonts w:ascii="Times New Roman" w:hAnsi="Times New Roman" w:cs="Times New Roman"/>
                <w:sz w:val="26"/>
                <w:szCs w:val="26"/>
              </w:rPr>
              <w:t>n di tích.</w:t>
            </w:r>
          </w:p>
          <w:p w:rsidR="00E37CBC"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3. Lấy ý kiến của cộng đồng nơi có di tích, của tổ chức, cá nhân có liên quan về Thiết kế bản vẽ thi công bảo quản, tu bổ, phục hồi di tích, Thiết kế bản vẽ thi công bảo quả</w:t>
            </w:r>
            <w:r w:rsidR="00E37CBC">
              <w:rPr>
                <w:rFonts w:ascii="Times New Roman" w:hAnsi="Times New Roman" w:cs="Times New Roman"/>
                <w:sz w:val="26"/>
                <w:szCs w:val="26"/>
              </w:rPr>
              <w:t>n di tích.</w:t>
            </w:r>
          </w:p>
          <w:p w:rsidR="00E37CBC"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4. Tiếp thu ý kiến của cộng đồng dân cư tại nơi có di tích, của tổ chứ</w:t>
            </w:r>
            <w:r w:rsidR="00E37CBC">
              <w:rPr>
                <w:rFonts w:ascii="Times New Roman" w:hAnsi="Times New Roman" w:cs="Times New Roman"/>
                <w:sz w:val="26"/>
                <w:szCs w:val="26"/>
              </w:rPr>
              <w:t>c, cá nhân có liên quan.</w:t>
            </w:r>
          </w:p>
          <w:p w:rsidR="00E37CBC"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5. Thẩm tra, thẩm định, trình phê duyệt, phê duyệt Thiết kế bản vẽ thi công bảo quản, tu bổ, phục hồi di tích, Thiết kế bản vẽ thi công bảo quả</w:t>
            </w:r>
            <w:r w:rsidR="00E37CBC">
              <w:rPr>
                <w:rFonts w:ascii="Times New Roman" w:hAnsi="Times New Roman" w:cs="Times New Roman"/>
                <w:sz w:val="26"/>
                <w:szCs w:val="26"/>
              </w:rPr>
              <w:t>n di tích.</w:t>
            </w:r>
          </w:p>
          <w:p w:rsidR="00E37CBC"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6. Chủ đầu tư tổ chức công bố công khai Thiết kế bản vẽ thi công đã được phê duyệt tại di tích trong thời hạn 15 ngày làm việc kể từ ngày được phê duyệt, với các nộ</w:t>
            </w:r>
            <w:r w:rsidR="00E37CBC">
              <w:rPr>
                <w:rFonts w:ascii="Times New Roman" w:hAnsi="Times New Roman" w:cs="Times New Roman"/>
                <w:sz w:val="26"/>
                <w:szCs w:val="26"/>
              </w:rPr>
              <w:t>i dung sau:</w:t>
            </w:r>
          </w:p>
          <w:p w:rsidR="00E37CBC"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a) Thuyết minh nội dung cơ bản và tổng dự toán kinh phí thực hiện, trừ nội dung có liên quan đến quốc phòng, an ninh, bí mật nhà nướ</w:t>
            </w:r>
            <w:r w:rsidR="00E37CBC">
              <w:rPr>
                <w:rFonts w:ascii="Times New Roman" w:hAnsi="Times New Roman" w:cs="Times New Roman"/>
                <w:sz w:val="26"/>
                <w:szCs w:val="26"/>
              </w:rPr>
              <w:t>c;</w:t>
            </w:r>
          </w:p>
          <w:p w:rsidR="00E37CBC"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b) Bản vẽ tổng mặt bằng bảo quản, tu bổ, phục hồi và bản vẽ công trình được bảo quản, tu bổ, phục hồ</w:t>
            </w:r>
            <w:r w:rsidR="00E37CBC">
              <w:rPr>
                <w:rFonts w:ascii="Times New Roman" w:hAnsi="Times New Roman" w:cs="Times New Roman"/>
                <w:sz w:val="26"/>
                <w:szCs w:val="26"/>
              </w:rPr>
              <w:t>i;</w:t>
            </w:r>
          </w:p>
          <w:p w:rsidR="00E37CBC"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c) Thời gian thực hiện Thiết kế bản vẽ</w:t>
            </w:r>
            <w:r w:rsidR="00E37CBC">
              <w:rPr>
                <w:rFonts w:ascii="Times New Roman" w:hAnsi="Times New Roman" w:cs="Times New Roman"/>
                <w:sz w:val="26"/>
                <w:szCs w:val="26"/>
              </w:rPr>
              <w:t xml:space="preserve"> thi công;</w:t>
            </w:r>
          </w:p>
          <w:p w:rsidR="008502F8" w:rsidRPr="007F0BE8" w:rsidRDefault="005877B0" w:rsidP="00AD58EC">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 xml:space="preserve">d) Tên chủ đầu tư, tên tổ chức lập Thiết kế bản </w:t>
            </w:r>
            <w:r w:rsidRPr="007F0BE8">
              <w:rPr>
                <w:rFonts w:ascii="Times New Roman" w:hAnsi="Times New Roman" w:cs="Times New Roman"/>
                <w:sz w:val="26"/>
                <w:szCs w:val="26"/>
              </w:rPr>
              <w:lastRenderedPageBreak/>
              <w:t>vẽ thi công, tên tổ chức thẩm tra Thiết kế bản vẽ</w:t>
            </w:r>
            <w:r w:rsidR="00AD58EC">
              <w:rPr>
                <w:rFonts w:ascii="Times New Roman" w:hAnsi="Times New Roman" w:cs="Times New Roman"/>
                <w:sz w:val="26"/>
                <w:szCs w:val="26"/>
              </w:rPr>
              <w:t xml:space="preserve"> thi công.</w:t>
            </w:r>
          </w:p>
        </w:tc>
        <w:tc>
          <w:tcPr>
            <w:tcW w:w="4962" w:type="dxa"/>
            <w:tcMar>
              <w:top w:w="70" w:type="dxa"/>
              <w:left w:w="70" w:type="dxa"/>
              <w:bottom w:w="70" w:type="dxa"/>
              <w:right w:w="70" w:type="dxa"/>
            </w:tcMar>
          </w:tcPr>
          <w:p w:rsidR="008502F8" w:rsidRPr="007F0BE8"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eastAsia="Times New Roman" w:hAnsi="Times New Roman" w:cs="Times New Roman"/>
                <w:sz w:val="26"/>
                <w:szCs w:val="26"/>
              </w:rPr>
              <w:lastRenderedPageBreak/>
              <w:t xml:space="preserve">Liệt kê chuỗi lập, lấy ý kiến, thẩm tra, thẩm định, phê duyệt và công bố TKBVTC; </w:t>
            </w:r>
            <w:r w:rsidRPr="007F0BE8">
              <w:rPr>
                <w:rFonts w:ascii="Times New Roman" w:eastAsia="Times New Roman" w:hAnsi="Times New Roman" w:cs="Times New Roman"/>
                <w:sz w:val="26"/>
                <w:szCs w:val="26"/>
              </w:rPr>
              <w:lastRenderedPageBreak/>
              <w:t>đối chiếu Điều 34 đến Điều 41 Nghị định số 208/2025/NĐ-CP và pháp luật xây dựng.</w:t>
            </w:r>
          </w:p>
        </w:tc>
      </w:tr>
      <w:tr w:rsidR="00AD58EC" w:rsidRPr="007F0BE8" w:rsidTr="007C39F3">
        <w:trPr>
          <w:jc w:val="center"/>
        </w:trPr>
        <w:tc>
          <w:tcPr>
            <w:tcW w:w="13816" w:type="dxa"/>
            <w:gridSpan w:val="3"/>
            <w:tcMar>
              <w:top w:w="70" w:type="dxa"/>
              <w:left w:w="70" w:type="dxa"/>
              <w:bottom w:w="70" w:type="dxa"/>
              <w:right w:w="70" w:type="dxa"/>
            </w:tcMar>
          </w:tcPr>
          <w:p w:rsidR="00AD58EC" w:rsidRPr="00AD58EC" w:rsidRDefault="00AD58EC" w:rsidP="00AD58EC">
            <w:pPr>
              <w:keepNext/>
              <w:spacing w:before="120" w:after="120" w:line="240" w:lineRule="auto"/>
              <w:contextualSpacing/>
              <w:jc w:val="center"/>
              <w:rPr>
                <w:rFonts w:ascii="Times New Roman" w:hAnsi="Times New Roman" w:cs="Times New Roman"/>
                <w:b/>
                <w:sz w:val="26"/>
                <w:szCs w:val="26"/>
              </w:rPr>
            </w:pPr>
            <w:r w:rsidRPr="00AD58EC">
              <w:rPr>
                <w:rFonts w:ascii="Times New Roman" w:hAnsi="Times New Roman" w:cs="Times New Roman"/>
                <w:b/>
                <w:sz w:val="26"/>
                <w:szCs w:val="26"/>
              </w:rPr>
              <w:lastRenderedPageBreak/>
              <w:t>Mục 2</w:t>
            </w:r>
          </w:p>
          <w:p w:rsidR="00AD58EC" w:rsidRPr="00AD58EC" w:rsidRDefault="00AD58EC" w:rsidP="00AD58EC">
            <w:pPr>
              <w:keepNext/>
              <w:spacing w:before="120" w:after="120" w:line="240" w:lineRule="auto"/>
              <w:contextualSpacing/>
              <w:jc w:val="center"/>
              <w:rPr>
                <w:b/>
              </w:rPr>
            </w:pPr>
            <w:r w:rsidRPr="00AD58EC">
              <w:rPr>
                <w:rFonts w:ascii="Times New Roman" w:hAnsi="Times New Roman" w:cs="Times New Roman"/>
                <w:b/>
                <w:sz w:val="26"/>
                <w:szCs w:val="26"/>
              </w:rPr>
              <w:t>THẨM ĐỊNH CHUYÊN NGÀNH DI SẢN VĂN HÓA VÀ PHÊ DUYỆT ĐỐI VỚI DI TÍCH QUỐC GIA, DI TÍCH QUỐC GIA ĐẶC BIỆT</w:t>
            </w:r>
          </w:p>
        </w:tc>
      </w:tr>
      <w:tr w:rsidR="008502F8" w:rsidRPr="007F0BE8" w:rsidTr="007F0BE8">
        <w:trPr>
          <w:jc w:val="center"/>
        </w:trPr>
        <w:tc>
          <w:tcPr>
            <w:tcW w:w="3217" w:type="dxa"/>
            <w:tcMar>
              <w:top w:w="70" w:type="dxa"/>
              <w:left w:w="70" w:type="dxa"/>
              <w:bottom w:w="70" w:type="dxa"/>
              <w:right w:w="70" w:type="dxa"/>
            </w:tcMar>
          </w:tcPr>
          <w:p w:rsidR="008502F8" w:rsidRPr="00AD58EC" w:rsidRDefault="00AD58EC" w:rsidP="007F0BE8">
            <w:pPr>
              <w:spacing w:after="0" w:line="240" w:lineRule="auto"/>
              <w:ind w:firstLine="567"/>
              <w:jc w:val="both"/>
              <w:rPr>
                <w:rFonts w:ascii="Times New Roman" w:hAnsi="Times New Roman" w:cs="Times New Roman"/>
                <w:b/>
                <w:sz w:val="26"/>
                <w:szCs w:val="26"/>
              </w:rPr>
            </w:pPr>
            <w:r w:rsidRPr="00AD58EC">
              <w:rPr>
                <w:rFonts w:ascii="Times New Roman" w:hAnsi="Times New Roman" w:cs="Times New Roman"/>
                <w:b/>
                <w:sz w:val="26"/>
                <w:szCs w:val="26"/>
              </w:rPr>
              <w:t>Điều 29. Hồ sơ đề nghị thẩm định, trình phê duyệt Thiết kế bản vẽ thi công bảo quản, tu bổ, phục hồi di tích, Thiết kế bản vẽ thi công bảo quản di tích đối với di tích quốc gia, di tích quốc gia đặc biệt</w:t>
            </w:r>
          </w:p>
        </w:tc>
        <w:tc>
          <w:tcPr>
            <w:tcW w:w="5637" w:type="dxa"/>
            <w:tcMar>
              <w:top w:w="70" w:type="dxa"/>
              <w:left w:w="70" w:type="dxa"/>
              <w:bottom w:w="70" w:type="dxa"/>
              <w:right w:w="70" w:type="dxa"/>
            </w:tcMar>
          </w:tcPr>
          <w:p w:rsidR="00AD58EC"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1. Văn bản đề nghị thẩm định Thiết kế bản vẽ thi công bảo quản, tu bổ, phục hồi di tích, Thiết kế bản vẽ thi công bảo quản di tích hoặc tờ trình đề nghị phê duyệt Thiết kế bản vẽ thi công bảo quản, tu bổ, phục hồi di tích, Thiết kế bản vẽ thi công bảo quản di tích theo Mẫu số 06 tại Phụ lục ban hành kèm theo Nghị quyế</w:t>
            </w:r>
            <w:r w:rsidR="00AD58EC">
              <w:rPr>
                <w:rFonts w:ascii="Times New Roman" w:hAnsi="Times New Roman" w:cs="Times New Roman"/>
                <w:sz w:val="26"/>
                <w:szCs w:val="26"/>
              </w:rPr>
              <w:t>t này.</w:t>
            </w:r>
          </w:p>
          <w:p w:rsidR="00AD58EC"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2. Bộ ảnh màu và Thiết kế bản vẽ</w:t>
            </w:r>
            <w:r w:rsidR="00AD58EC">
              <w:rPr>
                <w:rFonts w:ascii="Times New Roman" w:hAnsi="Times New Roman" w:cs="Times New Roman"/>
                <w:sz w:val="26"/>
                <w:szCs w:val="26"/>
              </w:rPr>
              <w:t xml:space="preserve"> thi công.</w:t>
            </w:r>
          </w:p>
          <w:p w:rsidR="00AD58EC"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3. Dự toán kinh phí thực hiện; chi phí lập, thẩm định Thiết kế bản vẽ thi công bảo quản, tu bổ, phục hồi di tích, Thiết kế bản vẽ thi công bảo quả</w:t>
            </w:r>
            <w:r w:rsidR="00AD58EC">
              <w:rPr>
                <w:rFonts w:ascii="Times New Roman" w:hAnsi="Times New Roman" w:cs="Times New Roman"/>
                <w:sz w:val="26"/>
                <w:szCs w:val="26"/>
              </w:rPr>
              <w:t>n di tích.</w:t>
            </w:r>
          </w:p>
          <w:p w:rsidR="00AD58EC"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4. Báo cáo kết quả thẩm tra Thiết kế bản vẽ thi công bảo quản, tu bổ, phục hồi di tích, Thiết kế bản vẽ thi công bảo quản di tích theo quy định của pháp luật về xây dự</w:t>
            </w:r>
            <w:r w:rsidR="00AD58EC">
              <w:rPr>
                <w:rFonts w:ascii="Times New Roman" w:hAnsi="Times New Roman" w:cs="Times New Roman"/>
                <w:sz w:val="26"/>
                <w:szCs w:val="26"/>
              </w:rPr>
              <w:t>ng.</w:t>
            </w:r>
          </w:p>
          <w:p w:rsidR="008502F8" w:rsidRPr="007F0BE8"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5. Văn bản thẩm định Thiết kế bản vẽ thi công bảo quản, tu bổ, phục hồi di tích, Thiết kế bản vẽ thi công bảo quản di tích của Sở Văn hóa và Thể thao theo quy định tại điểm a khoản 1 Điều 31 Nghị quyết này (đối với trường hợp trình phê duyệt).</w:t>
            </w:r>
          </w:p>
        </w:tc>
        <w:tc>
          <w:tcPr>
            <w:tcW w:w="4962" w:type="dxa"/>
            <w:tcMar>
              <w:top w:w="70" w:type="dxa"/>
              <w:left w:w="70" w:type="dxa"/>
              <w:bottom w:w="70" w:type="dxa"/>
              <w:right w:w="70" w:type="dxa"/>
            </w:tcMar>
          </w:tcPr>
          <w:p w:rsidR="008502F8" w:rsidRPr="007F0BE8"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eastAsia="Times New Roman" w:hAnsi="Times New Roman" w:cs="Times New Roman"/>
                <w:sz w:val="26"/>
                <w:szCs w:val="26"/>
              </w:rPr>
              <w:t>Hồ sơ thẩm định/phê duyệt TKBVTC đối với QG/QGĐB được xây dựng tương ứng Điều 39 Nghị định số 208/2025/NĐ-CP; dùng Mẫu số 06. Đây là phần hồ sơ của thủ tục hành chính được đánh giá riêng theo góp ý của Phòng Kiểm tra - Pháp chế.</w:t>
            </w:r>
          </w:p>
        </w:tc>
      </w:tr>
      <w:tr w:rsidR="008502F8" w:rsidRPr="007F0BE8" w:rsidTr="007F0BE8">
        <w:trPr>
          <w:jc w:val="center"/>
        </w:trPr>
        <w:tc>
          <w:tcPr>
            <w:tcW w:w="3217" w:type="dxa"/>
            <w:tcMar>
              <w:top w:w="70" w:type="dxa"/>
              <w:left w:w="70" w:type="dxa"/>
              <w:bottom w:w="70" w:type="dxa"/>
              <w:right w:w="70" w:type="dxa"/>
            </w:tcMar>
          </w:tcPr>
          <w:p w:rsidR="008502F8" w:rsidRPr="00AD58EC" w:rsidRDefault="00AD58EC" w:rsidP="007F0BE8">
            <w:pPr>
              <w:spacing w:after="0" w:line="240" w:lineRule="auto"/>
              <w:ind w:firstLine="567"/>
              <w:jc w:val="both"/>
              <w:rPr>
                <w:rFonts w:ascii="Times New Roman" w:hAnsi="Times New Roman" w:cs="Times New Roman"/>
                <w:b/>
                <w:sz w:val="26"/>
                <w:szCs w:val="26"/>
              </w:rPr>
            </w:pPr>
            <w:r w:rsidRPr="00AD58EC">
              <w:rPr>
                <w:rFonts w:ascii="Times New Roman" w:hAnsi="Times New Roman" w:cs="Times New Roman"/>
                <w:b/>
                <w:sz w:val="26"/>
                <w:szCs w:val="26"/>
              </w:rPr>
              <w:lastRenderedPageBreak/>
              <w:t>Điều 30. Nội dung thẩm định Thiết kế bản vẽ thi công bảo quản, tu bổ, phục hồi di tích, Thiết kế bản vẽ thi công bảo quản di tích đối với di tích quốc gia, di tích quốc gia đặc biệt</w:t>
            </w:r>
          </w:p>
        </w:tc>
        <w:tc>
          <w:tcPr>
            <w:tcW w:w="5637" w:type="dxa"/>
            <w:tcMar>
              <w:top w:w="70" w:type="dxa"/>
              <w:left w:w="70" w:type="dxa"/>
              <w:bottom w:w="70" w:type="dxa"/>
              <w:right w:w="70" w:type="dxa"/>
            </w:tcMar>
          </w:tcPr>
          <w:p w:rsidR="00A12377"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1. Nội dung thẩm định Thiết kế bản vẽ thi công bảo quản, tu bổ, phục hồi di tích, Thiết kế bản vẽ thi công bảo quản di tích để thỏa thuận chuyên ngành theo đúng quy đị</w:t>
            </w:r>
            <w:r w:rsidR="00A12377">
              <w:rPr>
                <w:rFonts w:ascii="Times New Roman" w:hAnsi="Times New Roman" w:cs="Times New Roman"/>
                <w:sz w:val="26"/>
                <w:szCs w:val="26"/>
              </w:rPr>
              <w:t>nh:</w:t>
            </w:r>
          </w:p>
          <w:p w:rsidR="00A12377"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a) Nội dung thẩm định thiết kế gồm:</w:t>
            </w:r>
            <w:r w:rsidRPr="007F0BE8">
              <w:rPr>
                <w:rFonts w:ascii="Times New Roman" w:hAnsi="Times New Roman" w:cs="Times New Roman"/>
                <w:sz w:val="26"/>
                <w:szCs w:val="26"/>
              </w:rPr>
              <w:br/>
              <w:t>- Đánh giá mức độ đầy đủ, chính xác của kết quả khảo sát hiện trạng di tích về lịch sử, văn hóa, kiến trúc, nghệ thuật, điêu khắc, trang trí, vật liệu và tình trạng kỹ thuật; việc nhận diện, xác định các yếu tố gốc cấu thành di tích; mức độ cụ thể hóa các kết quả khảo sát trong hồ sơ thiết kế bản vẽ thi công, bảo đảm các giải pháp kỹ thuật đề xuất phù hợp với hiện trạng thực tế, khả thi trong thi công và đáp ứng yêu cầu bảo tồn nguyên trạng các giá trị gốc của di tích;</w:t>
            </w:r>
            <w:r w:rsidRPr="007F0BE8">
              <w:rPr>
                <w:rFonts w:ascii="Times New Roman" w:hAnsi="Times New Roman" w:cs="Times New Roman"/>
                <w:sz w:val="26"/>
                <w:szCs w:val="26"/>
              </w:rPr>
              <w:br/>
              <w:t>- Đánh giá sự phù hợp của thiết kế bản vẽ thi công với thiết kế cơ sở đã được phê duyệt; mức độ cụ thể hóa các giải pháp bảo quản, tu bổ, phục hồi đối với từng hạng mục, cấu kiện, thành phần kiến trúc, trang trí mỹ thuật và hiện vật thuộc di tích; tính phù hợp của giải pháp kỹ thuật, công nghệ, vật liệu truyền thống và vật liệu mới; giải pháp hạ giải, gia cố, lắp dựng, bảo quản cấu kiện; biện pháp bảo vệ hiện vật; giải pháp tổ chức thi công, bảo đảm an toàn, phòng, chống cháy, nổ, mối, mọt và các tai họa bất thường khác; sự phù hợp của công trình xây dựng mới, hạ tầng kỹ thuật, cảnh quan vớ</w:t>
            </w:r>
            <w:r w:rsidR="00A12377">
              <w:rPr>
                <w:rFonts w:ascii="Times New Roman" w:hAnsi="Times New Roman" w:cs="Times New Roman"/>
                <w:sz w:val="26"/>
                <w:szCs w:val="26"/>
              </w:rPr>
              <w:t>i di tích;</w:t>
            </w:r>
          </w:p>
          <w:p w:rsidR="00A12377"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 xml:space="preserve">b) Các nội dung khác thuộc phạm vi quản lý </w:t>
            </w:r>
            <w:r w:rsidRPr="007F0BE8">
              <w:rPr>
                <w:rFonts w:ascii="Times New Roman" w:hAnsi="Times New Roman" w:cs="Times New Roman"/>
                <w:sz w:val="26"/>
                <w:szCs w:val="26"/>
              </w:rPr>
              <w:lastRenderedPageBreak/>
              <w:t>của cơ quan chuyên môn được thẩm định theo quy định của pháp luậ</w:t>
            </w:r>
            <w:r w:rsidR="00A12377">
              <w:rPr>
                <w:rFonts w:ascii="Times New Roman" w:hAnsi="Times New Roman" w:cs="Times New Roman"/>
                <w:sz w:val="26"/>
                <w:szCs w:val="26"/>
              </w:rPr>
              <w:t>t chuyên ngành;</w:t>
            </w:r>
          </w:p>
          <w:p w:rsidR="00A12377"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c) Cơ quan chuyên môn về xây dựng thẩm định các nội dung về an toàn công trình, tiêu chuẩn, quy chuẩn kỹ thuật, dự toán và các nội dung thuộc pháp luật về xây dựng theo thẩm quyề</w:t>
            </w:r>
            <w:r w:rsidR="00A12377">
              <w:rPr>
                <w:rFonts w:ascii="Times New Roman" w:hAnsi="Times New Roman" w:cs="Times New Roman"/>
                <w:sz w:val="26"/>
                <w:szCs w:val="26"/>
              </w:rPr>
              <w:t>n.</w:t>
            </w:r>
          </w:p>
          <w:p w:rsidR="00A12377"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2. Kết quả thẩm định phải nêu rõ mức độ phù hợp của hồ sơ với quy định pháp luật, các nội dung đạt yêu cầu, nội dung cần chỉnh sửa, bổ sung và yêu cầu chủ đầu tư thực hiện trước khi phê duyệt. Văn bản kết quả thẩm định được gửi cơ quan quản lý nhà nước về xây dựng tại địa phương để phối hợp quả</w:t>
            </w:r>
            <w:r w:rsidR="00A12377">
              <w:rPr>
                <w:rFonts w:ascii="Times New Roman" w:hAnsi="Times New Roman" w:cs="Times New Roman"/>
                <w:sz w:val="26"/>
                <w:szCs w:val="26"/>
              </w:rPr>
              <w:t>n lý.</w:t>
            </w:r>
          </w:p>
          <w:p w:rsidR="00A12377"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3. Văn bản thẩm định Thiết kế bản vẽ thi công bảo quản, tu bổ, phục hồi di tích, Thiết kế bản vẽ thi công bảo quản di tích của Sở Văn hóa và Thể thao để thỏa thuận chuyên ngành, làm cơ sở triển khai các bước tiếp theo đúng quy đị</w:t>
            </w:r>
            <w:r w:rsidR="00A12377">
              <w:rPr>
                <w:rFonts w:ascii="Times New Roman" w:hAnsi="Times New Roman" w:cs="Times New Roman"/>
                <w:sz w:val="26"/>
                <w:szCs w:val="26"/>
              </w:rPr>
              <w:t>nh.</w:t>
            </w:r>
          </w:p>
          <w:p w:rsidR="008502F8" w:rsidRPr="007F0BE8"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4. Kinh phí thẩm định Thiết kế bản vẽ thi công bảo quản, tu bổ, phục hồi di tích, Thiết kế bản vẽ thi công bảo quản di tích được lập theo quy định pháp luật về xây dựng và tại Nghị định của Chính phủ quy định chi tiết một số điều và biện pháp tổ chức, hướng dẫn thi hành Luật Di sản văn hóa.</w:t>
            </w:r>
          </w:p>
        </w:tc>
        <w:tc>
          <w:tcPr>
            <w:tcW w:w="4962" w:type="dxa"/>
            <w:tcMar>
              <w:top w:w="70" w:type="dxa"/>
              <w:left w:w="70" w:type="dxa"/>
              <w:bottom w:w="70" w:type="dxa"/>
              <w:right w:w="70" w:type="dxa"/>
            </w:tcMar>
          </w:tcPr>
          <w:p w:rsidR="008502F8" w:rsidRPr="007F0BE8"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eastAsia="Times New Roman" w:hAnsi="Times New Roman" w:cs="Times New Roman"/>
                <w:sz w:val="26"/>
                <w:szCs w:val="26"/>
              </w:rPr>
              <w:lastRenderedPageBreak/>
              <w:t>Nội dung thẩm định chuyên ngành di sản đối với TKBVTC tương ứng Điều 40 Nghị định số 208/2025/NĐ-CP; đồng thời phân định nội dung xây dựng và chuyên ngành khác.</w:t>
            </w:r>
          </w:p>
        </w:tc>
      </w:tr>
      <w:tr w:rsidR="008502F8" w:rsidRPr="007F0BE8" w:rsidTr="007F0BE8">
        <w:trPr>
          <w:jc w:val="center"/>
        </w:trPr>
        <w:tc>
          <w:tcPr>
            <w:tcW w:w="3217" w:type="dxa"/>
            <w:tcMar>
              <w:top w:w="70" w:type="dxa"/>
              <w:left w:w="70" w:type="dxa"/>
              <w:bottom w:w="70" w:type="dxa"/>
              <w:right w:w="70" w:type="dxa"/>
            </w:tcMar>
          </w:tcPr>
          <w:p w:rsidR="008502F8" w:rsidRPr="00A12377" w:rsidRDefault="00A12377" w:rsidP="007F0BE8">
            <w:pPr>
              <w:spacing w:after="0" w:line="240" w:lineRule="auto"/>
              <w:ind w:firstLine="567"/>
              <w:jc w:val="both"/>
              <w:rPr>
                <w:rFonts w:ascii="Times New Roman" w:hAnsi="Times New Roman" w:cs="Times New Roman"/>
                <w:b/>
                <w:sz w:val="26"/>
                <w:szCs w:val="26"/>
              </w:rPr>
            </w:pPr>
            <w:r w:rsidRPr="00A12377">
              <w:rPr>
                <w:rFonts w:ascii="Times New Roman" w:hAnsi="Times New Roman" w:cs="Times New Roman"/>
                <w:b/>
                <w:sz w:val="26"/>
                <w:szCs w:val="26"/>
              </w:rPr>
              <w:lastRenderedPageBreak/>
              <w:t xml:space="preserve">Điều 31. Thẩm định chuyên ngành di sản văn </w:t>
            </w:r>
            <w:r w:rsidRPr="00A12377">
              <w:rPr>
                <w:rFonts w:ascii="Times New Roman" w:hAnsi="Times New Roman" w:cs="Times New Roman"/>
                <w:b/>
                <w:sz w:val="26"/>
                <w:szCs w:val="26"/>
              </w:rPr>
              <w:lastRenderedPageBreak/>
              <w:t>hóa và phê duyệt Thiết kế bản vẽ thi công đối với di tích quốc gia, di tích quốc gia đặc biệt</w:t>
            </w:r>
          </w:p>
        </w:tc>
        <w:tc>
          <w:tcPr>
            <w:tcW w:w="5637" w:type="dxa"/>
            <w:tcMar>
              <w:top w:w="70" w:type="dxa"/>
              <w:left w:w="70" w:type="dxa"/>
              <w:bottom w:w="70" w:type="dxa"/>
              <w:right w:w="70" w:type="dxa"/>
            </w:tcMar>
          </w:tcPr>
          <w:p w:rsidR="00A12377"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lastRenderedPageBreak/>
              <w:t xml:space="preserve">1. Trình tự, thủ tục thẩm định chuyên ngành di sản văn hóa đối với Thiết kế bản vẽ thi công bảo </w:t>
            </w:r>
            <w:r w:rsidRPr="007F0BE8">
              <w:rPr>
                <w:rFonts w:ascii="Times New Roman" w:hAnsi="Times New Roman" w:cs="Times New Roman"/>
                <w:sz w:val="26"/>
                <w:szCs w:val="26"/>
              </w:rPr>
              <w:lastRenderedPageBreak/>
              <w:t>quản, tu bổ, phục hồi di tích, Thiết kế bản vẽ thi công bảo quả</w:t>
            </w:r>
            <w:r w:rsidR="00A12377">
              <w:rPr>
                <w:rFonts w:ascii="Times New Roman" w:hAnsi="Times New Roman" w:cs="Times New Roman"/>
                <w:sz w:val="26"/>
                <w:szCs w:val="26"/>
              </w:rPr>
              <w:t>n di tích:</w:t>
            </w:r>
          </w:p>
          <w:p w:rsidR="00A12377"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a) Chủ đầu tư gửi trực tuyến 01 bộ hồ sơ (bản mềm định dạng PDF hoặc tài liệu có gắn mã QR Code và bản cứng) theo quy định tại Điều 29 Nghị quyết này đến Sở Văn hóa và Thể thao để thẩm định chuyên ngành di sản văn hóa.</w:t>
            </w:r>
            <w:r w:rsidRPr="007F0BE8">
              <w:rPr>
                <w:rFonts w:ascii="Times New Roman" w:hAnsi="Times New Roman" w:cs="Times New Roman"/>
                <w:sz w:val="26"/>
                <w:szCs w:val="26"/>
              </w:rPr>
              <w:br/>
              <w:t>Trong thời hạn 03 ngày làm việc, kể từ ngày nhận được hồ sơ, Sở Văn hóa và Thể thao kiểm tra hồ sơ; trường hợp hồ sơ không đầy đủ hoặc không hợp lệ thì thông báo bằng văn bản cho chủ đầu tư. Văn bản thông báo phải nêu rõ lý do và yêu cầu bổ sung, chỉnh sửa hồ sơ.</w:t>
            </w:r>
            <w:r w:rsidRPr="007F0BE8">
              <w:rPr>
                <w:rFonts w:ascii="Times New Roman" w:hAnsi="Times New Roman" w:cs="Times New Roman"/>
                <w:sz w:val="26"/>
                <w:szCs w:val="26"/>
              </w:rPr>
              <w:br/>
              <w:t>Trong thời hạn 07 ngày làm việc, kể từ ngày nhận được thông báo, chủ đầu tư bổ sung, chỉnh sửa hồ sơ. Hết thời hạn trên, nếu chưa nhận đủ hồ sơ hợp lệ, Sở Văn hóa và Thể thao trả lại hồ</w:t>
            </w:r>
            <w:r w:rsidR="00A12377">
              <w:rPr>
                <w:rFonts w:ascii="Times New Roman" w:hAnsi="Times New Roman" w:cs="Times New Roman"/>
                <w:sz w:val="26"/>
                <w:szCs w:val="26"/>
              </w:rPr>
              <w:t xml:space="preserve"> sơ.</w:t>
            </w:r>
          </w:p>
          <w:p w:rsidR="00A12377"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b) Trong thời hạn 12 ngày làm việc, kể từ ngày nhận đủ hồ sơ hợp lệ, Sở Văn hóa và Thể thao thực hiện thẩm định chuyên ngành di sản văn hóa theo nội dung quy định tại Điều 30 Nghị quyết này và ban hành văn bản kết quả thẩm định.</w:t>
            </w:r>
            <w:r w:rsidRPr="007F0BE8">
              <w:rPr>
                <w:rFonts w:ascii="Times New Roman" w:hAnsi="Times New Roman" w:cs="Times New Roman"/>
                <w:sz w:val="26"/>
                <w:szCs w:val="26"/>
              </w:rPr>
              <w:br/>
              <w:t xml:space="preserve">Trường hợp cần thẩm tra theo quy định của pháp luật, thời hạn thẩm định được tính kể từ ngày nhận được báo cáo kết quả thẩm tra. Trong quá trình thẩm định, Sở Văn hóa và Thể thao được yêu cầu chủ đầu tư lựa chọn tổ chức tư vấn có đủ điều kiện năng lực </w:t>
            </w:r>
            <w:r w:rsidRPr="007F0BE8">
              <w:rPr>
                <w:rFonts w:ascii="Times New Roman" w:hAnsi="Times New Roman" w:cs="Times New Roman"/>
                <w:sz w:val="26"/>
                <w:szCs w:val="26"/>
              </w:rPr>
              <w:lastRenderedPageBreak/>
              <w:t>để thẩm tra Thiết kế bản vẽ thi công theo quy định.</w:t>
            </w:r>
            <w:r w:rsidRPr="007F0BE8">
              <w:rPr>
                <w:rFonts w:ascii="Times New Roman" w:hAnsi="Times New Roman" w:cs="Times New Roman"/>
                <w:sz w:val="26"/>
                <w:szCs w:val="26"/>
              </w:rPr>
              <w:br/>
              <w:t>Kinh phí thuê tổ chức thẩm tra Thiết kế bản vẽ thi công bảo quản, tu bổ, phục hồi di tích, Thiết kế bản vẽ thi công bảo quản di tích thuộc tổng mức đầu tư theo quy định pháp luật về xây dựng và di sản vă</w:t>
            </w:r>
            <w:r w:rsidR="00A12377">
              <w:rPr>
                <w:rFonts w:ascii="Times New Roman" w:hAnsi="Times New Roman" w:cs="Times New Roman"/>
                <w:sz w:val="26"/>
                <w:szCs w:val="26"/>
              </w:rPr>
              <w:t>n hóa.</w:t>
            </w:r>
          </w:p>
          <w:p w:rsidR="00A12377"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Đối với Thiết kế bản vẽ thi công phục vụ nhiệm vụ chính trị cấp bách hoặc xử lý nguy cơ mất an toàn di tích, thời hạn thẩm định không quá 05 ngày làm việc kể từ ngày nhận đủ hồ sơ hợp lệ</w:t>
            </w:r>
            <w:r w:rsidR="00A12377">
              <w:rPr>
                <w:rFonts w:ascii="Times New Roman" w:hAnsi="Times New Roman" w:cs="Times New Roman"/>
                <w:sz w:val="26"/>
                <w:szCs w:val="26"/>
              </w:rPr>
              <w:t>.</w:t>
            </w:r>
          </w:p>
          <w:p w:rsidR="00A12377"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c) Việc thẩm định các nội dung thuộc lĩnh vực xây dựng và các lĩnh vực chuyên ngành khác được thực hiện bởi cơ quan, tổ chức, cá nhân có thẩm quyền theo quy định của pháp luật về xây dựng và pháp luậ</w:t>
            </w:r>
            <w:r w:rsidR="00A12377">
              <w:rPr>
                <w:rFonts w:ascii="Times New Roman" w:hAnsi="Times New Roman" w:cs="Times New Roman"/>
                <w:sz w:val="26"/>
                <w:szCs w:val="26"/>
              </w:rPr>
              <w:t>t chuyên ngành có liên quan.</w:t>
            </w:r>
          </w:p>
          <w:p w:rsidR="008502F8" w:rsidRPr="007F0BE8" w:rsidRDefault="005877B0" w:rsidP="00A12377">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2. Sau khi hoàn thành thẩm định chuyên ngành di sản văn hóa, việc thẩm định, kiểm soát và phê duyệt Thiết kế bản vẽ thi công được thực hiện theo quy định của pháp luật về xây dựng và pháp luật chuyên ngành có liên quan. Cơ quan, tổ chức, cá nhân có thẩm quyền phê duyệt chịu trách nhiệm bảo đảm Thiết kế bản vẽ thi công được phê duyệt phù hợp với nội dung chuyên ngành di sản văn hóa đã được thẩm định, Báo cáo nghiên cứu khả thi hoặc Báo cáo kinh tế - kỹ thuật đã được phê duyệt và các quy định pháp luậ</w:t>
            </w:r>
            <w:r w:rsidR="00A12377">
              <w:rPr>
                <w:rFonts w:ascii="Times New Roman" w:hAnsi="Times New Roman" w:cs="Times New Roman"/>
                <w:sz w:val="26"/>
                <w:szCs w:val="26"/>
              </w:rPr>
              <w:t>t có liên quan.</w:t>
            </w:r>
          </w:p>
        </w:tc>
        <w:tc>
          <w:tcPr>
            <w:tcW w:w="4962" w:type="dxa"/>
            <w:tcMar>
              <w:top w:w="70" w:type="dxa"/>
              <w:left w:w="70" w:type="dxa"/>
              <w:bottom w:w="70" w:type="dxa"/>
              <w:right w:w="70" w:type="dxa"/>
            </w:tcMar>
          </w:tcPr>
          <w:p w:rsidR="008502F8" w:rsidRPr="007F0BE8"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eastAsia="Times New Roman" w:hAnsi="Times New Roman" w:cs="Times New Roman"/>
                <w:sz w:val="26"/>
                <w:szCs w:val="26"/>
              </w:rPr>
              <w:lastRenderedPageBreak/>
              <w:t xml:space="preserve">Quy định trình tự thẩm định chuyên ngành di sản đối với TKBVTC QG/QGĐB tại </w:t>
            </w:r>
            <w:r w:rsidRPr="007F0BE8">
              <w:rPr>
                <w:rFonts w:ascii="Times New Roman" w:eastAsia="Times New Roman" w:hAnsi="Times New Roman" w:cs="Times New Roman"/>
                <w:sz w:val="26"/>
                <w:szCs w:val="26"/>
              </w:rPr>
              <w:lastRenderedPageBreak/>
              <w:t xml:space="preserve">Sở Văn hóa và Thể thao và dẫn chiếu pháp luật xây dựng đối với bước thẩm định, kiểm soát, phê duyệt. Đây là nội dung điều chỉnh thủ tục hành chính so với cơ chế chuyên ngành hiện hành; căn cứ dự kiến là khoản 2 Điều 7 và điểm c khoản 2 </w:t>
            </w:r>
            <w:r w:rsidR="007F0BE8">
              <w:rPr>
                <w:rFonts w:ascii="Times New Roman" w:eastAsia="Times New Roman" w:hAnsi="Times New Roman" w:cs="Times New Roman"/>
                <w:sz w:val="26"/>
                <w:szCs w:val="26"/>
              </w:rPr>
              <w:t>Điều 26</w:t>
            </w:r>
            <w:r w:rsidRPr="007F0BE8">
              <w:rPr>
                <w:rFonts w:ascii="Times New Roman" w:eastAsia="Times New Roman" w:hAnsi="Times New Roman" w:cs="Times New Roman"/>
                <w:sz w:val="26"/>
                <w:szCs w:val="26"/>
              </w:rPr>
              <w:t xml:space="preserve"> Luật Phát triển đô thị, phải kèm Báo cáo đánh giá TTHC.</w:t>
            </w:r>
          </w:p>
        </w:tc>
      </w:tr>
      <w:tr w:rsidR="00A12377" w:rsidRPr="00A12377" w:rsidTr="00AE798E">
        <w:trPr>
          <w:jc w:val="center"/>
        </w:trPr>
        <w:tc>
          <w:tcPr>
            <w:tcW w:w="13816" w:type="dxa"/>
            <w:gridSpan w:val="3"/>
            <w:tcMar>
              <w:top w:w="70" w:type="dxa"/>
              <w:left w:w="70" w:type="dxa"/>
              <w:bottom w:w="70" w:type="dxa"/>
              <w:right w:w="70" w:type="dxa"/>
            </w:tcMar>
          </w:tcPr>
          <w:p w:rsidR="00A12377" w:rsidRPr="00A12377" w:rsidRDefault="00A12377" w:rsidP="00A12377">
            <w:pPr>
              <w:keepNext/>
              <w:spacing w:before="120" w:after="120" w:line="240" w:lineRule="auto"/>
              <w:contextualSpacing/>
              <w:jc w:val="center"/>
              <w:rPr>
                <w:rFonts w:ascii="Times New Roman" w:hAnsi="Times New Roman" w:cs="Times New Roman"/>
                <w:sz w:val="26"/>
                <w:szCs w:val="26"/>
              </w:rPr>
            </w:pPr>
            <w:r w:rsidRPr="00A12377">
              <w:rPr>
                <w:rFonts w:ascii="Times New Roman" w:hAnsi="Times New Roman" w:cs="Times New Roman"/>
                <w:b/>
                <w:sz w:val="26"/>
                <w:szCs w:val="26"/>
              </w:rPr>
              <w:lastRenderedPageBreak/>
              <w:t>Mục 3</w:t>
            </w:r>
          </w:p>
          <w:p w:rsidR="00A12377" w:rsidRPr="00A12377" w:rsidRDefault="00A12377" w:rsidP="00A12377">
            <w:pPr>
              <w:keepNext/>
              <w:spacing w:before="120" w:after="120" w:line="240" w:lineRule="auto"/>
              <w:contextualSpacing/>
              <w:jc w:val="center"/>
              <w:rPr>
                <w:rFonts w:ascii="Times New Roman" w:hAnsi="Times New Roman" w:cs="Times New Roman"/>
                <w:sz w:val="26"/>
                <w:szCs w:val="26"/>
              </w:rPr>
            </w:pPr>
            <w:r w:rsidRPr="00A12377">
              <w:rPr>
                <w:rFonts w:ascii="Times New Roman" w:hAnsi="Times New Roman" w:cs="Times New Roman"/>
                <w:b/>
                <w:sz w:val="26"/>
                <w:szCs w:val="26"/>
              </w:rPr>
              <w:t>THẨM ĐỊNH CHUYÊN NGÀNH DI SẢN VĂN HÓA VÀ PHÊ DUYỆT ĐỐI VỚI DI TÍCH CẤP TỈNH, DI TÍCH THUỘC DANH MỤC KIỂM KÊ DI TÍCH</w:t>
            </w:r>
          </w:p>
        </w:tc>
      </w:tr>
      <w:tr w:rsidR="008502F8" w:rsidRPr="007F0BE8" w:rsidTr="007F0BE8">
        <w:trPr>
          <w:jc w:val="center"/>
        </w:trPr>
        <w:tc>
          <w:tcPr>
            <w:tcW w:w="3217" w:type="dxa"/>
            <w:tcMar>
              <w:top w:w="70" w:type="dxa"/>
              <w:left w:w="70" w:type="dxa"/>
              <w:bottom w:w="70" w:type="dxa"/>
              <w:right w:w="70" w:type="dxa"/>
            </w:tcMar>
          </w:tcPr>
          <w:p w:rsidR="008502F8" w:rsidRPr="00A12377" w:rsidRDefault="00A12377" w:rsidP="007F0BE8">
            <w:pPr>
              <w:spacing w:after="0" w:line="240" w:lineRule="auto"/>
              <w:ind w:firstLine="567"/>
              <w:jc w:val="both"/>
              <w:rPr>
                <w:rFonts w:ascii="Times New Roman" w:hAnsi="Times New Roman" w:cs="Times New Roman"/>
                <w:b/>
                <w:sz w:val="26"/>
                <w:szCs w:val="26"/>
              </w:rPr>
            </w:pPr>
            <w:r w:rsidRPr="00A12377">
              <w:rPr>
                <w:rFonts w:ascii="Times New Roman" w:hAnsi="Times New Roman" w:cs="Times New Roman"/>
                <w:b/>
                <w:sz w:val="26"/>
                <w:szCs w:val="26"/>
              </w:rPr>
              <w:t>Điều 32. Thẩm định chuyên ngành di sản văn hóa và phê duyệt Thiết kế bản vẽ thi công đối với di tích cấp tỉnh và di tích thuộc Danh mục kiểm kê di tích</w:t>
            </w:r>
            <w:r w:rsidRPr="00A12377">
              <w:rPr>
                <w:rFonts w:ascii="Times New Roman" w:hAnsi="Times New Roman" w:cs="Times New Roman"/>
                <w:b/>
                <w:sz w:val="26"/>
                <w:szCs w:val="26"/>
              </w:rPr>
              <w:br/>
            </w:r>
          </w:p>
        </w:tc>
        <w:tc>
          <w:tcPr>
            <w:tcW w:w="5637" w:type="dxa"/>
            <w:tcMar>
              <w:top w:w="70" w:type="dxa"/>
              <w:left w:w="70" w:type="dxa"/>
              <w:bottom w:w="70" w:type="dxa"/>
              <w:right w:w="70" w:type="dxa"/>
            </w:tcMar>
          </w:tcPr>
          <w:p w:rsidR="00A12377"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1. Hồ sơ đề nghị thẩm định chuyên ngành di sản văn hóa Thiết kế bản vẽ thi công gồ</w:t>
            </w:r>
            <w:r w:rsidR="00A12377">
              <w:rPr>
                <w:rFonts w:ascii="Times New Roman" w:hAnsi="Times New Roman" w:cs="Times New Roman"/>
                <w:sz w:val="26"/>
                <w:szCs w:val="26"/>
              </w:rPr>
              <w:t>m:</w:t>
            </w:r>
          </w:p>
          <w:p w:rsidR="00A12377"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a) Văn bản đề nghị thẩm định Thiết kế bản vẽ thi công bảo quản, tu bổ, phục hồi di tích, Thiết kế bản vẽ thi công bảo quản di tích theo Mẫu số 06 tại Phụ lục ban hành kèm theo Nghị quyế</w:t>
            </w:r>
            <w:r w:rsidR="00A12377">
              <w:rPr>
                <w:rFonts w:ascii="Times New Roman" w:hAnsi="Times New Roman" w:cs="Times New Roman"/>
                <w:sz w:val="26"/>
                <w:szCs w:val="26"/>
              </w:rPr>
              <w:t>t này;</w:t>
            </w:r>
          </w:p>
          <w:p w:rsidR="00A12377"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b) Bộ ảnh màu và Thiết kế bản vẽ</w:t>
            </w:r>
            <w:r w:rsidR="00A12377">
              <w:rPr>
                <w:rFonts w:ascii="Times New Roman" w:hAnsi="Times New Roman" w:cs="Times New Roman"/>
                <w:sz w:val="26"/>
                <w:szCs w:val="26"/>
              </w:rPr>
              <w:t xml:space="preserve"> thi công;</w:t>
            </w:r>
          </w:p>
          <w:p w:rsidR="00A12377"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c) Dự toán kinh phí thực hiện; chi phí lập, thẩm định Thiết kế bản vẽ thi công bảo quản, tu bổ, phục hồi di tích, Thiết kế bản vẽ thi công bảo quả</w:t>
            </w:r>
            <w:r w:rsidR="00A12377">
              <w:rPr>
                <w:rFonts w:ascii="Times New Roman" w:hAnsi="Times New Roman" w:cs="Times New Roman"/>
                <w:sz w:val="26"/>
                <w:szCs w:val="26"/>
              </w:rPr>
              <w:t>n di tích;</w:t>
            </w:r>
          </w:p>
          <w:p w:rsidR="00A12377"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d) Báo cáo kết quả thẩm tra Thiết kế bản vẽ thi công bảo quản, tu bổ, phục hồi di tích, Thiết kế bản vẽ thi công bảo quản di tích theo quy định của pháp luật về xây dự</w:t>
            </w:r>
            <w:r w:rsidR="00A12377">
              <w:rPr>
                <w:rFonts w:ascii="Times New Roman" w:hAnsi="Times New Roman" w:cs="Times New Roman"/>
                <w:sz w:val="26"/>
                <w:szCs w:val="26"/>
              </w:rPr>
              <w:t>ng.</w:t>
            </w:r>
          </w:p>
          <w:p w:rsidR="00A12377"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2. Trình tự, thủ tục thẩm định chuyên ngành di sả</w:t>
            </w:r>
            <w:r w:rsidR="00A12377">
              <w:rPr>
                <w:rFonts w:ascii="Times New Roman" w:hAnsi="Times New Roman" w:cs="Times New Roman"/>
                <w:sz w:val="26"/>
                <w:szCs w:val="26"/>
              </w:rPr>
              <w:t>n văn hóa:</w:t>
            </w:r>
          </w:p>
          <w:p w:rsidR="00A12377" w:rsidRDefault="005877B0" w:rsidP="00A12377">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a) Chủ đầu tư gửi trực tuyến 01 bộ hồ sơ (bản mềm định dạng PDF hoặc tài liệu có gắn mã QR Code và bản cứng) theo quy định tại khoản 1 Điều này đến Sở Văn hóa và Thể</w:t>
            </w:r>
            <w:r w:rsidR="00A12377">
              <w:rPr>
                <w:rFonts w:ascii="Times New Roman" w:hAnsi="Times New Roman" w:cs="Times New Roman"/>
                <w:sz w:val="26"/>
                <w:szCs w:val="26"/>
              </w:rPr>
              <w:t xml:space="preserve"> thao;</w:t>
            </w:r>
          </w:p>
          <w:p w:rsidR="00A12377" w:rsidRDefault="005877B0" w:rsidP="00A12377">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 xml:space="preserve">b) Trong thời hạn 05 ngày làm việc, kể từ ngày nhận được hồ sơ, Sở Văn hóa và Thể thao kiểm tra </w:t>
            </w:r>
            <w:r w:rsidRPr="007F0BE8">
              <w:rPr>
                <w:rFonts w:ascii="Times New Roman" w:hAnsi="Times New Roman" w:cs="Times New Roman"/>
                <w:sz w:val="26"/>
                <w:szCs w:val="26"/>
              </w:rPr>
              <w:lastRenderedPageBreak/>
              <w:t>hồ sơ; trường hợp hồ sơ không đầy đủ hoặc không hợp lệ thì thông báo bằng văn bản cho chủ đầu tư. Văn bản thông báo phải nêu rõ lý do và yêu cầu bổ sung, chỉnh sửa hồ</w:t>
            </w:r>
            <w:r w:rsidR="00A12377">
              <w:rPr>
                <w:rFonts w:ascii="Times New Roman" w:hAnsi="Times New Roman" w:cs="Times New Roman"/>
                <w:sz w:val="26"/>
                <w:szCs w:val="26"/>
              </w:rPr>
              <w:t xml:space="preserve"> sơ liên quan;</w:t>
            </w:r>
          </w:p>
          <w:p w:rsidR="00A12377" w:rsidRDefault="005877B0" w:rsidP="00A12377">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c) Trong thời hạn 10 ngày làm việc, kể từ ngày nhận được thông báo bằng văn bản của Sở Văn hóa và Thể thao, chủ đầu tư bổ sung, chỉnh sửa thành phần hồ sơ liên quan. Hết thời hạn trên, nếu chưa nhận đủ hồ sơ hợp lệ, Sở Văn hóa và Thể thao trả lại hồ</w:t>
            </w:r>
            <w:r w:rsidR="00A12377">
              <w:rPr>
                <w:rFonts w:ascii="Times New Roman" w:hAnsi="Times New Roman" w:cs="Times New Roman"/>
                <w:sz w:val="26"/>
                <w:szCs w:val="26"/>
              </w:rPr>
              <w:t xml:space="preserve"> sơ;</w:t>
            </w:r>
          </w:p>
          <w:p w:rsidR="00A12377" w:rsidRDefault="005877B0" w:rsidP="00A12377">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d) Trong thời hạn 15 ngày làm việc, kể từ ngày nhận đủ hồ sơ hợp lệ, Giám đốc Sở Văn hóa và Thể thao thẩm định và tổng hợp kết quả thẩm định bằng văn bản đồng ý hoặc văn bản góp ý điều chỉnh, bổ sung. Trường hợp cần thẩm tra, thời hạn thẩm định là 15 ngày kể từ ngày nhận đủ hồ sơ hợp lệ và Báo cáo kết quả thẩm tra theo quy định của pháp luật về xây dựng. Trường hợp di tích có nguy cơ bị hủy hoại hoặc cần tu bổ, tôn tạo đột xuất phục vụ nhiệm vụ chính trị đặc biệt, thời hạn thẩm định là 07 ngày làm việ</w:t>
            </w:r>
            <w:r w:rsidR="00A12377">
              <w:rPr>
                <w:rFonts w:ascii="Times New Roman" w:hAnsi="Times New Roman" w:cs="Times New Roman"/>
                <w:sz w:val="26"/>
                <w:szCs w:val="26"/>
              </w:rPr>
              <w:t>c.</w:t>
            </w:r>
          </w:p>
          <w:p w:rsidR="00A12377" w:rsidRDefault="005877B0" w:rsidP="00A12377">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3. Việc thẩm định các nội dung thuộc lĩnh vực xây dựng và các lĩnh vực chuyên ngành khác được thực hiện bởi cơ quan, tổ chức, cá nhân có thẩm quyền theo quy định của pháp luật về xây dựng và pháp luậ</w:t>
            </w:r>
            <w:r w:rsidR="00A12377">
              <w:rPr>
                <w:rFonts w:ascii="Times New Roman" w:hAnsi="Times New Roman" w:cs="Times New Roman"/>
                <w:sz w:val="26"/>
                <w:szCs w:val="26"/>
              </w:rPr>
              <w:t>t chuyên ngành có liên quan.</w:t>
            </w:r>
          </w:p>
          <w:p w:rsidR="008502F8" w:rsidRPr="007F0BE8" w:rsidRDefault="005877B0" w:rsidP="00A12377">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 xml:space="preserve">4. Sau khi hoàn thành thẩm định chuyên ngành </w:t>
            </w:r>
            <w:r w:rsidRPr="007F0BE8">
              <w:rPr>
                <w:rFonts w:ascii="Times New Roman" w:hAnsi="Times New Roman" w:cs="Times New Roman"/>
                <w:sz w:val="26"/>
                <w:szCs w:val="26"/>
              </w:rPr>
              <w:lastRenderedPageBreak/>
              <w:t>di sản văn hóa, việc thẩm định, kiểm soát và phê duyệt Thiết kế bản vẽ thi công được thực hiện theo quy định của pháp luật về xây dựng và pháp luật chuyên ngành có liên quan. Tờ trình đề nghị phê duyệt có thể vận dụng Mẫu số 06 tại Phụ lục ban hành kèm theo Nghị quyết này. Cơ quan, tổ chức, cá nhân có thẩm quyền phê duyệt chịu trách nhiệm bảo đảm Thiết kế bản vẽ thi công được phê duyệt phù hợp với nội dung chuyên ngành di sản văn hóa đã được thẩm định, Báo cáo nghiên cứu khả thi hoặc Báo cáo kinh tế - kỹ thuật đã được phê duyệt và các quy định pháp luật có l</w:t>
            </w:r>
            <w:r w:rsidR="00A12377">
              <w:rPr>
                <w:rFonts w:ascii="Times New Roman" w:hAnsi="Times New Roman" w:cs="Times New Roman"/>
                <w:sz w:val="26"/>
                <w:szCs w:val="26"/>
              </w:rPr>
              <w:t>iên quan.</w:t>
            </w:r>
          </w:p>
        </w:tc>
        <w:tc>
          <w:tcPr>
            <w:tcW w:w="4962" w:type="dxa"/>
            <w:tcMar>
              <w:top w:w="70" w:type="dxa"/>
              <w:left w:w="70" w:type="dxa"/>
              <w:bottom w:w="70" w:type="dxa"/>
              <w:right w:w="70" w:type="dxa"/>
            </w:tcMar>
          </w:tcPr>
          <w:p w:rsidR="008502F8" w:rsidRPr="007F0BE8"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eastAsia="Times New Roman" w:hAnsi="Times New Roman" w:cs="Times New Roman"/>
                <w:sz w:val="26"/>
                <w:szCs w:val="26"/>
              </w:rPr>
              <w:lastRenderedPageBreak/>
              <w:t>Đối với cấp tỉnh/kiểm kê, hồ sơ và trình tự thẩm định chuyên ngành di sản được xây dựng trên cơ sở Điều 38 đến Điều 40 Nghị định số 208/2025/NĐ-CP; bước xây dựng và phê duyệt tuân thủ pháp luật chuyên ngành; dùng Mẫu số 06.</w:t>
            </w:r>
          </w:p>
        </w:tc>
      </w:tr>
      <w:tr w:rsidR="00A12377" w:rsidRPr="007F0BE8" w:rsidTr="004D01C9">
        <w:trPr>
          <w:jc w:val="center"/>
        </w:trPr>
        <w:tc>
          <w:tcPr>
            <w:tcW w:w="13816" w:type="dxa"/>
            <w:gridSpan w:val="3"/>
            <w:tcMar>
              <w:top w:w="70" w:type="dxa"/>
              <w:left w:w="70" w:type="dxa"/>
              <w:bottom w:w="70" w:type="dxa"/>
              <w:right w:w="70" w:type="dxa"/>
            </w:tcMar>
          </w:tcPr>
          <w:p w:rsidR="00A12377" w:rsidRPr="00A12377" w:rsidRDefault="00A12377" w:rsidP="00A12377">
            <w:pPr>
              <w:keepNext/>
              <w:spacing w:before="120" w:after="120" w:line="240" w:lineRule="auto"/>
              <w:contextualSpacing/>
              <w:jc w:val="center"/>
              <w:rPr>
                <w:rFonts w:ascii="Times New Roman" w:hAnsi="Times New Roman" w:cs="Times New Roman"/>
                <w:sz w:val="26"/>
                <w:szCs w:val="26"/>
              </w:rPr>
            </w:pPr>
            <w:r w:rsidRPr="00A12377">
              <w:rPr>
                <w:rFonts w:ascii="Times New Roman" w:hAnsi="Times New Roman" w:cs="Times New Roman"/>
                <w:b/>
                <w:sz w:val="26"/>
                <w:szCs w:val="26"/>
              </w:rPr>
              <w:lastRenderedPageBreak/>
              <w:t>Mục 4</w:t>
            </w:r>
          </w:p>
          <w:p w:rsidR="00A12377" w:rsidRPr="00A12377" w:rsidRDefault="00A12377" w:rsidP="00A12377">
            <w:pPr>
              <w:keepNext/>
              <w:spacing w:before="120" w:after="120" w:line="240" w:lineRule="auto"/>
              <w:contextualSpacing/>
              <w:jc w:val="center"/>
            </w:pPr>
            <w:r w:rsidRPr="00A12377">
              <w:rPr>
                <w:rFonts w:ascii="Times New Roman" w:hAnsi="Times New Roman" w:cs="Times New Roman"/>
                <w:b/>
                <w:sz w:val="26"/>
                <w:szCs w:val="26"/>
              </w:rPr>
              <w:t>ĐIỀU CHỈNH THIẾT KẾ BẢN VẼ THI CÔNG</w:t>
            </w:r>
          </w:p>
        </w:tc>
      </w:tr>
      <w:tr w:rsidR="008502F8" w:rsidRPr="007F0BE8" w:rsidTr="007F0BE8">
        <w:trPr>
          <w:jc w:val="center"/>
        </w:trPr>
        <w:tc>
          <w:tcPr>
            <w:tcW w:w="3217" w:type="dxa"/>
            <w:tcMar>
              <w:top w:w="70" w:type="dxa"/>
              <w:left w:w="70" w:type="dxa"/>
              <w:bottom w:w="70" w:type="dxa"/>
              <w:right w:w="70" w:type="dxa"/>
            </w:tcMar>
          </w:tcPr>
          <w:p w:rsidR="008502F8" w:rsidRPr="00A12377" w:rsidRDefault="00A12377" w:rsidP="007F0BE8">
            <w:pPr>
              <w:spacing w:after="0" w:line="240" w:lineRule="auto"/>
              <w:ind w:firstLine="567"/>
              <w:jc w:val="both"/>
              <w:rPr>
                <w:rFonts w:ascii="Times New Roman" w:hAnsi="Times New Roman" w:cs="Times New Roman"/>
                <w:b/>
                <w:sz w:val="26"/>
                <w:szCs w:val="26"/>
              </w:rPr>
            </w:pPr>
            <w:r w:rsidRPr="00A12377">
              <w:rPr>
                <w:rFonts w:ascii="Times New Roman" w:hAnsi="Times New Roman" w:cs="Times New Roman"/>
                <w:b/>
                <w:sz w:val="26"/>
                <w:szCs w:val="26"/>
              </w:rPr>
              <w:t>Điều 33. Điều chỉnh Thiết kế bản vẽ thi công bảo quản, tu bổ, phục hồi di tích, Thiết kế bản vẽ thi công bảo quản di tích</w:t>
            </w:r>
          </w:p>
        </w:tc>
        <w:tc>
          <w:tcPr>
            <w:tcW w:w="5637" w:type="dxa"/>
            <w:tcMar>
              <w:top w:w="70" w:type="dxa"/>
              <w:left w:w="70" w:type="dxa"/>
              <w:bottom w:w="70" w:type="dxa"/>
              <w:right w:w="70" w:type="dxa"/>
            </w:tcMar>
          </w:tcPr>
          <w:p w:rsidR="00A12377"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1. Thiết kế bản vẽ thi công bảo quản, tu bổ, phục hồi di tích, Thiết kế bản vẽ thi công bảo quản di tích được điều chỉnh khi có phát sinh, phát hiện mới về di tích trong quá trình thi công tu bổ di tích. Việc điều chỉnh Thiết kế bản vẽ thi công bảo quản, tu bổ, phục hồi di tích, Thiết kế bản vẽ thi công bảo quản di tích phải phù hợp với mục tiêu, nhiệm vụ của dự án tu bổ di tích đã được phê duyệ</w:t>
            </w:r>
            <w:r w:rsidR="00A12377">
              <w:rPr>
                <w:rFonts w:ascii="Times New Roman" w:hAnsi="Times New Roman" w:cs="Times New Roman"/>
                <w:sz w:val="26"/>
                <w:szCs w:val="26"/>
              </w:rPr>
              <w:t>t.</w:t>
            </w:r>
          </w:p>
          <w:p w:rsidR="00A12377"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2. Hồ sơ điều chỉnh Thiết kế bản vẽ thi công bảo quản, tu bổ, phục hồi di tích, Thiết kế bản vẽ thi công bảo quản di tích bao gồ</w:t>
            </w:r>
            <w:r w:rsidR="00A12377">
              <w:rPr>
                <w:rFonts w:ascii="Times New Roman" w:hAnsi="Times New Roman" w:cs="Times New Roman"/>
                <w:sz w:val="26"/>
                <w:szCs w:val="26"/>
              </w:rPr>
              <w:t>m:</w:t>
            </w:r>
          </w:p>
          <w:p w:rsidR="00A12377" w:rsidRDefault="00A12377" w:rsidP="007F0BE8">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a</w:t>
            </w:r>
            <w:r w:rsidR="005877B0" w:rsidRPr="007F0BE8">
              <w:rPr>
                <w:rFonts w:ascii="Times New Roman" w:hAnsi="Times New Roman" w:cs="Times New Roman"/>
                <w:sz w:val="26"/>
                <w:szCs w:val="26"/>
              </w:rPr>
              <w:t>) Thuyết minh nội dung điều chỉnh, bổ sung;</w:t>
            </w:r>
          </w:p>
          <w:p w:rsidR="00A12377"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lastRenderedPageBreak/>
              <w:t>b) Bộ ảnh màu, kích thướ</w:t>
            </w:r>
            <w:r w:rsidR="00A12377">
              <w:rPr>
                <w:rFonts w:ascii="Times New Roman" w:hAnsi="Times New Roman" w:cs="Times New Roman"/>
                <w:sz w:val="26"/>
                <w:szCs w:val="26"/>
              </w:rPr>
              <w:t>c 10 x 15 cm;</w:t>
            </w:r>
          </w:p>
          <w:p w:rsidR="00A12377"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c) Bản vẽ giải pháp tu bổ di tích đã được phê duyệt liên quan đến nội dung điều chỉ</w:t>
            </w:r>
            <w:r w:rsidR="00A12377">
              <w:rPr>
                <w:rFonts w:ascii="Times New Roman" w:hAnsi="Times New Roman" w:cs="Times New Roman"/>
                <w:sz w:val="26"/>
                <w:szCs w:val="26"/>
              </w:rPr>
              <w:t>nh;</w:t>
            </w:r>
          </w:p>
          <w:p w:rsidR="00A12377"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d) Bản vẽ hiện trạng và giải pháp điều chỉnh Thiết kế bản vẽ thi công tu bổ di tích (nế</w:t>
            </w:r>
            <w:r w:rsidR="00A12377">
              <w:rPr>
                <w:rFonts w:ascii="Times New Roman" w:hAnsi="Times New Roman" w:cs="Times New Roman"/>
                <w:sz w:val="26"/>
                <w:szCs w:val="26"/>
              </w:rPr>
              <w:t>u có);</w:t>
            </w:r>
          </w:p>
          <w:p w:rsidR="00A12377"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đ) Biên bản của Hội đồng đánh giá di tích theo quy định chi tiết một số quy định về bảo quản, tu bổ, phục hồi di tích; định mức kinh tế - kỹ thuật bảo quản, tu bổ, phục hồi di tích của Bộ trưởng Bộ Văn hóa, Thể thao và Du lị</w:t>
            </w:r>
            <w:r w:rsidR="00A12377">
              <w:rPr>
                <w:rFonts w:ascii="Times New Roman" w:hAnsi="Times New Roman" w:cs="Times New Roman"/>
                <w:sz w:val="26"/>
                <w:szCs w:val="26"/>
              </w:rPr>
              <w:t>ch;</w:t>
            </w:r>
          </w:p>
          <w:p w:rsidR="00A12377"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e) Dự toán điều chỉnh, bổ sung;</w:t>
            </w:r>
            <w:r w:rsidRPr="007F0BE8">
              <w:rPr>
                <w:rFonts w:ascii="Times New Roman" w:hAnsi="Times New Roman" w:cs="Times New Roman"/>
                <w:sz w:val="26"/>
                <w:szCs w:val="26"/>
              </w:rPr>
              <w:br/>
              <w:t>Tài liệu quy định tại các điểm a, b và d khoản này phải thể hiện rõ những phát sinh, phát hiện mới về</w:t>
            </w:r>
            <w:r w:rsidR="00A12377">
              <w:rPr>
                <w:rFonts w:ascii="Times New Roman" w:hAnsi="Times New Roman" w:cs="Times New Roman"/>
                <w:sz w:val="26"/>
                <w:szCs w:val="26"/>
              </w:rPr>
              <w:t xml:space="preserve"> di tích.</w:t>
            </w:r>
          </w:p>
          <w:p w:rsidR="00A12377"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3. Đối với di tích quốc gia, di tích quốc gia đặc biệt, việc thẩm định, trình phê duyệt điều chỉnh Thiết kế bản vẽ thi công thực hiện theo Điều 31 Nghị quyết này trong thời hạn 05 ngày làm việ</w:t>
            </w:r>
            <w:r w:rsidR="00A12377">
              <w:rPr>
                <w:rFonts w:ascii="Times New Roman" w:hAnsi="Times New Roman" w:cs="Times New Roman"/>
                <w:sz w:val="26"/>
                <w:szCs w:val="26"/>
              </w:rPr>
              <w:t>c.</w:t>
            </w:r>
          </w:p>
          <w:p w:rsidR="008502F8" w:rsidRPr="007F0BE8"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 xml:space="preserve">4. Đối với di tích cấp tỉnh và di tích thuộc Danh mục kiểm kê di tích, hồ sơ điều chỉnh thực hiện theo khoản 2 Điều này; văn bản đề nghị thẩm định hoặc Tờ trình đề nghị phê duyệt điều chỉnh sử dụng Mẫu số 07 tại Phụ lục ban hành kèm theo Nghị quyết này. Việc thẩm định chuyên ngành di sản văn hóa đối với Thiết kế bản vẽ thi công điều chỉnh thực hiện theo trình tự quy định tại khoản 2 Điều 32 Nghị quyết này trong thời hạn 07 ngày làm việc; việc </w:t>
            </w:r>
            <w:r w:rsidRPr="007F0BE8">
              <w:rPr>
                <w:rFonts w:ascii="Times New Roman" w:hAnsi="Times New Roman" w:cs="Times New Roman"/>
                <w:sz w:val="26"/>
                <w:szCs w:val="26"/>
              </w:rPr>
              <w:lastRenderedPageBreak/>
              <w:t>thẩm định các lĩnh vực khác và phê duyệt Thiết kế bản vẽ thi công điều chỉnh thực hiện theo khoản 3 và khoản 4 Điều 32 Nghị quyết này. Trường hợp nội dung điều chỉnh làm phát sinh trường hợp phải điều chỉnh Báo cáo nghiên cứu khả thi hoặc Báo cáo kinh tế - kỹ thuật thì thực hiện Điều 22 Nghị quyết này trước khi phê duyệt phần thiết kế điều chỉnh.</w:t>
            </w:r>
          </w:p>
        </w:tc>
        <w:tc>
          <w:tcPr>
            <w:tcW w:w="4962" w:type="dxa"/>
            <w:tcMar>
              <w:top w:w="70" w:type="dxa"/>
              <w:left w:w="70" w:type="dxa"/>
              <w:bottom w:w="70" w:type="dxa"/>
              <w:right w:w="70" w:type="dxa"/>
            </w:tcMar>
          </w:tcPr>
          <w:p w:rsidR="008502F8" w:rsidRPr="007F0BE8"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eastAsia="Times New Roman" w:hAnsi="Times New Roman" w:cs="Times New Roman"/>
                <w:sz w:val="26"/>
                <w:szCs w:val="26"/>
              </w:rPr>
              <w:lastRenderedPageBreak/>
              <w:t>Điều chỉnh TKBVTC được xây dựng trên cơ sở Điều 41 Nghị định số 208/2025/NĐ-CP; sử dụng Mẫu số 07; trường hợp kéo theo điều chỉnh BCNCKT/BCKTKT thì phải xử lý bước dự án trước.</w:t>
            </w:r>
          </w:p>
        </w:tc>
      </w:tr>
      <w:tr w:rsidR="00A12377" w:rsidRPr="007F0BE8" w:rsidTr="00600D96">
        <w:trPr>
          <w:jc w:val="center"/>
        </w:trPr>
        <w:tc>
          <w:tcPr>
            <w:tcW w:w="13816" w:type="dxa"/>
            <w:gridSpan w:val="3"/>
            <w:tcMar>
              <w:top w:w="70" w:type="dxa"/>
              <w:left w:w="70" w:type="dxa"/>
              <w:bottom w:w="70" w:type="dxa"/>
              <w:right w:w="70" w:type="dxa"/>
            </w:tcMar>
          </w:tcPr>
          <w:p w:rsidR="00A12377" w:rsidRPr="00A12377" w:rsidRDefault="00A12377" w:rsidP="00A12377">
            <w:pPr>
              <w:keepNext/>
              <w:spacing w:before="120" w:after="120" w:line="240" w:lineRule="auto"/>
              <w:contextualSpacing/>
              <w:jc w:val="center"/>
              <w:rPr>
                <w:rFonts w:ascii="Times New Roman" w:hAnsi="Times New Roman" w:cs="Times New Roman"/>
                <w:sz w:val="26"/>
                <w:szCs w:val="26"/>
              </w:rPr>
            </w:pPr>
            <w:r w:rsidRPr="00A12377">
              <w:rPr>
                <w:rFonts w:ascii="Times New Roman" w:hAnsi="Times New Roman" w:cs="Times New Roman"/>
                <w:b/>
                <w:sz w:val="26"/>
                <w:szCs w:val="26"/>
              </w:rPr>
              <w:lastRenderedPageBreak/>
              <w:t>Chương VII</w:t>
            </w:r>
          </w:p>
          <w:p w:rsidR="00A12377" w:rsidRPr="00A12377" w:rsidRDefault="00A12377" w:rsidP="00A12377">
            <w:pPr>
              <w:keepNext/>
              <w:spacing w:before="120" w:after="120" w:line="240" w:lineRule="auto"/>
              <w:contextualSpacing/>
              <w:jc w:val="center"/>
              <w:rPr>
                <w:rFonts w:cs="Times New Roman"/>
                <w:szCs w:val="28"/>
              </w:rPr>
            </w:pPr>
            <w:r w:rsidRPr="00A12377">
              <w:rPr>
                <w:rFonts w:ascii="Times New Roman" w:hAnsi="Times New Roman" w:cs="Times New Roman"/>
                <w:b/>
                <w:sz w:val="26"/>
                <w:szCs w:val="26"/>
              </w:rPr>
              <w:t>ĐIỀU KHOẢN THI HÀNH</w:t>
            </w:r>
          </w:p>
        </w:tc>
      </w:tr>
      <w:tr w:rsidR="008502F8" w:rsidRPr="007F0BE8" w:rsidTr="007F0BE8">
        <w:trPr>
          <w:jc w:val="center"/>
        </w:trPr>
        <w:tc>
          <w:tcPr>
            <w:tcW w:w="3217" w:type="dxa"/>
            <w:tcMar>
              <w:top w:w="70" w:type="dxa"/>
              <w:left w:w="70" w:type="dxa"/>
              <w:bottom w:w="70" w:type="dxa"/>
              <w:right w:w="70" w:type="dxa"/>
            </w:tcMar>
          </w:tcPr>
          <w:p w:rsidR="008502F8" w:rsidRPr="00A12377" w:rsidRDefault="00A12377" w:rsidP="007F0BE8">
            <w:pPr>
              <w:spacing w:after="0" w:line="240" w:lineRule="auto"/>
              <w:ind w:firstLine="567"/>
              <w:jc w:val="both"/>
              <w:rPr>
                <w:rFonts w:ascii="Times New Roman" w:hAnsi="Times New Roman" w:cs="Times New Roman"/>
                <w:b/>
                <w:sz w:val="26"/>
                <w:szCs w:val="26"/>
              </w:rPr>
            </w:pPr>
            <w:r w:rsidRPr="00A12377">
              <w:rPr>
                <w:rFonts w:ascii="Times New Roman" w:hAnsi="Times New Roman" w:cs="Times New Roman"/>
                <w:b/>
                <w:sz w:val="26"/>
                <w:szCs w:val="26"/>
              </w:rPr>
              <w:t>Điều 34. Tổ chức thực hiện</w:t>
            </w:r>
          </w:p>
        </w:tc>
        <w:tc>
          <w:tcPr>
            <w:tcW w:w="5637" w:type="dxa"/>
            <w:tcMar>
              <w:top w:w="70" w:type="dxa"/>
              <w:left w:w="70" w:type="dxa"/>
              <w:bottom w:w="70" w:type="dxa"/>
              <w:right w:w="70" w:type="dxa"/>
            </w:tcMar>
          </w:tcPr>
          <w:p w:rsidR="00A12377"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1. Ủy ban nhân dân Thành phố Hồ</w:t>
            </w:r>
            <w:r w:rsidR="00A12377">
              <w:rPr>
                <w:rFonts w:ascii="Times New Roman" w:hAnsi="Times New Roman" w:cs="Times New Roman"/>
                <w:sz w:val="26"/>
                <w:szCs w:val="26"/>
              </w:rPr>
              <w:t xml:space="preserve"> Chí Minh:</w:t>
            </w:r>
          </w:p>
          <w:p w:rsidR="00A12377"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a) Tổ chức thực hiện Nghị quyết này; đánh giá hiệu quả đối với Nghị quyết được ban hành theo quy định của Luật Phát triển đô thị sau 01 năm thi hành; thực hiện sơ kết, tổng kết việc thi hành Nghị quyết này theo quy định của pháp luật hoặc theo yêu cầu của Hội đồng nhân dân Thành phố, Thủ tướng Chính phủ, Ủy ban Thường vụ Quốc hội; có trách nhiệm chỉ đạo tổ chức tập huấn, bồi dưỡng nghiệp vụ chuyên sâu cho đội ngũ cán bộ, công chức hoạt động lĩnh vực di sả</w:t>
            </w:r>
            <w:r w:rsidR="00A12377">
              <w:rPr>
                <w:rFonts w:ascii="Times New Roman" w:hAnsi="Times New Roman" w:cs="Times New Roman"/>
                <w:sz w:val="26"/>
                <w:szCs w:val="26"/>
              </w:rPr>
              <w:t>n văn hóa;</w:t>
            </w:r>
          </w:p>
          <w:p w:rsidR="00A12377" w:rsidRDefault="005877B0" w:rsidP="00A12377">
            <w:pPr>
              <w:spacing w:after="0" w:line="240" w:lineRule="auto"/>
              <w:jc w:val="both"/>
              <w:rPr>
                <w:rFonts w:ascii="Times New Roman" w:hAnsi="Times New Roman" w:cs="Times New Roman"/>
                <w:sz w:val="26"/>
                <w:szCs w:val="26"/>
              </w:rPr>
            </w:pPr>
            <w:r w:rsidRPr="007F0BE8">
              <w:rPr>
                <w:rFonts w:ascii="Times New Roman" w:hAnsi="Times New Roman" w:cs="Times New Roman"/>
                <w:sz w:val="26"/>
                <w:szCs w:val="26"/>
              </w:rPr>
              <w:t>b) Ban hành quy định cụ thể các nội dung để tổ chức thực hiện Nghị quyết; trong quá trình tổ chức thực hiện, nếu có khó khăn, vướng mắc, kịp thời tổng hợp, báo cáo Hội đồng nhân dân Thành phố Hồ Chí Minh để xem xét, sửa đổi, bổ sung hoặc thay thế Nghị quyết cho phù hợp.</w:t>
            </w:r>
          </w:p>
          <w:p w:rsidR="008502F8" w:rsidRPr="007F0BE8" w:rsidRDefault="005877B0" w:rsidP="00A12377">
            <w:pPr>
              <w:spacing w:after="0" w:line="240" w:lineRule="auto"/>
              <w:jc w:val="both"/>
              <w:rPr>
                <w:rFonts w:ascii="Times New Roman" w:hAnsi="Times New Roman" w:cs="Times New Roman"/>
                <w:sz w:val="26"/>
                <w:szCs w:val="26"/>
              </w:rPr>
            </w:pPr>
            <w:r w:rsidRPr="007F0BE8">
              <w:rPr>
                <w:rFonts w:ascii="Times New Roman" w:hAnsi="Times New Roman" w:cs="Times New Roman"/>
                <w:sz w:val="26"/>
                <w:szCs w:val="26"/>
              </w:rPr>
              <w:lastRenderedPageBreak/>
              <w:t>2. Giao Thường trực Hội đồng nhân dân, các Ban của Hội đồng nhân dân, các Tổ đại biểu và đại biểu Hội đồng nhân dân Thành phố Hồ Chí Minh giám sát việc thực hiện Nghị quyết.</w:t>
            </w:r>
          </w:p>
        </w:tc>
        <w:tc>
          <w:tcPr>
            <w:tcW w:w="4962" w:type="dxa"/>
            <w:tcMar>
              <w:top w:w="70" w:type="dxa"/>
              <w:left w:w="70" w:type="dxa"/>
              <w:bottom w:w="70" w:type="dxa"/>
              <w:right w:w="70" w:type="dxa"/>
            </w:tcMar>
          </w:tcPr>
          <w:p w:rsidR="008502F8" w:rsidRPr="007F0BE8"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eastAsia="Times New Roman" w:hAnsi="Times New Roman" w:cs="Times New Roman"/>
                <w:sz w:val="26"/>
                <w:szCs w:val="26"/>
              </w:rPr>
              <w:lastRenderedPageBreak/>
              <w:t>Quy định trách nhiệm tổ chức thực hiện, đánh giá sau 01 năm, sơ kết, tổng kết, tập huấn; xác định cơ chế báo cáo vướng mắc và giám sát của HĐND. Tiếp thu góp ý KT-PC đã bỏ khoản đề nghị Mặt trận Tổ quốc phối hợp.</w:t>
            </w:r>
          </w:p>
        </w:tc>
      </w:tr>
      <w:tr w:rsidR="008502F8" w:rsidRPr="007F0BE8" w:rsidTr="007F0BE8">
        <w:trPr>
          <w:jc w:val="center"/>
        </w:trPr>
        <w:tc>
          <w:tcPr>
            <w:tcW w:w="3217" w:type="dxa"/>
            <w:tcMar>
              <w:top w:w="70" w:type="dxa"/>
              <w:left w:w="70" w:type="dxa"/>
              <w:bottom w:w="70" w:type="dxa"/>
              <w:right w:w="70" w:type="dxa"/>
            </w:tcMar>
          </w:tcPr>
          <w:p w:rsidR="008502F8" w:rsidRPr="00A12377" w:rsidRDefault="00A12377" w:rsidP="007F0BE8">
            <w:pPr>
              <w:spacing w:after="0" w:line="240" w:lineRule="auto"/>
              <w:ind w:firstLine="567"/>
              <w:jc w:val="both"/>
              <w:rPr>
                <w:rFonts w:ascii="Times New Roman" w:hAnsi="Times New Roman" w:cs="Times New Roman"/>
                <w:b/>
                <w:sz w:val="26"/>
                <w:szCs w:val="26"/>
              </w:rPr>
            </w:pPr>
            <w:r w:rsidRPr="00A12377">
              <w:rPr>
                <w:rFonts w:ascii="Times New Roman" w:hAnsi="Times New Roman" w:cs="Times New Roman"/>
                <w:b/>
                <w:sz w:val="26"/>
                <w:szCs w:val="26"/>
              </w:rPr>
              <w:lastRenderedPageBreak/>
              <w:t>Điều 35. Hiệu lực thi hành</w:t>
            </w:r>
          </w:p>
        </w:tc>
        <w:tc>
          <w:tcPr>
            <w:tcW w:w="5637" w:type="dxa"/>
            <w:tcMar>
              <w:top w:w="70" w:type="dxa"/>
              <w:left w:w="70" w:type="dxa"/>
              <w:bottom w:w="70" w:type="dxa"/>
              <w:right w:w="70" w:type="dxa"/>
            </w:tcMar>
          </w:tcPr>
          <w:p w:rsidR="00A12377"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1. Nghị quyết này có hiệu lực thi hành kể từ</w:t>
            </w:r>
            <w:r w:rsidR="00A12377">
              <w:rPr>
                <w:rFonts w:ascii="Times New Roman" w:hAnsi="Times New Roman" w:cs="Times New Roman"/>
                <w:sz w:val="26"/>
                <w:szCs w:val="26"/>
              </w:rPr>
              <w:t xml:space="preserve"> ngày … tháng … năm 2026.</w:t>
            </w:r>
          </w:p>
          <w:p w:rsidR="008502F8" w:rsidRPr="007F0BE8"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2. Trường hợp các văn bản dẫn chiếu tại các quy định nêu trên được sửa đổi, bổ sung, thay thế bằng các văn bản khác của cấp có thẩm quyền để thực hiện Luật Phát triển đô thị thì xem xét áp dụng quy định tại văn bản sửa đổi, bổ sung hoặc thay thế.</w:t>
            </w:r>
          </w:p>
        </w:tc>
        <w:tc>
          <w:tcPr>
            <w:tcW w:w="4962" w:type="dxa"/>
            <w:tcMar>
              <w:top w:w="70" w:type="dxa"/>
              <w:left w:w="70" w:type="dxa"/>
              <w:bottom w:w="70" w:type="dxa"/>
              <w:right w:w="70" w:type="dxa"/>
            </w:tcMar>
          </w:tcPr>
          <w:p w:rsidR="008502F8" w:rsidRPr="007F0BE8"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eastAsia="Times New Roman" w:hAnsi="Times New Roman" w:cs="Times New Roman"/>
                <w:sz w:val="26"/>
                <w:szCs w:val="26"/>
              </w:rPr>
              <w:t>Quy định hiệu lực và nguyên tắc xử lý văn bản dẫn chiếu được sửa đổi, bổ sung, thay thế; bảo đảm tính liên tục khi hệ thống pháp luật thi hành Luật Phát triển đô thị được hoàn thiện.</w:t>
            </w:r>
          </w:p>
        </w:tc>
      </w:tr>
      <w:tr w:rsidR="008502F8" w:rsidRPr="007F0BE8" w:rsidTr="007F0BE8">
        <w:trPr>
          <w:jc w:val="center"/>
        </w:trPr>
        <w:tc>
          <w:tcPr>
            <w:tcW w:w="3217" w:type="dxa"/>
            <w:tcMar>
              <w:top w:w="70" w:type="dxa"/>
              <w:left w:w="70" w:type="dxa"/>
              <w:bottom w:w="70" w:type="dxa"/>
              <w:right w:w="70" w:type="dxa"/>
            </w:tcMar>
          </w:tcPr>
          <w:p w:rsidR="008502F8" w:rsidRPr="00A12377" w:rsidRDefault="00A12377" w:rsidP="007F0BE8">
            <w:pPr>
              <w:spacing w:after="0" w:line="240" w:lineRule="auto"/>
              <w:ind w:firstLine="567"/>
              <w:jc w:val="both"/>
              <w:rPr>
                <w:rFonts w:ascii="Times New Roman" w:hAnsi="Times New Roman" w:cs="Times New Roman"/>
                <w:b/>
                <w:sz w:val="26"/>
                <w:szCs w:val="26"/>
              </w:rPr>
            </w:pPr>
            <w:r w:rsidRPr="00A12377">
              <w:rPr>
                <w:rFonts w:ascii="Times New Roman" w:hAnsi="Times New Roman" w:cs="Times New Roman"/>
                <w:b/>
                <w:sz w:val="26"/>
                <w:szCs w:val="26"/>
              </w:rPr>
              <w:t>Điều 36. Điều khoản chuyển tiếp</w:t>
            </w:r>
          </w:p>
        </w:tc>
        <w:tc>
          <w:tcPr>
            <w:tcW w:w="5637" w:type="dxa"/>
            <w:tcMar>
              <w:top w:w="70" w:type="dxa"/>
              <w:left w:w="70" w:type="dxa"/>
              <w:bottom w:w="70" w:type="dxa"/>
              <w:right w:w="70" w:type="dxa"/>
            </w:tcMar>
          </w:tcPr>
          <w:p w:rsidR="00A12377"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1. Nhiệm vụ lập quy hoạch di tích, quy hoạch di tích, điều chỉnh quy hoạch di tích, Báo cáo nghiên cứu khả thi, Báo cáo kinh tế - kỹ thuật và thiết kế bản vẽ thi công tu bổ di tích đã được cơ quan có thẩm quyền thẩm định hoặc phê duyệt trước ngày Nghị quyết này có hiệu lực thi hành thì tiếp tục thực hiện theo quyết định đã được phê duyệ</w:t>
            </w:r>
            <w:r w:rsidR="00A12377">
              <w:rPr>
                <w:rFonts w:ascii="Times New Roman" w:hAnsi="Times New Roman" w:cs="Times New Roman"/>
                <w:sz w:val="26"/>
                <w:szCs w:val="26"/>
              </w:rPr>
              <w:t>t.</w:t>
            </w:r>
          </w:p>
          <w:p w:rsidR="00A12377"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 xml:space="preserve">2. Đối với hồ sơ nhiệm vụ lập quy hoạch di tích, quy hoạch di tích, điều chỉnh quy hoạch di tích, Báo cáo nghiên cứu khả thi, Báo cáo kinh tế - kỹ thuật và thiết kế bản vẽ thi công tu bổ di tích đã gửi cơ quan quản lý nhà nước về văn hóa ở trung ương để thẩm định trước ngày Nghị quyết này có hiệu lực thi hành nhưng chưa có kết quả thẩm định thì được tiếp tục thực hiện theo trình tự, thủ tục đang áp dụng </w:t>
            </w:r>
            <w:r w:rsidRPr="007F0BE8">
              <w:rPr>
                <w:rFonts w:ascii="Times New Roman" w:hAnsi="Times New Roman" w:cs="Times New Roman"/>
                <w:sz w:val="26"/>
                <w:szCs w:val="26"/>
              </w:rPr>
              <w:lastRenderedPageBreak/>
              <w:t>cho đến khi hoàn thành việc thẩm đị</w:t>
            </w:r>
            <w:r w:rsidR="00A12377">
              <w:rPr>
                <w:rFonts w:ascii="Times New Roman" w:hAnsi="Times New Roman" w:cs="Times New Roman"/>
                <w:sz w:val="26"/>
                <w:szCs w:val="26"/>
              </w:rPr>
              <w:t>nh.</w:t>
            </w:r>
          </w:p>
          <w:p w:rsidR="00A12377"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3. Đối với hồ sơ thuộc dự án cấp bách, dự án ưu tiên của Thành phố hoặc hồ sơ đang trong quá trình chuẩn bị, cơ quan, tổ chức, cá nhân có liên quan được lựa chọn áp dụng trình tự, thủ tục quy định tại Nghị quyết này kể từ ngày Nghị quyết có hiệu lực nếu bảo đảm phù hợp quy định của pháp luậ</w:t>
            </w:r>
            <w:r w:rsidR="00A12377">
              <w:rPr>
                <w:rFonts w:ascii="Times New Roman" w:hAnsi="Times New Roman" w:cs="Times New Roman"/>
                <w:sz w:val="26"/>
                <w:szCs w:val="26"/>
              </w:rPr>
              <w:t>t.</w:t>
            </w:r>
          </w:p>
          <w:p w:rsidR="008502F8" w:rsidRPr="007F0BE8" w:rsidRDefault="005877B0" w:rsidP="007F0BE8">
            <w:pPr>
              <w:spacing w:after="0" w:line="240" w:lineRule="auto"/>
              <w:ind w:firstLine="567"/>
              <w:jc w:val="both"/>
              <w:rPr>
                <w:rFonts w:ascii="Times New Roman" w:hAnsi="Times New Roman" w:cs="Times New Roman"/>
                <w:sz w:val="26"/>
                <w:szCs w:val="26"/>
              </w:rPr>
            </w:pPr>
            <w:bookmarkStart w:id="0" w:name="_GoBack"/>
            <w:bookmarkEnd w:id="0"/>
            <w:r w:rsidRPr="007F0BE8">
              <w:rPr>
                <w:rFonts w:ascii="Times New Roman" w:hAnsi="Times New Roman" w:cs="Times New Roman"/>
                <w:sz w:val="26"/>
                <w:szCs w:val="26"/>
              </w:rPr>
              <w:t>4. Trường hợp các văn bản dẫn chiếu tại Nghị quyết này được sửa đổi, bổ sung, thay thế bằng các văn bản khác của cấp có thẩm quyền để thực hiện Luật Phát triển đô thị thì áp dụng quy định tại văn bản sửa đổi, bổ sung hoặc thay thế.</w:t>
            </w:r>
          </w:p>
        </w:tc>
        <w:tc>
          <w:tcPr>
            <w:tcW w:w="4962" w:type="dxa"/>
            <w:tcMar>
              <w:top w:w="70" w:type="dxa"/>
              <w:left w:w="70" w:type="dxa"/>
              <w:bottom w:w="70" w:type="dxa"/>
              <w:right w:w="70" w:type="dxa"/>
            </w:tcMar>
          </w:tcPr>
          <w:p w:rsidR="008502F8" w:rsidRPr="007F0BE8"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eastAsia="Times New Roman" w:hAnsi="Times New Roman" w:cs="Times New Roman"/>
                <w:sz w:val="26"/>
                <w:szCs w:val="26"/>
              </w:rPr>
              <w:lastRenderedPageBreak/>
              <w:t>Quy định chuyển tiếp đối với hồ sơ đã thẩm định/phê duyệt, hồ sơ đang gửi cơ quan trung ương và hồ sơ cấp bách/đang chuẩn bị; mục tiêu tránh yêu cầu thực hiện lại không cần thiết và bảo đảm tính liên tục của dự án.</w:t>
            </w:r>
          </w:p>
        </w:tc>
      </w:tr>
      <w:tr w:rsidR="008502F8" w:rsidRPr="007F0BE8" w:rsidTr="007F0BE8">
        <w:trPr>
          <w:cantSplit/>
          <w:jc w:val="center"/>
        </w:trPr>
        <w:tc>
          <w:tcPr>
            <w:tcW w:w="3217" w:type="dxa"/>
            <w:tcMar>
              <w:top w:w="70" w:type="dxa"/>
              <w:left w:w="70" w:type="dxa"/>
              <w:bottom w:w="70" w:type="dxa"/>
              <w:right w:w="70" w:type="dxa"/>
            </w:tcMar>
          </w:tcPr>
          <w:p w:rsidR="008502F8" w:rsidRPr="007F0BE8"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eastAsia="Times New Roman" w:hAnsi="Times New Roman" w:cs="Times New Roman"/>
                <w:b/>
                <w:sz w:val="26"/>
                <w:szCs w:val="26"/>
              </w:rPr>
              <w:lastRenderedPageBreak/>
              <w:t>Phụ lục</w:t>
            </w:r>
          </w:p>
        </w:tc>
        <w:tc>
          <w:tcPr>
            <w:tcW w:w="5637" w:type="dxa"/>
            <w:tcMar>
              <w:top w:w="70" w:type="dxa"/>
              <w:left w:w="70" w:type="dxa"/>
              <w:bottom w:w="70" w:type="dxa"/>
              <w:right w:w="70" w:type="dxa"/>
            </w:tcMar>
          </w:tcPr>
          <w:p w:rsidR="008502F8" w:rsidRPr="007F0BE8"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hAnsi="Times New Roman" w:cs="Times New Roman"/>
                <w:sz w:val="26"/>
                <w:szCs w:val="26"/>
              </w:rPr>
              <w:t>09 mẫu văn bản đề nghị/Tờ trình sử dụng trong các bước quy hoạch, dự án, tu sửa cấp thiết, Thiết kế bản vẽ thi công và điều chỉnh.</w:t>
            </w:r>
          </w:p>
        </w:tc>
        <w:tc>
          <w:tcPr>
            <w:tcW w:w="4962" w:type="dxa"/>
            <w:tcMar>
              <w:top w:w="70" w:type="dxa"/>
              <w:left w:w="70" w:type="dxa"/>
              <w:bottom w:w="70" w:type="dxa"/>
              <w:right w:w="70" w:type="dxa"/>
            </w:tcMar>
          </w:tcPr>
          <w:p w:rsidR="008502F8" w:rsidRPr="007F0BE8" w:rsidRDefault="005877B0" w:rsidP="007F0BE8">
            <w:pPr>
              <w:spacing w:after="0" w:line="240" w:lineRule="auto"/>
              <w:ind w:firstLine="567"/>
              <w:jc w:val="both"/>
              <w:rPr>
                <w:rFonts w:ascii="Times New Roman" w:hAnsi="Times New Roman" w:cs="Times New Roman"/>
                <w:sz w:val="26"/>
                <w:szCs w:val="26"/>
              </w:rPr>
            </w:pPr>
            <w:r w:rsidRPr="007F0BE8">
              <w:rPr>
                <w:rFonts w:ascii="Times New Roman" w:eastAsia="Times New Roman" w:hAnsi="Times New Roman" w:cs="Times New Roman"/>
                <w:sz w:val="26"/>
                <w:szCs w:val="26"/>
              </w:rPr>
              <w:t>Mẫu số 01-07 kế thừa và vận dụng cấu trúc biểu mẫu đang sử dụng trong dự thảo; Mẫu số 08 phục vụ xác nhận di tích xuống cấp; Mẫu số 09 phục vụ tu sửa cấp thiết cấp tỉnh/kiểm kê. Việc sử dụng mẫu không làm thay đổi thành phần hồ sơ, nội dung bắt buộc hoặc thẩm quyền theo pháp luật.</w:t>
            </w:r>
          </w:p>
        </w:tc>
      </w:tr>
    </w:tbl>
    <w:p w:rsidR="005877B0" w:rsidRDefault="005877B0"/>
    <w:sectPr w:rsidR="005877B0" w:rsidSect="00C52DB1">
      <w:pgSz w:w="16838" w:h="11906" w:orient="landscape"/>
      <w:pgMar w:top="1418" w:right="1134" w:bottom="1418"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46149"/>
    <w:rsid w:val="00053BB9"/>
    <w:rsid w:val="0006063C"/>
    <w:rsid w:val="000B7C64"/>
    <w:rsid w:val="00133044"/>
    <w:rsid w:val="0015074B"/>
    <w:rsid w:val="001A5595"/>
    <w:rsid w:val="001C4C3B"/>
    <w:rsid w:val="0029639D"/>
    <w:rsid w:val="002F7BAE"/>
    <w:rsid w:val="00326F90"/>
    <w:rsid w:val="005770EB"/>
    <w:rsid w:val="005877B0"/>
    <w:rsid w:val="00595491"/>
    <w:rsid w:val="005A323C"/>
    <w:rsid w:val="00642432"/>
    <w:rsid w:val="006A67F8"/>
    <w:rsid w:val="007F0BE8"/>
    <w:rsid w:val="008502F8"/>
    <w:rsid w:val="009843A1"/>
    <w:rsid w:val="009E4FCE"/>
    <w:rsid w:val="00A12377"/>
    <w:rsid w:val="00AA1D8D"/>
    <w:rsid w:val="00AD58EC"/>
    <w:rsid w:val="00B25C20"/>
    <w:rsid w:val="00B47730"/>
    <w:rsid w:val="00B80E31"/>
    <w:rsid w:val="00C52DB1"/>
    <w:rsid w:val="00C8369C"/>
    <w:rsid w:val="00CB0664"/>
    <w:rsid w:val="00CD2EF3"/>
    <w:rsid w:val="00E37CBC"/>
    <w:rsid w:val="00E5511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1184E60"/>
  <w14:defaultImageDpi w14:val="300"/>
  <w15:docId w15:val="{6CDE11F1-3395-4E03-8890-BCD024804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0EBF04-58DB-4D0F-B26B-5078B9316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66</Pages>
  <Words>13216</Words>
  <Characters>75334</Characters>
  <Application>Microsoft Office Word</Application>
  <DocSecurity>0</DocSecurity>
  <Lines>627</Lines>
  <Paragraphs>176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88374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22</cp:revision>
  <dcterms:created xsi:type="dcterms:W3CDTF">2013-12-23T23:15:00Z</dcterms:created>
  <dcterms:modified xsi:type="dcterms:W3CDTF">2026-08-28T04:19:00Z</dcterms:modified>
  <cp:category/>
</cp:coreProperties>
</file>