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672"/>
      </w:tblGrid>
      <w:tr w:rsidR="0015564F" w:rsidRPr="0015564F" w14:paraId="48FB2B6E" w14:textId="77777777" w:rsidTr="0015564F">
        <w:trPr>
          <w:trHeight w:val="1843"/>
          <w:jc w:val="center"/>
        </w:trPr>
        <w:tc>
          <w:tcPr>
            <w:tcW w:w="4395" w:type="dxa"/>
          </w:tcPr>
          <w:p w14:paraId="7547C6CB" w14:textId="77777777" w:rsidR="0015564F" w:rsidRPr="0015564F" w:rsidRDefault="0015564F" w:rsidP="0015564F">
            <w:pPr>
              <w:jc w:val="center"/>
              <w:rPr>
                <w:rFonts w:ascii="Times New Roman" w:hAnsi="Times New Roman" w:cs="Times New Roman"/>
                <w:b/>
                <w:sz w:val="26"/>
                <w:szCs w:val="26"/>
              </w:rPr>
            </w:pPr>
            <w:r w:rsidRPr="0015564F">
              <w:rPr>
                <w:rFonts w:ascii="Times New Roman" w:hAnsi="Times New Roman" w:cs="Times New Roman"/>
                <w:b/>
                <w:sz w:val="26"/>
                <w:szCs w:val="26"/>
              </w:rPr>
              <w:t>ỦY BAN NHÂN DÂN</w:t>
            </w:r>
          </w:p>
          <w:p w14:paraId="5DA257A0" w14:textId="77777777" w:rsidR="0015564F" w:rsidRPr="0015564F" w:rsidRDefault="0015564F" w:rsidP="0015564F">
            <w:pPr>
              <w:jc w:val="center"/>
              <w:rPr>
                <w:rFonts w:ascii="Times New Roman" w:hAnsi="Times New Roman" w:cs="Times New Roman"/>
                <w:b/>
                <w:sz w:val="26"/>
                <w:szCs w:val="26"/>
              </w:rPr>
            </w:pPr>
            <w:r w:rsidRPr="0015564F">
              <w:rPr>
                <w:rFonts w:ascii="Times New Roman" w:hAnsi="Times New Roman" w:cs="Times New Roman"/>
                <w:b/>
                <w:sz w:val="26"/>
                <w:szCs w:val="26"/>
              </w:rPr>
              <w:t>THÀNH PHỐ HỒ CHÍ MINH</w:t>
            </w:r>
          </w:p>
          <w:p w14:paraId="380874F6" w14:textId="77777777" w:rsidR="0015564F" w:rsidRDefault="0015564F" w:rsidP="0015564F">
            <w:pPr>
              <w:jc w:val="center"/>
              <w:rPr>
                <w:rFonts w:ascii="Times New Roman" w:hAnsi="Times New Roman" w:cs="Times New Roman"/>
                <w:b/>
                <w:sz w:val="26"/>
                <w:szCs w:val="26"/>
              </w:rPr>
            </w:pPr>
            <w:r w:rsidRPr="0015564F">
              <w:rPr>
                <w:rFonts w:ascii="Times New Roman" w:hAnsi="Times New Roman" w:cs="Times New Roman"/>
                <w:b/>
                <w:sz w:val="26"/>
                <w:szCs w:val="26"/>
              </w:rPr>
              <w:t>SỞ VĂN HÓA VÀ THỂ THAO</w:t>
            </w:r>
          </w:p>
          <w:p w14:paraId="377BC10F" w14:textId="77777777" w:rsidR="0015564F" w:rsidRPr="0015564F" w:rsidRDefault="0015564F" w:rsidP="0015564F">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A1703E1" wp14:editId="4FFC9A57">
                      <wp:simplePos x="0" y="0"/>
                      <wp:positionH relativeFrom="column">
                        <wp:posOffset>748030</wp:posOffset>
                      </wp:positionH>
                      <wp:positionV relativeFrom="paragraph">
                        <wp:posOffset>43815</wp:posOffset>
                      </wp:positionV>
                      <wp:extent cx="10572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558860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9pt,3.45pt" to="142.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" strokecolor="black [3200]" strokeweight=".5pt">
                      <v:stroke joinstyle="miter"/>
                    </v:line>
                  </w:pict>
                </mc:Fallback>
              </mc:AlternateContent>
            </w:r>
          </w:p>
          <w:p w14:paraId="21AA1F10" w14:textId="77777777" w:rsidR="0015564F" w:rsidRPr="0015564F" w:rsidRDefault="0015564F" w:rsidP="0015564F">
            <w:pPr>
              <w:jc w:val="center"/>
              <w:rPr>
                <w:rFonts w:ascii="Times New Roman" w:hAnsi="Times New Roman" w:cs="Times New Roman"/>
                <w:sz w:val="26"/>
                <w:szCs w:val="26"/>
              </w:rPr>
            </w:pPr>
            <w:r w:rsidRPr="0015564F">
              <w:rPr>
                <w:rFonts w:ascii="Times New Roman" w:hAnsi="Times New Roman" w:cs="Times New Roman"/>
                <w:sz w:val="26"/>
                <w:szCs w:val="26"/>
              </w:rPr>
              <w:t>Số:  /BC-SVHTT</w:t>
            </w:r>
          </w:p>
          <w:p w14:paraId="16766EA6" w14:textId="77777777" w:rsidR="0015564F" w:rsidRPr="0015564F" w:rsidRDefault="0015564F" w:rsidP="0015564F">
            <w:pPr>
              <w:jc w:val="both"/>
              <w:rPr>
                <w:rFonts w:ascii="Times New Roman" w:hAnsi="Times New Roman" w:cs="Times New Roman"/>
                <w:b/>
                <w:sz w:val="26"/>
                <w:szCs w:val="26"/>
              </w:rPr>
            </w:pPr>
          </w:p>
          <w:p w14:paraId="587F94DE" w14:textId="77777777" w:rsidR="0015564F" w:rsidRPr="0015564F" w:rsidRDefault="0015564F" w:rsidP="0015564F">
            <w:pPr>
              <w:jc w:val="both"/>
              <w:rPr>
                <w:rFonts w:ascii="Times New Roman" w:hAnsi="Times New Roman" w:cs="Times New Roman"/>
                <w:b/>
                <w:sz w:val="26"/>
                <w:szCs w:val="26"/>
              </w:rPr>
            </w:pPr>
          </w:p>
        </w:tc>
        <w:tc>
          <w:tcPr>
            <w:tcW w:w="5672" w:type="dxa"/>
          </w:tcPr>
          <w:p w14:paraId="317EFC30" w14:textId="77777777" w:rsidR="0015564F" w:rsidRPr="0015564F" w:rsidRDefault="0015564F" w:rsidP="0015564F">
            <w:pPr>
              <w:jc w:val="center"/>
              <w:rPr>
                <w:rFonts w:ascii="Times New Roman" w:hAnsi="Times New Roman" w:cs="Times New Roman"/>
                <w:b/>
                <w:sz w:val="26"/>
                <w:szCs w:val="26"/>
              </w:rPr>
            </w:pPr>
            <w:r w:rsidRPr="0015564F">
              <w:rPr>
                <w:rFonts w:ascii="Times New Roman" w:hAnsi="Times New Roman" w:cs="Times New Roman"/>
                <w:b/>
                <w:sz w:val="26"/>
                <w:szCs w:val="26"/>
              </w:rPr>
              <w:t>CỘNG HÒA XÃ HỘI CHỦ NGHĨA VIỆT NAM</w:t>
            </w:r>
          </w:p>
          <w:p w14:paraId="6F9D9AB8" w14:textId="77777777" w:rsidR="0015564F" w:rsidRPr="0015564F" w:rsidRDefault="0015564F" w:rsidP="0015564F">
            <w:pPr>
              <w:jc w:val="center"/>
              <w:rPr>
                <w:rFonts w:ascii="Times New Roman" w:hAnsi="Times New Roman" w:cs="Times New Roman"/>
                <w:b/>
                <w:sz w:val="26"/>
                <w:szCs w:val="26"/>
              </w:rPr>
            </w:pPr>
            <w:r w:rsidRPr="0015564F">
              <w:rPr>
                <w:rFonts w:ascii="Times New Roman" w:hAnsi="Times New Roman" w:cs="Times New Roman"/>
                <w:b/>
                <w:sz w:val="26"/>
                <w:szCs w:val="26"/>
              </w:rPr>
              <w:t>Độc lập - Tự do - Hạnh phúc</w:t>
            </w:r>
          </w:p>
          <w:p w14:paraId="0C458A85" w14:textId="77777777" w:rsidR="0015564F" w:rsidRPr="0015564F" w:rsidRDefault="0015564F" w:rsidP="0015564F">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28B9E003" wp14:editId="7DD395D9">
                      <wp:simplePos x="0" y="0"/>
                      <wp:positionH relativeFrom="column">
                        <wp:posOffset>739140</wp:posOffset>
                      </wp:positionH>
                      <wp:positionV relativeFrom="paragraph">
                        <wp:posOffset>52704</wp:posOffset>
                      </wp:positionV>
                      <wp:extent cx="21050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1F258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4.15pt" to="223.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" strokecolor="black [3200]" strokeweight=".5pt">
                      <v:stroke joinstyle="miter"/>
                    </v:line>
                  </w:pict>
                </mc:Fallback>
              </mc:AlternateContent>
            </w:r>
          </w:p>
          <w:p w14:paraId="62DFC597" w14:textId="77777777" w:rsidR="0015564F" w:rsidRPr="0015564F" w:rsidRDefault="0015564F" w:rsidP="0015564F">
            <w:pPr>
              <w:rPr>
                <w:rFonts w:ascii="Times New Roman" w:hAnsi="Times New Roman" w:cs="Times New Roman"/>
                <w:b/>
                <w:sz w:val="26"/>
                <w:szCs w:val="26"/>
              </w:rPr>
            </w:pPr>
          </w:p>
          <w:p w14:paraId="3DAC1151" w14:textId="720FBE4B" w:rsidR="0015564F" w:rsidRPr="0015564F" w:rsidRDefault="0015564F" w:rsidP="0015564F">
            <w:pPr>
              <w:jc w:val="center"/>
              <w:rPr>
                <w:rFonts w:ascii="Times New Roman" w:hAnsi="Times New Roman" w:cs="Times New Roman"/>
                <w:i/>
                <w:sz w:val="26"/>
                <w:szCs w:val="26"/>
              </w:rPr>
            </w:pPr>
            <w:r w:rsidRPr="0015564F">
              <w:rPr>
                <w:rFonts w:ascii="Times New Roman" w:hAnsi="Times New Roman" w:cs="Times New Roman"/>
                <w:i/>
                <w:sz w:val="26"/>
                <w:szCs w:val="26"/>
              </w:rPr>
              <w:t xml:space="preserve">Thành phố Hồ Chí Minh, ngày </w:t>
            </w:r>
            <w:r w:rsidR="000B2210">
              <w:rPr>
                <w:rFonts w:ascii="Times New Roman" w:hAnsi="Times New Roman" w:cs="Times New Roman"/>
                <w:i/>
                <w:sz w:val="26"/>
                <w:szCs w:val="26"/>
              </w:rPr>
              <w:t xml:space="preserve">  </w:t>
            </w:r>
            <w:r w:rsidRPr="0015564F">
              <w:rPr>
                <w:rFonts w:ascii="Times New Roman" w:hAnsi="Times New Roman" w:cs="Times New Roman"/>
                <w:i/>
                <w:sz w:val="26"/>
                <w:szCs w:val="26"/>
              </w:rPr>
              <w:t xml:space="preserve"> tháng </w:t>
            </w:r>
            <w:r w:rsidRPr="0015564F">
              <w:rPr>
                <w:rFonts w:ascii="Times New Roman" w:hAnsi="Times New Roman" w:cs="Times New Roman"/>
                <w:i/>
                <w:sz w:val="26"/>
                <w:szCs w:val="26"/>
              </w:rPr>
              <w:tab/>
              <w:t>năm 2026</w:t>
            </w:r>
          </w:p>
          <w:p w14:paraId="0D2113A4" w14:textId="77777777" w:rsidR="0015564F" w:rsidRPr="0015564F" w:rsidRDefault="0015564F" w:rsidP="0015564F">
            <w:pPr>
              <w:jc w:val="both"/>
              <w:rPr>
                <w:rFonts w:ascii="Times New Roman" w:hAnsi="Times New Roman" w:cs="Times New Roman"/>
                <w:b/>
                <w:sz w:val="26"/>
                <w:szCs w:val="26"/>
              </w:rPr>
            </w:pPr>
          </w:p>
        </w:tc>
      </w:tr>
    </w:tbl>
    <w:p w14:paraId="66BE0548" w14:textId="77777777" w:rsidR="0015564F" w:rsidRPr="0015564F" w:rsidRDefault="0015564F" w:rsidP="0015564F">
      <w:pPr>
        <w:spacing w:after="0" w:line="240" w:lineRule="auto"/>
        <w:jc w:val="center"/>
        <w:rPr>
          <w:rFonts w:ascii="Times New Roman" w:hAnsi="Times New Roman" w:cs="Times New Roman"/>
          <w:b/>
          <w:sz w:val="28"/>
        </w:rPr>
      </w:pPr>
      <w:r w:rsidRPr="0015564F">
        <w:rPr>
          <w:rFonts w:ascii="Times New Roman" w:hAnsi="Times New Roman" w:cs="Times New Roman"/>
          <w:b/>
          <w:sz w:val="28"/>
        </w:rPr>
        <w:t>BÁO CÁO</w:t>
      </w:r>
    </w:p>
    <w:p w14:paraId="22DD91B2" w14:textId="77777777" w:rsidR="001D4A9A" w:rsidRDefault="0015564F" w:rsidP="00A811CE">
      <w:pPr>
        <w:spacing w:after="0" w:line="240" w:lineRule="auto"/>
        <w:jc w:val="center"/>
        <w:rPr>
          <w:rFonts w:ascii="Times New Roman" w:hAnsi="Times New Roman" w:cs="Times New Roman"/>
          <w:b/>
          <w:sz w:val="28"/>
        </w:rPr>
      </w:pPr>
      <w:r w:rsidRPr="0015564F">
        <w:rPr>
          <w:rFonts w:ascii="Times New Roman" w:hAnsi="Times New Roman" w:cs="Times New Roman"/>
          <w:b/>
          <w:sz w:val="28"/>
        </w:rPr>
        <w:t xml:space="preserve">Đánh giá tác động của chính sách đối với dự thảo Nghị quyết của Hội đồng nhân dân Thành phố quy định về chính sách khuyến khích, huy động nguồn lực xã hội hóa và sử dụng ngân sách nhà nước để bảo vệ, </w:t>
      </w:r>
      <w:r w:rsidR="00A811CE">
        <w:rPr>
          <w:rFonts w:ascii="Times New Roman" w:hAnsi="Times New Roman" w:cs="Times New Roman"/>
          <w:b/>
          <w:sz w:val="28"/>
        </w:rPr>
        <w:t xml:space="preserve"> </w:t>
      </w:r>
      <w:r w:rsidRPr="0015564F">
        <w:rPr>
          <w:rFonts w:ascii="Times New Roman" w:hAnsi="Times New Roman" w:cs="Times New Roman"/>
          <w:b/>
          <w:sz w:val="28"/>
        </w:rPr>
        <w:t>phát triển văn hóa, thể thao; chính sách ưu đãi, hỗ trợ phát triển các thiết chế văn hóa, thể thao trên địa bàn Thành phố Hồ Chí Minh</w:t>
      </w:r>
    </w:p>
    <w:p w14:paraId="292B1AC7" w14:textId="77777777" w:rsidR="0015564F" w:rsidRPr="001D4A9A" w:rsidRDefault="00130004" w:rsidP="001D4A9A">
      <w:pPr>
        <w:spacing w:after="0" w:line="240" w:lineRule="auto"/>
        <w:jc w:val="center"/>
        <w:rPr>
          <w:rFonts w:ascii="Times New Roman" w:hAnsi="Times New Roman" w:cs="Times New Roman"/>
          <w:b/>
          <w:sz w:val="28"/>
        </w:rPr>
      </w:pPr>
      <w:r>
        <w:rPr>
          <w:rFonts w:ascii="Times New Roman" w:hAnsi="Times New Roman" w:cs="Times New Roman"/>
          <w:i/>
          <w:noProof/>
          <w:sz w:val="28"/>
        </w:rPr>
        <mc:AlternateContent>
          <mc:Choice Requires="wps">
            <w:drawing>
              <wp:anchor distT="0" distB="0" distL="114300" distR="114300" simplePos="0" relativeHeight="251661312" behindDoc="0" locked="0" layoutInCell="1" allowOverlap="1" wp14:anchorId="3914B79E" wp14:editId="6AD50DD9">
                <wp:simplePos x="0" y="0"/>
                <wp:positionH relativeFrom="column">
                  <wp:posOffset>2223135</wp:posOffset>
                </wp:positionH>
                <wp:positionV relativeFrom="paragraph">
                  <wp:posOffset>139700</wp:posOffset>
                </wp:positionV>
                <wp:extent cx="14192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ACBAA93"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05pt,11pt" to="286.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" strokecolor="black [3200]" strokeweight=".5pt">
                <v:stroke joinstyle="miter"/>
              </v:line>
            </w:pict>
          </mc:Fallback>
        </mc:AlternateContent>
      </w:r>
    </w:p>
    <w:p w14:paraId="75AF1836" w14:textId="77777777" w:rsidR="0015564F" w:rsidRPr="0015564F" w:rsidRDefault="0015564F" w:rsidP="0015564F">
      <w:pPr>
        <w:jc w:val="both"/>
        <w:rPr>
          <w:rFonts w:ascii="Times New Roman" w:hAnsi="Times New Roman" w:cs="Times New Roman"/>
        </w:rPr>
      </w:pPr>
    </w:p>
    <w:p w14:paraId="5940BA3D" w14:textId="77777777" w:rsidR="0015564F" w:rsidRDefault="0015564F" w:rsidP="0015564F">
      <w:pPr>
        <w:pStyle w:val="Heading1"/>
        <w:numPr>
          <w:ilvl w:val="0"/>
          <w:numId w:val="1"/>
        </w:numPr>
        <w:tabs>
          <w:tab w:val="left" w:pos="993"/>
          <w:tab w:val="left" w:pos="1394"/>
          <w:tab w:val="left" w:pos="9498"/>
        </w:tabs>
        <w:spacing w:before="120" w:after="120" w:line="276" w:lineRule="auto"/>
        <w:ind w:left="0" w:firstLine="709"/>
      </w:pPr>
      <w:r>
        <w:t>XÁC</w:t>
      </w:r>
      <w:r>
        <w:rPr>
          <w:spacing w:val="-5"/>
        </w:rPr>
        <w:t xml:space="preserve"> </w:t>
      </w:r>
      <w:r>
        <w:t>ĐỊNH</w:t>
      </w:r>
      <w:r>
        <w:rPr>
          <w:spacing w:val="-3"/>
        </w:rPr>
        <w:t xml:space="preserve"> </w:t>
      </w:r>
      <w:r>
        <w:t>VẤN</w:t>
      </w:r>
      <w:r>
        <w:rPr>
          <w:spacing w:val="-3"/>
        </w:rPr>
        <w:t xml:space="preserve"> </w:t>
      </w:r>
      <w:r>
        <w:rPr>
          <w:spacing w:val="-5"/>
        </w:rPr>
        <w:t>ĐỀ</w:t>
      </w:r>
    </w:p>
    <w:p w14:paraId="2335A249" w14:textId="77777777" w:rsidR="0015564F" w:rsidRDefault="0015564F" w:rsidP="0015564F">
      <w:pPr>
        <w:pStyle w:val="Heading2"/>
        <w:numPr>
          <w:ilvl w:val="1"/>
          <w:numId w:val="1"/>
        </w:numPr>
        <w:tabs>
          <w:tab w:val="left" w:pos="993"/>
          <w:tab w:val="left" w:pos="1425"/>
          <w:tab w:val="left" w:pos="9498"/>
        </w:tabs>
        <w:spacing w:before="120" w:after="120" w:line="276" w:lineRule="auto"/>
        <w:ind w:left="0" w:firstLine="709"/>
        <w:jc w:val="both"/>
      </w:pPr>
      <w:r>
        <w:t>Bối</w:t>
      </w:r>
      <w:r>
        <w:rPr>
          <w:spacing w:val="-3"/>
        </w:rPr>
        <w:t xml:space="preserve"> </w:t>
      </w:r>
      <w:r>
        <w:t>cảnh</w:t>
      </w:r>
      <w:r>
        <w:rPr>
          <w:spacing w:val="-4"/>
        </w:rPr>
        <w:t xml:space="preserve"> </w:t>
      </w:r>
      <w:r>
        <w:t>xây</w:t>
      </w:r>
      <w:r>
        <w:rPr>
          <w:spacing w:val="-3"/>
        </w:rPr>
        <w:t xml:space="preserve"> </w:t>
      </w:r>
      <w:r>
        <w:t>dựng</w:t>
      </w:r>
      <w:r>
        <w:rPr>
          <w:spacing w:val="-2"/>
        </w:rPr>
        <w:t xml:space="preserve"> </w:t>
      </w:r>
      <w:r>
        <w:t>Nghị</w:t>
      </w:r>
      <w:r>
        <w:rPr>
          <w:spacing w:val="-3"/>
        </w:rPr>
        <w:t xml:space="preserve"> </w:t>
      </w:r>
      <w:r>
        <w:rPr>
          <w:spacing w:val="-2"/>
        </w:rPr>
        <w:t>quyết</w:t>
      </w:r>
    </w:p>
    <w:p w14:paraId="5B9F821D" w14:textId="535B6329" w:rsidR="0015564F" w:rsidRDefault="0015564F" w:rsidP="0015564F">
      <w:pPr>
        <w:pStyle w:val="ListParagraph"/>
        <w:numPr>
          <w:ilvl w:val="2"/>
          <w:numId w:val="1"/>
        </w:numPr>
        <w:tabs>
          <w:tab w:val="left" w:pos="993"/>
          <w:tab w:val="left" w:pos="1311"/>
          <w:tab w:val="left" w:pos="9498"/>
        </w:tabs>
        <w:spacing w:after="120" w:line="276" w:lineRule="auto"/>
        <w:ind w:left="0" w:firstLine="709"/>
        <w:rPr>
          <w:sz w:val="28"/>
        </w:rPr>
      </w:pPr>
      <w:r>
        <w:rPr>
          <w:sz w:val="28"/>
        </w:rPr>
        <w:t>Thực hiện điểm</w:t>
      </w:r>
      <w:r>
        <w:rPr>
          <w:spacing w:val="-5"/>
          <w:sz w:val="28"/>
        </w:rPr>
        <w:t xml:space="preserve"> </w:t>
      </w:r>
      <w:r>
        <w:rPr>
          <w:sz w:val="28"/>
        </w:rPr>
        <w:t>a và điểm</w:t>
      </w:r>
      <w:r>
        <w:rPr>
          <w:spacing w:val="-5"/>
          <w:sz w:val="28"/>
        </w:rPr>
        <w:t xml:space="preserve"> </w:t>
      </w:r>
      <w:r>
        <w:rPr>
          <w:sz w:val="28"/>
          <w:lang w:val="en-US"/>
        </w:rPr>
        <w:t>b</w:t>
      </w:r>
      <w:r>
        <w:rPr>
          <w:sz w:val="28"/>
        </w:rPr>
        <w:t xml:space="preserve"> khoản 1 </w:t>
      </w:r>
      <w:r w:rsidR="002402AB">
        <w:rPr>
          <w:sz w:val="28"/>
        </w:rPr>
        <w:t>Điều 2</w:t>
      </w:r>
      <w:r w:rsidR="002402AB">
        <w:rPr>
          <w:sz w:val="28"/>
          <w:lang w:val="en-US"/>
        </w:rPr>
        <w:t>6</w:t>
      </w:r>
      <w:r>
        <w:rPr>
          <w:sz w:val="28"/>
        </w:rPr>
        <w:t xml:space="preserve"> của</w:t>
      </w:r>
      <w:r w:rsidR="00423887">
        <w:rPr>
          <w:sz w:val="28"/>
          <w:lang w:val="en-US"/>
        </w:rPr>
        <w:t xml:space="preserve"> Luật</w:t>
      </w:r>
      <w:r>
        <w:rPr>
          <w:sz w:val="28"/>
        </w:rPr>
        <w:t xml:space="preserve"> </w:t>
      </w:r>
      <w:r>
        <w:rPr>
          <w:sz w:val="28"/>
          <w:lang w:val="en-US"/>
        </w:rPr>
        <w:t>Phát triển Đô thị</w:t>
      </w:r>
      <w:r>
        <w:rPr>
          <w:sz w:val="28"/>
        </w:rPr>
        <w:t xml:space="preserve">, Hội đồng nhân dân </w:t>
      </w:r>
      <w:r>
        <w:rPr>
          <w:sz w:val="28"/>
          <w:lang w:val="en-US"/>
        </w:rPr>
        <w:t>Thành phố Hồ Chí Minh</w:t>
      </w:r>
      <w:r>
        <w:rPr>
          <w:sz w:val="28"/>
        </w:rPr>
        <w:t xml:space="preserve"> được</w:t>
      </w:r>
      <w:r>
        <w:rPr>
          <w:spacing w:val="-2"/>
          <w:sz w:val="28"/>
        </w:rPr>
        <w:t xml:space="preserve"> </w:t>
      </w:r>
      <w:r>
        <w:rPr>
          <w:sz w:val="28"/>
        </w:rPr>
        <w:t>giao thẩm</w:t>
      </w:r>
      <w:r>
        <w:rPr>
          <w:spacing w:val="-5"/>
          <w:sz w:val="28"/>
        </w:rPr>
        <w:t xml:space="preserve"> </w:t>
      </w:r>
      <w:r>
        <w:rPr>
          <w:sz w:val="28"/>
        </w:rPr>
        <w:t>quyền quy</w:t>
      </w:r>
      <w:r>
        <w:rPr>
          <w:spacing w:val="-4"/>
          <w:sz w:val="28"/>
        </w:rPr>
        <w:t xml:space="preserve"> </w:t>
      </w:r>
      <w:r>
        <w:rPr>
          <w:sz w:val="28"/>
        </w:rPr>
        <w:t>định các</w:t>
      </w:r>
      <w:r>
        <w:rPr>
          <w:spacing w:val="-2"/>
          <w:sz w:val="28"/>
        </w:rPr>
        <w:t xml:space="preserve"> </w:t>
      </w:r>
      <w:r>
        <w:rPr>
          <w:sz w:val="28"/>
        </w:rPr>
        <w:t>chính</w:t>
      </w:r>
      <w:r>
        <w:rPr>
          <w:spacing w:val="-1"/>
          <w:sz w:val="28"/>
        </w:rPr>
        <w:t xml:space="preserve"> </w:t>
      </w:r>
      <w:r>
        <w:rPr>
          <w:sz w:val="28"/>
        </w:rPr>
        <w:t xml:space="preserve">sách đặc thù nhằm: Khuyến khích, huy động nguồn lực xã hội hóa để bảo vệ và phát triển văn hóa, thể thao; sử dụng ngân sách nhà nước hỗ trợ phát triển văn hóa, thể thao; ban hành chính sách ưu đãi, hỗ trợ phát triển hệ thống thiết chế văn hóa, thể thao trên địa bàn </w:t>
      </w:r>
      <w:r>
        <w:rPr>
          <w:sz w:val="28"/>
          <w:lang w:val="en-US"/>
        </w:rPr>
        <w:t>Thành phố.</w:t>
      </w:r>
    </w:p>
    <w:p w14:paraId="114F8A33" w14:textId="77777777" w:rsidR="0015564F" w:rsidRPr="00395207" w:rsidRDefault="0015564F" w:rsidP="0015564F">
      <w:pPr>
        <w:pStyle w:val="ListParagraph"/>
        <w:numPr>
          <w:ilvl w:val="2"/>
          <w:numId w:val="1"/>
        </w:numPr>
        <w:tabs>
          <w:tab w:val="left" w:pos="993"/>
          <w:tab w:val="left" w:pos="1311"/>
          <w:tab w:val="left" w:pos="9498"/>
        </w:tabs>
        <w:spacing w:after="120" w:line="276" w:lineRule="auto"/>
        <w:ind w:left="0" w:firstLine="709"/>
        <w:rPr>
          <w:sz w:val="28"/>
        </w:rPr>
      </w:pPr>
      <w:r>
        <w:rPr>
          <w:sz w:val="28"/>
        </w:rPr>
        <w:t>Trong thời gian qua, mặc dù Thành phố đã ban hành nhiều cơ</w:t>
      </w:r>
      <w:r>
        <w:rPr>
          <w:spacing w:val="-2"/>
          <w:sz w:val="28"/>
        </w:rPr>
        <w:t xml:space="preserve"> </w:t>
      </w:r>
      <w:r>
        <w:rPr>
          <w:sz w:val="28"/>
        </w:rPr>
        <w:t>chế, chính sách hỗ trợ lĩnh vực văn hóa, thể thao nhưng các chính sách này còn phân tán theo từng lĩnh vực chuyên ngành, chưa hình thành cơ chế tổng thể để thu hút nguồn lực xã hội hóa, đặc biệt đối với các nhóm chính sách: chương trình biểu diễn nghệ thuật và sự kiện thể thao quy mô lớn; bảo vệ và phát triển hoạt động biểu diễn nghệ thuật truyền thống; thư viện ngoài công lập; hỗ trợ tổ chức hoạt động tại các thiết chế văn hóa, thể thao ngoài công lập; chính sách ưu đãi đối với hoạt động tài trợ trong lĩnh vực thể dục - thể thao; khuyến khích, huy động nguồn lực xã hội hóa trong đào tạo, huấn luyện vận động viên thể thao thành tích cao; chuyển nhượng vận động viên cho các tổ chức, câu lạc bộ thể thao chuyên nghiệp, doanh nghiệp; hỗ trợ phát triển thư</w:t>
      </w:r>
      <w:r>
        <w:rPr>
          <w:spacing w:val="40"/>
          <w:sz w:val="28"/>
        </w:rPr>
        <w:t xml:space="preserve"> </w:t>
      </w:r>
      <w:r>
        <w:rPr>
          <w:sz w:val="28"/>
        </w:rPr>
        <w:t>viện cấp xã, phòng đọc thôn/tổ dân phố, nhà văn hóa, điểm sinh hoạt văn hóa cộng đồng thôn, tổ dân phố</w:t>
      </w:r>
      <w:r>
        <w:rPr>
          <w:sz w:val="28"/>
          <w:lang w:val="en-US"/>
        </w:rPr>
        <w:t>.</w:t>
      </w:r>
    </w:p>
    <w:p w14:paraId="33757D14" w14:textId="77777777" w:rsidR="0015564F" w:rsidRPr="00395207" w:rsidRDefault="0015564F" w:rsidP="0015564F">
      <w:pPr>
        <w:pStyle w:val="ListParagraph"/>
        <w:numPr>
          <w:ilvl w:val="2"/>
          <w:numId w:val="1"/>
        </w:numPr>
        <w:tabs>
          <w:tab w:val="left" w:pos="993"/>
          <w:tab w:val="left" w:pos="1337"/>
          <w:tab w:val="left" w:pos="9498"/>
        </w:tabs>
        <w:spacing w:after="120" w:line="276" w:lineRule="auto"/>
        <w:ind w:left="0" w:firstLine="709"/>
        <w:rPr>
          <w:sz w:val="28"/>
        </w:rPr>
      </w:pPr>
      <w:r w:rsidRPr="00395207">
        <w:rPr>
          <w:sz w:val="28"/>
        </w:rPr>
        <w:t xml:space="preserve">Trong bối cảnh Thành phố Hồ Chí Minh là đô thị đặc biệt, trung tâm kinh tế, văn hóa, khoa học, công nghệ và đổi mới sáng tạo của cả nước, nhu cầu đầu tư phát triển văn hóa, thể thao ngày càng lớn, trong khi nguồn lực ngân sách nhà nước còn hạn chế. </w:t>
      </w:r>
      <w:r>
        <w:rPr>
          <w:sz w:val="28"/>
        </w:rPr>
        <w:t xml:space="preserve">Thực tiễn cho thấy ngân sách nhà nước chưa đáp ứng đầy đủ nhu cầu đầu tư phát triển văn hóa, thể thao trong bối cảnh </w:t>
      </w:r>
      <w:r>
        <w:rPr>
          <w:sz w:val="28"/>
          <w:lang w:val="en-US"/>
        </w:rPr>
        <w:t>Thành phố Hồ Chí Minh</w:t>
      </w:r>
      <w:r>
        <w:rPr>
          <w:sz w:val="28"/>
        </w:rPr>
        <w:t xml:space="preserve"> </w:t>
      </w:r>
      <w:r>
        <w:rPr>
          <w:sz w:val="28"/>
        </w:rPr>
        <w:lastRenderedPageBreak/>
        <w:t>đang triển khai thực hiện các nhiệm</w:t>
      </w:r>
      <w:r>
        <w:rPr>
          <w:spacing w:val="-2"/>
          <w:sz w:val="28"/>
        </w:rPr>
        <w:t xml:space="preserve"> </w:t>
      </w:r>
      <w:r>
        <w:rPr>
          <w:sz w:val="28"/>
        </w:rPr>
        <w:t xml:space="preserve">vụ </w:t>
      </w:r>
      <w:r>
        <w:rPr>
          <w:sz w:val="28"/>
          <w:lang w:val="en-US"/>
        </w:rPr>
        <w:t xml:space="preserve">theo </w:t>
      </w:r>
      <w:r w:rsidRPr="00890B07">
        <w:rPr>
          <w:sz w:val="28"/>
        </w:rPr>
        <w:t xml:space="preserve">Nghị quyết số 09-NQ/TW </w:t>
      </w:r>
      <w:r>
        <w:rPr>
          <w:sz w:val="28"/>
          <w:lang w:val="en-US"/>
        </w:rPr>
        <w:t xml:space="preserve">ngày 19/5/2026 của Trung ương </w:t>
      </w:r>
      <w:r>
        <w:rPr>
          <w:sz w:val="28"/>
        </w:rPr>
        <w:t>về xây dựng và phát triển T</w:t>
      </w:r>
      <w:r>
        <w:rPr>
          <w:sz w:val="28"/>
          <w:lang w:val="en-US"/>
        </w:rPr>
        <w:t xml:space="preserve">hành phố Hồ Chí Minh </w:t>
      </w:r>
      <w:r w:rsidRPr="00890B07">
        <w:rPr>
          <w:sz w:val="28"/>
        </w:rPr>
        <w:t>trong kỷ nguyên mớ</w:t>
      </w:r>
      <w:r>
        <w:rPr>
          <w:sz w:val="28"/>
          <w:lang w:val="en-US"/>
        </w:rPr>
        <w:t xml:space="preserve">i; </w:t>
      </w:r>
      <w:r w:rsidRPr="00890B07">
        <w:rPr>
          <w:sz w:val="28"/>
        </w:rPr>
        <w:t xml:space="preserve">Nghị quyết số 80-NQ/TW của Bộ Chính trị </w:t>
      </w:r>
      <w:r>
        <w:rPr>
          <w:sz w:val="28"/>
        </w:rPr>
        <w:t>về phát triển văn hóa Việt Nam</w:t>
      </w:r>
      <w:r>
        <w:rPr>
          <w:sz w:val="28"/>
          <w:lang w:val="en-US"/>
        </w:rPr>
        <w:t xml:space="preserve">. </w:t>
      </w:r>
      <w:r w:rsidRPr="00395207">
        <w:rPr>
          <w:sz w:val="28"/>
        </w:rPr>
        <w:t>Vì vậy, việc ban hành Nghị quyết là cần thiết nhằm tạo hành lang pháp lý đầy đủ để huy động các nguồn lực xã hội, nâng cao hiệu quả đầu tư và thúc đẩy phát triển văn hóa, thể thao tương xứng với vị thế và vai trò của Thành phố Hồ Chí Minh.</w:t>
      </w:r>
    </w:p>
    <w:p w14:paraId="3D4C24BC" w14:textId="77777777" w:rsidR="0015564F" w:rsidRPr="00395207" w:rsidRDefault="0015564F" w:rsidP="0015564F">
      <w:pPr>
        <w:pStyle w:val="ListParagraph"/>
        <w:tabs>
          <w:tab w:val="left" w:pos="993"/>
          <w:tab w:val="left" w:pos="9498"/>
        </w:tabs>
        <w:spacing w:after="120" w:line="276" w:lineRule="auto"/>
        <w:ind w:left="0" w:firstLine="709"/>
        <w:rPr>
          <w:b/>
          <w:bCs/>
          <w:sz w:val="28"/>
          <w:lang w:val="en-US"/>
        </w:rPr>
      </w:pPr>
      <w:r w:rsidRPr="00395207">
        <w:rPr>
          <w:b/>
          <w:bCs/>
          <w:sz w:val="28"/>
        </w:rPr>
        <w:t xml:space="preserve">2. Mục tiêu xây dựng chính sách </w:t>
      </w:r>
    </w:p>
    <w:p w14:paraId="2D2A0A2D" w14:textId="77777777" w:rsidR="0015564F" w:rsidRPr="00395207"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Cụ thể hóa các quy định của Luật </w:t>
      </w:r>
      <w:r>
        <w:rPr>
          <w:sz w:val="28"/>
          <w:lang w:val="en-US"/>
        </w:rPr>
        <w:t>Phát triển đô thị</w:t>
      </w:r>
      <w:r w:rsidR="001D4A9A">
        <w:rPr>
          <w:sz w:val="28"/>
          <w:lang w:val="en-US"/>
        </w:rPr>
        <w:t>.</w:t>
      </w:r>
    </w:p>
    <w:p w14:paraId="60AC0211" w14:textId="77777777" w:rsidR="00332751"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Tăng cường huy động nguồn lực xã hội đầu tư cho văn hóa, thể thao. </w:t>
      </w:r>
    </w:p>
    <w:p w14:paraId="40D53DEF" w14:textId="6F065306" w:rsidR="0015564F"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Giảm áp lực đầu tư trực tiếp từ ngân sách nhà nước. </w:t>
      </w:r>
    </w:p>
    <w:p w14:paraId="4FB5CEA4"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395207">
        <w:rPr>
          <w:sz w:val="28"/>
        </w:rPr>
        <w:t>- Bảo tồn và phát huy giá trị các loại hình nghệ thuật truyền thống.</w:t>
      </w:r>
    </w:p>
    <w:p w14:paraId="0CC55B19"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Thúc đẩy phát triển công nghiệp văn hóa, kinh tế sáng tạo, kinh tế thể thao và hình thành công cụ tài chính hỗ trợ phát triển văn hóa, thể thao. </w:t>
      </w:r>
    </w:p>
    <w:p w14:paraId="0A4488AE"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Tăng khả năng tiếp cận các dịch vụ văn hóa, thể thao của người dân. </w:t>
      </w:r>
    </w:p>
    <w:p w14:paraId="023C3057"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Nâng cao chất lượng và hiệu quả hoạt động của hệ thống thiết chế văn hóa, thể thao cơ sở. </w:t>
      </w:r>
    </w:p>
    <w:p w14:paraId="5A1724C3" w14:textId="77777777" w:rsidR="0015564F" w:rsidRPr="0027154D" w:rsidRDefault="0015564F" w:rsidP="0015564F">
      <w:pPr>
        <w:pStyle w:val="ListParagraph"/>
        <w:tabs>
          <w:tab w:val="left" w:pos="993"/>
          <w:tab w:val="left" w:pos="9498"/>
        </w:tabs>
        <w:spacing w:after="120" w:line="276" w:lineRule="auto"/>
        <w:ind w:left="0" w:firstLine="709"/>
        <w:rPr>
          <w:sz w:val="28"/>
          <w:lang w:val="en-US"/>
        </w:rPr>
      </w:pPr>
      <w:r w:rsidRPr="00395207">
        <w:rPr>
          <w:sz w:val="28"/>
        </w:rPr>
        <w:t xml:space="preserve">- Xây dựng môi trường văn hóa lành mạnh, góp phần phát triển </w:t>
      </w:r>
      <w:r>
        <w:rPr>
          <w:sz w:val="28"/>
          <w:lang w:val="en-US"/>
        </w:rPr>
        <w:t>Thành phố Hồ Chí Minh văn minh, hiện đại, nghĩa tình, chất lượng cuộc sống của người dân được nâng cao.</w:t>
      </w:r>
    </w:p>
    <w:p w14:paraId="44EA3EA9" w14:textId="77777777" w:rsidR="0015564F" w:rsidRPr="0027154D" w:rsidRDefault="0015564F" w:rsidP="0015564F">
      <w:pPr>
        <w:pStyle w:val="ListParagraph"/>
        <w:tabs>
          <w:tab w:val="left" w:pos="993"/>
          <w:tab w:val="left" w:pos="9498"/>
        </w:tabs>
        <w:spacing w:after="120" w:line="276" w:lineRule="auto"/>
        <w:ind w:left="0" w:firstLine="709"/>
        <w:rPr>
          <w:b/>
          <w:bCs/>
          <w:sz w:val="28"/>
          <w:lang w:val="en-US"/>
        </w:rPr>
      </w:pPr>
      <w:r w:rsidRPr="0027154D">
        <w:rPr>
          <w:b/>
          <w:bCs/>
          <w:sz w:val="28"/>
          <w:lang w:val="en-US"/>
        </w:rPr>
        <w:t xml:space="preserve">II. ĐÁNH GIÁ TÁC ĐỘNG CỦA CHÍNH SÁCH </w:t>
      </w:r>
    </w:p>
    <w:p w14:paraId="6972A080" w14:textId="77777777" w:rsidR="0015564F" w:rsidRPr="0027154D"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1. Tác động về kinh tế </w:t>
      </w:r>
    </w:p>
    <w:p w14:paraId="6D8436CC"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a) Tác động tích cực: </w:t>
      </w:r>
    </w:p>
    <w:p w14:paraId="04372A52"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Tạo môi trường thuận lợi để thu hút doanh nghiệp đầu tư vào các lĩnh vực văn hóa, thể thao.  </w:t>
      </w:r>
    </w:p>
    <w:p w14:paraId="535F4928"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Huy động thêm nguồn lực xã hội, nguồn tài trợ, đóng góp hợp pháp và nguồn lực từ Quỹ phát triển văn hóa, thể thao, từng bước giảm áp lực đầu tư trực tiếp từ ngân sách nhà nước. </w:t>
      </w:r>
    </w:p>
    <w:p w14:paraId="0986544F"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Thúc đẩy phát triển công nghiệp văn hóa, kinh tế sáng tạo và kinh tế thể thao.  - Tạo thêm việc làm cho nghệ sĩ, diễn viên, huấn luyện viên, vận động viên và người lao động trong các ngành dịch vụ liên quan.  </w:t>
      </w:r>
    </w:p>
    <w:p w14:paraId="015D06D6"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Góp phần gia tăng doanh thu du lịch, thương mại, dịch vụ thông qua các</w:t>
      </w:r>
      <w:r>
        <w:rPr>
          <w:sz w:val="28"/>
          <w:lang w:val="en-US"/>
        </w:rPr>
        <w:t xml:space="preserve"> </w:t>
      </w:r>
      <w:r w:rsidRPr="0027154D">
        <w:rPr>
          <w:sz w:val="28"/>
          <w:lang w:val="en-US"/>
        </w:rPr>
        <w:t xml:space="preserve">chương trình nghệ thuật và sự kiện thể thao quy mô lớn.  </w:t>
      </w:r>
    </w:p>
    <w:p w14:paraId="68DBF2B1" w14:textId="77777777" w:rsidR="0015564F" w:rsidRPr="0027154D"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lastRenderedPageBreak/>
        <w:t xml:space="preserve">- Tăng giá trị khai thác các thiết chế văn hóa, thể thao hiện có; khuyến khích tổ chức hoạt động tại các thiết chế văn hóa, thể thao ngoài công lập ở địa bàn xã miền núi, xã đảo. </w:t>
      </w:r>
    </w:p>
    <w:p w14:paraId="58FA5DEC"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b) Tác động tiêu cực: </w:t>
      </w:r>
    </w:p>
    <w:p w14:paraId="17F20213"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Có thể phát sinh chi phí hỗ trợ từ ngân sách Thành phố.  </w:t>
      </w:r>
    </w:p>
    <w:p w14:paraId="3A46567D"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Có thể xuất hiện hiện tượng lợi dụng chính sách để trục lợi nếu thiếu cơ </w:t>
      </w:r>
      <w:r>
        <w:rPr>
          <w:sz w:val="28"/>
          <w:lang w:val="en-US"/>
        </w:rPr>
        <w:t>c</w:t>
      </w:r>
      <w:r w:rsidRPr="0027154D">
        <w:rPr>
          <w:sz w:val="28"/>
          <w:lang w:val="en-US"/>
        </w:rPr>
        <w:t>hế</w:t>
      </w:r>
      <w:r>
        <w:rPr>
          <w:sz w:val="28"/>
          <w:lang w:val="en-US"/>
        </w:rPr>
        <w:t xml:space="preserve"> </w:t>
      </w:r>
      <w:r w:rsidRPr="0027154D">
        <w:rPr>
          <w:sz w:val="28"/>
          <w:lang w:val="en-US"/>
        </w:rPr>
        <w:t xml:space="preserve">kiểm tra, giám sát minh bạch.  </w:t>
      </w:r>
    </w:p>
    <w:p w14:paraId="3770CD1B"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xml:space="preserve">- Một số chính sách ưu đãi thuế, hỗ trợ từ ngân sách nhà nước có thể làm giảm nguồn thu hoặc phát sinh nhiệm vụ chi ngân sách trong ngắn hạn. </w:t>
      </w:r>
    </w:p>
    <w:p w14:paraId="7D795A86" w14:textId="77777777"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27154D">
        <w:rPr>
          <w:sz w:val="28"/>
          <w:lang w:val="en-US"/>
        </w:rPr>
        <w:t>- Chi phí quản lý, thẩm định, kiểm tra các dự án hỗ trợ tăng lên.</w:t>
      </w:r>
    </w:p>
    <w:p w14:paraId="3392BF17" w14:textId="77777777" w:rsidR="0015564F" w:rsidRPr="00670D18" w:rsidRDefault="0015564F" w:rsidP="0015564F">
      <w:pPr>
        <w:pStyle w:val="ListParagraph"/>
        <w:tabs>
          <w:tab w:val="left" w:pos="993"/>
          <w:tab w:val="left" w:pos="9498"/>
        </w:tabs>
        <w:spacing w:after="120" w:line="276" w:lineRule="auto"/>
        <w:ind w:left="0" w:firstLine="709"/>
        <w:rPr>
          <w:b/>
          <w:bCs/>
          <w:sz w:val="28"/>
          <w:lang w:val="en-US"/>
        </w:rPr>
      </w:pPr>
      <w:r w:rsidRPr="00670D18">
        <w:rPr>
          <w:b/>
          <w:bCs/>
          <w:sz w:val="28"/>
        </w:rPr>
        <w:t xml:space="preserve">2. Tác động đến xã hội </w:t>
      </w:r>
    </w:p>
    <w:p w14:paraId="1FB9AB4D"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a) Tác động tích cực:  </w:t>
      </w:r>
    </w:p>
    <w:p w14:paraId="30ED6990"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Mở rộng cơ hội tiếp cận các hoạt động văn hóa, nghệ thuật và thể thao cho người dân. </w:t>
      </w:r>
    </w:p>
    <w:p w14:paraId="1EF782D2"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Nâng cao đời sống tinh thần, tăng mức hưởng thụ văn hóa của cộng đồng. </w:t>
      </w:r>
    </w:p>
    <w:p w14:paraId="18626D09"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Góp phần xây dựng môi trường văn hóa lành mạnh, nâng cao chất lượng nguồn nhân lực. </w:t>
      </w:r>
    </w:p>
    <w:p w14:paraId="12FDB555"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Tăng cường sự tham gia của cộng đồng, doanh nghiệp và các tổ chức xã hội trong phát triển văn hóa, thể thao. </w:t>
      </w:r>
    </w:p>
    <w:p w14:paraId="2A224729"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27154D">
        <w:rPr>
          <w:sz w:val="28"/>
        </w:rPr>
        <w:t>- Thu hẹp khoảng cách hưởng thụ văn hóa giữa khu vực trung tâm và ngoại thành</w:t>
      </w:r>
      <w:r>
        <w:rPr>
          <w:sz w:val="28"/>
          <w:lang w:val="en-US"/>
        </w:rPr>
        <w:t>.</w:t>
      </w:r>
    </w:p>
    <w:p w14:paraId="0010BC1A"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Góp phần bảo đảm an sinh xã hội và phát triển con người </w:t>
      </w:r>
      <w:r>
        <w:rPr>
          <w:sz w:val="28"/>
          <w:lang w:val="en-US"/>
        </w:rPr>
        <w:t>Thành phố</w:t>
      </w:r>
      <w:r w:rsidRPr="0027154D">
        <w:rPr>
          <w:sz w:val="28"/>
        </w:rPr>
        <w:t xml:space="preserve"> toàn diện. </w:t>
      </w:r>
    </w:p>
    <w:p w14:paraId="1D0CDA82"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Pr>
          <w:sz w:val="28"/>
          <w:lang w:val="en-US"/>
        </w:rPr>
        <w:t>b</w:t>
      </w:r>
      <w:r w:rsidRPr="00670D18">
        <w:rPr>
          <w:sz w:val="28"/>
        </w:rPr>
        <w:t xml:space="preserve">) Tác động tiêu cực: </w:t>
      </w:r>
    </w:p>
    <w:p w14:paraId="11277563"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Nguy cơ thương mại hóa một số hoạt động văn hóa nếu công tác quản lý không chặt chẽ. </w:t>
      </w:r>
    </w:p>
    <w:p w14:paraId="31CF1502"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xml:space="preserve">- Chênh lệch khả năng tiếp cận chính sách giữa các địa bàn nếu nguồn lực phân bổ chưa hợp lý. </w:t>
      </w:r>
    </w:p>
    <w:p w14:paraId="7065B07C" w14:textId="77777777"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27154D">
        <w:rPr>
          <w:sz w:val="28"/>
        </w:rPr>
        <w:t>- Một số tổ chức nhỏ có thể gặp khó khăn trong việc đáp ứng đầy đủ điều kiện hưởng hỗ trợ.</w:t>
      </w:r>
    </w:p>
    <w:p w14:paraId="08307F2F" w14:textId="77777777" w:rsidR="0015564F" w:rsidRPr="00670D18" w:rsidRDefault="0015564F" w:rsidP="0015564F">
      <w:pPr>
        <w:pStyle w:val="ListParagraph"/>
        <w:tabs>
          <w:tab w:val="left" w:pos="993"/>
          <w:tab w:val="left" w:pos="9498"/>
        </w:tabs>
        <w:spacing w:after="120" w:line="276" w:lineRule="auto"/>
        <w:ind w:left="0" w:firstLine="709"/>
        <w:rPr>
          <w:b/>
          <w:bCs/>
          <w:sz w:val="28"/>
          <w:lang w:val="en-US"/>
        </w:rPr>
      </w:pPr>
      <w:r w:rsidRPr="00670D18">
        <w:rPr>
          <w:b/>
          <w:bCs/>
          <w:sz w:val="28"/>
        </w:rPr>
        <w:t>3. Tác động đối với văn hóa, nghệ thuật, thể dục, thể thao T</w:t>
      </w:r>
      <w:r w:rsidRPr="00670D18">
        <w:rPr>
          <w:b/>
          <w:bCs/>
          <w:sz w:val="28"/>
          <w:lang w:val="en-US"/>
        </w:rPr>
        <w:t>hành phố</w:t>
      </w:r>
      <w:r w:rsidRPr="00670D18">
        <w:rPr>
          <w:b/>
          <w:bCs/>
          <w:sz w:val="28"/>
        </w:rPr>
        <w:t xml:space="preserve"> </w:t>
      </w:r>
    </w:p>
    <w:p w14:paraId="478BE48C"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a) Tác động tích cực: </w:t>
      </w:r>
    </w:p>
    <w:p w14:paraId="5CCBAAB8"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lastRenderedPageBreak/>
        <w:t xml:space="preserve">- Tạo bước đột phá trong xã hội hóa lĩnh vực văn hóa, thể thao. </w:t>
      </w:r>
    </w:p>
    <w:p w14:paraId="0C614936"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Khuyến khích hình thành các không gian sáng tạo, nhà hát, thư viện và thiết chế văn hóa, thể thao ngoài công lập.</w:t>
      </w:r>
    </w:p>
    <w:p w14:paraId="0B425378"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 Tăng số lượng chương trình biểu diễn nghệ thuật chất lượng cao tại </w:t>
      </w:r>
      <w:r>
        <w:rPr>
          <w:sz w:val="28"/>
          <w:lang w:val="en-US"/>
        </w:rPr>
        <w:t>Thành phố</w:t>
      </w:r>
      <w:r w:rsidRPr="00997F0F">
        <w:rPr>
          <w:sz w:val="28"/>
        </w:rPr>
        <w:t xml:space="preserve">. </w:t>
      </w:r>
    </w:p>
    <w:p w14:paraId="0A88D493"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Tạo cơ chế hỗ trợ trực tiếp cho nghệ thuật truyền thống như </w:t>
      </w:r>
      <w:r>
        <w:rPr>
          <w:sz w:val="28"/>
          <w:lang w:val="en-US"/>
        </w:rPr>
        <w:t>kịch</w:t>
      </w:r>
      <w:r w:rsidRPr="00997F0F">
        <w:rPr>
          <w:sz w:val="28"/>
        </w:rPr>
        <w:t xml:space="preserve">, múa rối nước, cải lương. </w:t>
      </w:r>
    </w:p>
    <w:p w14:paraId="3E4FC4CC"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Nâng cao chất lượng đào tạo, huấn luyện vận động viên thể thao thành tích cao theo cơ chế xã hội hóa. </w:t>
      </w:r>
    </w:p>
    <w:p w14:paraId="153DA532"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Tăng cường khả năng tổ chức các chương trình biểu diễn nghệ thuật, sự kiện thể thao quy mô lớn có tầm ảnh hưởng quốc gia, quốc tế. </w:t>
      </w:r>
    </w:p>
    <w:p w14:paraId="78F735E5"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Phát triển hệ thống thư viện cấp xã, phòng đọc thôn/tổ dân phố, nhà văn hóa, điểm sinh hoạt văn hóa cộng đồng và nâng cao hiệu quả hoạt động của các thiết chế văn hóa, thể thao cơ sở. </w:t>
      </w:r>
    </w:p>
    <w:p w14:paraId="3EDB7E03"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b) Tác động tiêu cực: </w:t>
      </w:r>
    </w:p>
    <w:p w14:paraId="057E219E"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Có thể xuất hiện tình trạng đầu tư theo xu hướng thương mại, ưu tiên lợi nhuận hơn nhiệm vụ phục vụ cộng đồng. </w:t>
      </w:r>
    </w:p>
    <w:p w14:paraId="52DC6CC9"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xml:space="preserve">- Một số loại hình nghệ thuật truyền thống khó đạt tiêu chí về quy mô, tần suất hoạt động để được hưởng chính sách. </w:t>
      </w:r>
    </w:p>
    <w:p w14:paraId="6D46324F" w14:textId="77777777"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997F0F">
        <w:rPr>
          <w:sz w:val="28"/>
        </w:rPr>
        <w:t>- Nguy cơ chồng chéo với các chính sách hỗ trợ hiện hành nếu không quy định rõ phạm vi áp dụng, nguyên tắc không hỗ trợ trùng lặp và cơ chế lựa chọn chính sách có mức hỗ trợ cao nhất.</w:t>
      </w:r>
    </w:p>
    <w:p w14:paraId="3904F1FE" w14:textId="77777777" w:rsidR="0015564F" w:rsidRPr="00670D18" w:rsidRDefault="0015564F" w:rsidP="0015564F">
      <w:pPr>
        <w:pStyle w:val="ListParagraph"/>
        <w:tabs>
          <w:tab w:val="left" w:pos="993"/>
          <w:tab w:val="left" w:pos="9498"/>
        </w:tabs>
        <w:spacing w:after="120" w:line="276" w:lineRule="auto"/>
        <w:ind w:left="0" w:firstLine="709"/>
        <w:rPr>
          <w:b/>
          <w:bCs/>
          <w:sz w:val="28"/>
          <w:lang w:val="en-US"/>
        </w:rPr>
      </w:pPr>
      <w:r w:rsidRPr="00670D18">
        <w:rPr>
          <w:b/>
          <w:bCs/>
          <w:sz w:val="28"/>
          <w:lang w:val="en-US"/>
        </w:rPr>
        <w:t xml:space="preserve">4. Tác động đối với ngân sách nhà nước </w:t>
      </w:r>
    </w:p>
    <w:p w14:paraId="0DC46954" w14:textId="77777777"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xml:space="preserve">- Phương án 1: Không ban hành Nghị quyết </w:t>
      </w:r>
    </w:p>
    <w:p w14:paraId="43097D01" w14:textId="77777777" w:rsidR="0015564F" w:rsidRPr="00997F0F" w:rsidRDefault="0015564F" w:rsidP="00130004">
      <w:pPr>
        <w:pStyle w:val="ListParagraph"/>
        <w:tabs>
          <w:tab w:val="left" w:pos="993"/>
          <w:tab w:val="left" w:pos="9498"/>
        </w:tabs>
        <w:spacing w:after="120" w:line="276" w:lineRule="auto"/>
        <w:ind w:left="0" w:firstLine="709"/>
        <w:rPr>
          <w:sz w:val="28"/>
          <w:lang w:val="en-US"/>
        </w:rPr>
      </w:pPr>
      <w:r w:rsidRPr="00997F0F">
        <w:rPr>
          <w:sz w:val="28"/>
          <w:lang w:val="en-US"/>
        </w:rPr>
        <w:t xml:space="preserve">+ Không phát sinh nhiệm vụ chi mới. Tuy nhiên, ngân sách Thành phố vẫn phải tiếp tục đầu tư trực tiếp cho phần lớn các hoạt động văn hóa, thể thao.  </w:t>
      </w:r>
    </w:p>
    <w:p w14:paraId="5E0D5FC3" w14:textId="77777777" w:rsidR="0015564F"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xml:space="preserve">+ Khả năng huy động nguồn lực xã hội hạn chế.  </w:t>
      </w:r>
    </w:p>
    <w:p w14:paraId="421F91DC" w14:textId="77777777"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xml:space="preserve">- Phương án 2: Ban hành Nghị quyết </w:t>
      </w:r>
    </w:p>
    <w:p w14:paraId="502B6C7A" w14:textId="25618258" w:rsidR="0015564F" w:rsidRPr="00997F0F"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xml:space="preserve">+ Phát sinh các khoản chi hỗ trợ: hỗ trợ thư viện ngoài công lập; hỗ trợ phát triển thư viện cấp xã, phòng đọc </w:t>
      </w:r>
      <w:r w:rsidR="00B67A00">
        <w:rPr>
          <w:sz w:val="28"/>
          <w:lang w:val="en-US"/>
        </w:rPr>
        <w:t>khu phố, ấp</w:t>
      </w:r>
      <w:r w:rsidRPr="00997F0F">
        <w:rPr>
          <w:sz w:val="28"/>
          <w:lang w:val="en-US"/>
        </w:rPr>
        <w:t xml:space="preserve">; hỗ trợ tổ chức hoạt động tại các thiết chế văn hóa, thể thao ngoài công lập ở địa bàn </w:t>
      </w:r>
      <w:r>
        <w:rPr>
          <w:sz w:val="28"/>
          <w:lang w:val="en-US"/>
        </w:rPr>
        <w:t>ngoại thành</w:t>
      </w:r>
      <w:r w:rsidRPr="00997F0F">
        <w:rPr>
          <w:sz w:val="28"/>
          <w:lang w:val="en-US"/>
        </w:rPr>
        <w:t>; hỗ trợ bảo vệ và phát triển hoạt động biểu diễn nghệ thuật truyền thống; hỗ trợ đào tạo, huấn luyện vận động viên thể thao thành tích cao và kinh phí triển khai các chính sách ưu đãi, hỗ trợ</w:t>
      </w:r>
      <w:r>
        <w:rPr>
          <w:sz w:val="28"/>
          <w:lang w:val="en-US"/>
        </w:rPr>
        <w:t xml:space="preserve"> </w:t>
      </w:r>
      <w:r w:rsidRPr="00997F0F">
        <w:rPr>
          <w:sz w:val="28"/>
          <w:lang w:val="en-US"/>
        </w:rPr>
        <w:t xml:space="preserve">khác theo Nghị quyết. </w:t>
      </w:r>
    </w:p>
    <w:p w14:paraId="2CED7012"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lastRenderedPageBreak/>
        <w:t xml:space="preserve">+ Tuy nhiên, các khoản chi được thực hiện theo khả năng cân đối ngân </w:t>
      </w:r>
      <w:r w:rsidRPr="00670D18">
        <w:rPr>
          <w:sz w:val="28"/>
          <w:lang w:val="en-US"/>
        </w:rPr>
        <w:t xml:space="preserve">sách hằng năm.  </w:t>
      </w:r>
    </w:p>
    <w:p w14:paraId="2BF11DA9"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Nguồn lực xã hội hóa được huy động sẽ tạo hiệu ứng lan tỏa, giảm</w:t>
      </w:r>
      <w:r>
        <w:rPr>
          <w:sz w:val="28"/>
          <w:lang w:val="en-US"/>
        </w:rPr>
        <w:t xml:space="preserve"> </w:t>
      </w:r>
      <w:r w:rsidRPr="00997F0F">
        <w:rPr>
          <w:sz w:val="28"/>
          <w:lang w:val="en-US"/>
        </w:rPr>
        <w:t xml:space="preserve">nhu </w:t>
      </w:r>
      <w:r w:rsidRPr="00670D18">
        <w:rPr>
          <w:sz w:val="28"/>
          <w:lang w:val="en-US"/>
        </w:rPr>
        <w:t xml:space="preserve">cầu đầu tư trực tiếp từ ngân sách trong dài hạn.  </w:t>
      </w:r>
    </w:p>
    <w:p w14:paraId="5C0B9BEF"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 xml:space="preserve">+ Hiệu quả kinh tế - xã hội mang lại được đánh giá cao hơn đáng kể so </w:t>
      </w:r>
      <w:r w:rsidRPr="00670D18">
        <w:rPr>
          <w:sz w:val="28"/>
          <w:lang w:val="en-US"/>
        </w:rPr>
        <w:t xml:space="preserve">với chi phí ngân sách bỏ ra.  </w:t>
      </w:r>
    </w:p>
    <w:p w14:paraId="4469FADD" w14:textId="77777777" w:rsidR="0015564F" w:rsidRPr="00670D18" w:rsidRDefault="0015564F" w:rsidP="0015564F">
      <w:pPr>
        <w:pStyle w:val="ListParagraph"/>
        <w:tabs>
          <w:tab w:val="left" w:pos="993"/>
          <w:tab w:val="left" w:pos="9498"/>
        </w:tabs>
        <w:spacing w:after="120" w:line="276" w:lineRule="auto"/>
        <w:ind w:left="0" w:firstLine="709"/>
        <w:rPr>
          <w:sz w:val="28"/>
          <w:lang w:val="en-US"/>
        </w:rPr>
      </w:pPr>
      <w:r w:rsidRPr="00997F0F">
        <w:rPr>
          <w:sz w:val="28"/>
          <w:lang w:val="en-US"/>
        </w:rPr>
        <w:t>Đánh giá tổng thể cho thấy phương án ban hành Nghị quyết có tác động</w:t>
      </w:r>
      <w:r>
        <w:rPr>
          <w:sz w:val="28"/>
          <w:lang w:val="en-US"/>
        </w:rPr>
        <w:t xml:space="preserve"> </w:t>
      </w:r>
      <w:r w:rsidRPr="00997F0F">
        <w:rPr>
          <w:sz w:val="28"/>
          <w:lang w:val="en-US"/>
        </w:rPr>
        <w:t xml:space="preserve">ngân </w:t>
      </w:r>
      <w:r w:rsidRPr="00670D18">
        <w:rPr>
          <w:sz w:val="28"/>
          <w:lang w:val="en-US"/>
        </w:rPr>
        <w:t>sách ở mức chấp nhận được và mang lại lợi ích xã hội lớn hơn chi phí thực hiện.</w:t>
      </w:r>
    </w:p>
    <w:p w14:paraId="30C9BE5D" w14:textId="77777777" w:rsidR="0015564F" w:rsidRDefault="0015564F" w:rsidP="0015564F">
      <w:pPr>
        <w:pStyle w:val="ListParagraph"/>
        <w:tabs>
          <w:tab w:val="left" w:pos="993"/>
          <w:tab w:val="left" w:pos="9498"/>
        </w:tabs>
        <w:spacing w:after="120" w:line="276" w:lineRule="auto"/>
        <w:ind w:left="0" w:firstLine="709"/>
        <w:rPr>
          <w:b/>
          <w:bCs/>
          <w:sz w:val="28"/>
          <w:lang w:val="en-US"/>
        </w:rPr>
      </w:pPr>
      <w:r w:rsidRPr="00670D18">
        <w:rPr>
          <w:b/>
          <w:bCs/>
          <w:sz w:val="28"/>
          <w:lang w:val="en-US"/>
        </w:rPr>
        <w:t>5. So sánh phương án áp dụng quy định hiện hành và phương án ban hành chính sách mới</w:t>
      </w:r>
    </w:p>
    <w:p w14:paraId="4698B39A" w14:textId="77777777" w:rsidR="0015564F" w:rsidRPr="002A58F1" w:rsidRDefault="0015564F" w:rsidP="0015564F">
      <w:pPr>
        <w:pStyle w:val="ListParagraph"/>
        <w:tabs>
          <w:tab w:val="left" w:pos="993"/>
          <w:tab w:val="left" w:pos="9498"/>
        </w:tabs>
        <w:spacing w:after="120" w:line="276" w:lineRule="auto"/>
        <w:ind w:left="0" w:firstLine="709"/>
        <w:rPr>
          <w:b/>
          <w:bCs/>
          <w:sz w:val="36"/>
          <w:szCs w:val="28"/>
          <w:lang w:val="en-US"/>
        </w:rPr>
      </w:pPr>
      <w:r w:rsidRPr="002A58F1">
        <w:rPr>
          <w:sz w:val="28"/>
          <w:szCs w:val="28"/>
        </w:rPr>
        <w:t xml:space="preserve">Hiện nay, việc khuyến khích xã hội hóa và hỗ trợ phát triển văn hóa, thể thao trên địa bàn thành phố được thực hiện theo các quy định chung của Trung ương và một số cơ chế, chính sách chuyên ngành đã được ban hành. Tuy nhiên, chưa có văn bản quy phạm pháp luật của Thành phố quy định đầy đủ, đồng bộ và mang tính tổng thể về cơ chế huy động nguồn lực xã hội hóa, sử dụng ngân sách nhà nước để hỗ trợ phát triển văn hóa, thể thao và phát triển hệ thống thiết chế văn hóa, thể thao theo thẩm quyền được giao tại Luật </w:t>
      </w:r>
      <w:r w:rsidRPr="002A58F1">
        <w:rPr>
          <w:sz w:val="28"/>
          <w:szCs w:val="28"/>
          <w:lang w:val="en-US"/>
        </w:rPr>
        <w:t xml:space="preserve">Phát triển </w:t>
      </w:r>
      <w:r w:rsidR="00130004">
        <w:rPr>
          <w:sz w:val="28"/>
          <w:szCs w:val="28"/>
          <w:lang w:val="en-US"/>
        </w:rPr>
        <w:t>Đô thị</w:t>
      </w:r>
      <w:r w:rsidRPr="002A58F1">
        <w:rPr>
          <w:sz w:val="28"/>
          <w:szCs w:val="28"/>
        </w:rPr>
        <w:t xml:space="preserve"> năm 2026.</w:t>
      </w:r>
      <w:r w:rsidRPr="002A58F1">
        <w:rPr>
          <w:spacing w:val="80"/>
          <w:sz w:val="28"/>
          <w:szCs w:val="28"/>
        </w:rPr>
        <w:t xml:space="preserve"> </w:t>
      </w:r>
      <w:r w:rsidRPr="002A58F1">
        <w:rPr>
          <w:sz w:val="28"/>
          <w:szCs w:val="28"/>
        </w:rPr>
        <w:t>Từ những thực tiễn trên, có thể đưa ra các phương án sau:</w:t>
      </w:r>
    </w:p>
    <w:p w14:paraId="6B2EEF2A" w14:textId="77777777" w:rsidR="0015564F" w:rsidRDefault="0015564F" w:rsidP="0015564F">
      <w:pPr>
        <w:pStyle w:val="ListParagraph"/>
        <w:numPr>
          <w:ilvl w:val="2"/>
          <w:numId w:val="1"/>
        </w:numPr>
        <w:tabs>
          <w:tab w:val="left" w:pos="993"/>
          <w:tab w:val="left" w:pos="1311"/>
          <w:tab w:val="left" w:pos="9498"/>
        </w:tabs>
        <w:spacing w:after="120" w:line="276" w:lineRule="auto"/>
        <w:ind w:left="0" w:firstLine="709"/>
        <w:rPr>
          <w:i/>
          <w:sz w:val="28"/>
        </w:rPr>
      </w:pPr>
      <w:r>
        <w:rPr>
          <w:i/>
          <w:sz w:val="28"/>
        </w:rPr>
        <w:t>Phương</w:t>
      </w:r>
      <w:r>
        <w:rPr>
          <w:i/>
          <w:spacing w:val="-1"/>
          <w:sz w:val="28"/>
        </w:rPr>
        <w:t xml:space="preserve"> </w:t>
      </w:r>
      <w:r>
        <w:rPr>
          <w:i/>
          <w:sz w:val="28"/>
        </w:rPr>
        <w:t>án</w:t>
      </w:r>
      <w:r>
        <w:rPr>
          <w:i/>
          <w:spacing w:val="-1"/>
          <w:sz w:val="28"/>
        </w:rPr>
        <w:t xml:space="preserve"> </w:t>
      </w:r>
      <w:r>
        <w:rPr>
          <w:i/>
          <w:sz w:val="28"/>
        </w:rPr>
        <w:t>1: Tiếp tục</w:t>
      </w:r>
      <w:r>
        <w:rPr>
          <w:i/>
          <w:spacing w:val="-2"/>
          <w:sz w:val="28"/>
        </w:rPr>
        <w:t xml:space="preserve"> </w:t>
      </w:r>
      <w:r>
        <w:rPr>
          <w:i/>
          <w:sz w:val="28"/>
        </w:rPr>
        <w:t>áp</w:t>
      </w:r>
      <w:r>
        <w:rPr>
          <w:i/>
          <w:spacing w:val="-1"/>
          <w:sz w:val="28"/>
        </w:rPr>
        <w:t xml:space="preserve"> </w:t>
      </w:r>
      <w:r>
        <w:rPr>
          <w:i/>
          <w:sz w:val="28"/>
        </w:rPr>
        <w:t>dụng các</w:t>
      </w:r>
      <w:r>
        <w:rPr>
          <w:i/>
          <w:spacing w:val="-1"/>
          <w:sz w:val="28"/>
        </w:rPr>
        <w:t xml:space="preserve"> </w:t>
      </w:r>
      <w:r>
        <w:rPr>
          <w:i/>
          <w:sz w:val="28"/>
        </w:rPr>
        <w:t>quy</w:t>
      </w:r>
      <w:r>
        <w:rPr>
          <w:i/>
          <w:spacing w:val="-2"/>
          <w:sz w:val="28"/>
        </w:rPr>
        <w:t xml:space="preserve"> </w:t>
      </w:r>
      <w:r>
        <w:rPr>
          <w:i/>
          <w:sz w:val="28"/>
        </w:rPr>
        <w:t>định</w:t>
      </w:r>
      <w:r>
        <w:rPr>
          <w:i/>
          <w:spacing w:val="-1"/>
          <w:sz w:val="28"/>
        </w:rPr>
        <w:t xml:space="preserve"> </w:t>
      </w:r>
      <w:r>
        <w:rPr>
          <w:i/>
          <w:sz w:val="28"/>
        </w:rPr>
        <w:t>hiện</w:t>
      </w:r>
      <w:r>
        <w:rPr>
          <w:i/>
          <w:spacing w:val="-1"/>
          <w:sz w:val="28"/>
        </w:rPr>
        <w:t xml:space="preserve"> </w:t>
      </w:r>
      <w:r>
        <w:rPr>
          <w:i/>
          <w:sz w:val="28"/>
        </w:rPr>
        <w:t>hành (không</w:t>
      </w:r>
      <w:r>
        <w:rPr>
          <w:i/>
          <w:spacing w:val="-2"/>
          <w:sz w:val="28"/>
        </w:rPr>
        <w:t xml:space="preserve"> </w:t>
      </w:r>
      <w:r>
        <w:rPr>
          <w:i/>
          <w:sz w:val="28"/>
        </w:rPr>
        <w:t>ban</w:t>
      </w:r>
      <w:r>
        <w:rPr>
          <w:i/>
          <w:spacing w:val="-1"/>
          <w:sz w:val="28"/>
        </w:rPr>
        <w:t xml:space="preserve"> </w:t>
      </w:r>
      <w:r>
        <w:rPr>
          <w:i/>
          <w:sz w:val="28"/>
        </w:rPr>
        <w:t>hành Nghị quyết)</w:t>
      </w:r>
    </w:p>
    <w:p w14:paraId="0299FE65" w14:textId="77777777" w:rsidR="0015564F" w:rsidRDefault="0015564F" w:rsidP="0015564F">
      <w:pPr>
        <w:pStyle w:val="BodyText"/>
        <w:tabs>
          <w:tab w:val="left" w:pos="993"/>
          <w:tab w:val="left" w:pos="9498"/>
        </w:tabs>
        <w:spacing w:after="120" w:line="276" w:lineRule="auto"/>
        <w:ind w:left="0" w:firstLine="709"/>
      </w:pPr>
      <w:r>
        <w:t>+ Theo phương án này, Thành phố tiếp tục thực hiện các chính sách hiện có mà không ban hành cơ chế đặc thù mới. Ưu điểm của phương án là không</w:t>
      </w:r>
      <w:r>
        <w:rPr>
          <w:spacing w:val="40"/>
        </w:rPr>
        <w:t xml:space="preserve"> </w:t>
      </w:r>
      <w:r>
        <w:t>làm phát sinh thêm nhiệm vụ chi ngân sách, không làm tăng khối lượng công việc quản lý nhà nước và không cần xây dựng cơ chế tổ chức thực hiện mới.</w:t>
      </w:r>
    </w:p>
    <w:p w14:paraId="68C11DF7" w14:textId="77777777" w:rsidR="0015564F" w:rsidRDefault="0015564F" w:rsidP="0015564F">
      <w:pPr>
        <w:pStyle w:val="BodyText"/>
        <w:tabs>
          <w:tab w:val="left" w:pos="993"/>
          <w:tab w:val="left" w:pos="9498"/>
        </w:tabs>
        <w:spacing w:after="120" w:line="276" w:lineRule="auto"/>
        <w:ind w:left="0" w:firstLine="709"/>
      </w:pPr>
      <w:r>
        <w:t>+ Tuy nhiên, phương án này bộc lộ nhiều hạn chế. Cụ thể, Thành phố</w:t>
      </w:r>
      <w:r>
        <w:rPr>
          <w:spacing w:val="40"/>
        </w:rPr>
        <w:t xml:space="preserve"> </w:t>
      </w:r>
      <w:r>
        <w:t xml:space="preserve">chưa có cơ sở pháp lý đầy đủ để triển khai các cơ chế đặc thù mà Luật </w:t>
      </w:r>
      <w:r>
        <w:rPr>
          <w:lang w:val="en-US"/>
        </w:rPr>
        <w:t>Phát triển Đô thị</w:t>
      </w:r>
      <w:r>
        <w:t xml:space="preserve"> cho phép;</w:t>
      </w:r>
      <w:r>
        <w:rPr>
          <w:spacing w:val="-2"/>
        </w:rPr>
        <w:t xml:space="preserve"> </w:t>
      </w:r>
      <w:r>
        <w:t>chưa tạo</w:t>
      </w:r>
      <w:r>
        <w:rPr>
          <w:spacing w:val="-1"/>
        </w:rPr>
        <w:t xml:space="preserve"> </w:t>
      </w:r>
      <w:r>
        <w:t>được</w:t>
      </w:r>
      <w:r>
        <w:rPr>
          <w:spacing w:val="-1"/>
        </w:rPr>
        <w:t xml:space="preserve"> </w:t>
      </w:r>
      <w:r>
        <w:t>động</w:t>
      </w:r>
      <w:r>
        <w:rPr>
          <w:spacing w:val="-1"/>
        </w:rPr>
        <w:t xml:space="preserve"> </w:t>
      </w:r>
      <w:r>
        <w:t>lực</w:t>
      </w:r>
      <w:r>
        <w:rPr>
          <w:spacing w:val="-1"/>
        </w:rPr>
        <w:t xml:space="preserve"> </w:t>
      </w:r>
      <w:r>
        <w:t>mạnh</w:t>
      </w:r>
      <w:r>
        <w:rPr>
          <w:spacing w:val="-1"/>
        </w:rPr>
        <w:t xml:space="preserve"> </w:t>
      </w:r>
      <w:r>
        <w:t>mẽ để thu</w:t>
      </w:r>
      <w:r>
        <w:rPr>
          <w:spacing w:val="-2"/>
        </w:rPr>
        <w:t xml:space="preserve"> </w:t>
      </w:r>
      <w:r>
        <w:t>hút doanh</w:t>
      </w:r>
      <w:r>
        <w:rPr>
          <w:spacing w:val="-3"/>
        </w:rPr>
        <w:t xml:space="preserve"> </w:t>
      </w:r>
      <w:r>
        <w:t>nghiệp,</w:t>
      </w:r>
      <w:r>
        <w:rPr>
          <w:spacing w:val="-3"/>
        </w:rPr>
        <w:t xml:space="preserve"> </w:t>
      </w:r>
      <w:r>
        <w:t>tổ chức,</w:t>
      </w:r>
      <w:r>
        <w:rPr>
          <w:spacing w:val="-1"/>
        </w:rPr>
        <w:t xml:space="preserve"> </w:t>
      </w:r>
      <w:r>
        <w:t>cá nhân tham</w:t>
      </w:r>
      <w:r>
        <w:rPr>
          <w:spacing w:val="-4"/>
        </w:rPr>
        <w:t xml:space="preserve"> </w:t>
      </w:r>
      <w:r>
        <w:t>gia đầu tư</w:t>
      </w:r>
      <w:r>
        <w:rPr>
          <w:spacing w:val="-1"/>
        </w:rPr>
        <w:t xml:space="preserve"> </w:t>
      </w:r>
      <w:r>
        <w:t>phát triển văn hóa, thể thao; chưa có chính sách hỗ trợ</w:t>
      </w:r>
      <w:r>
        <w:rPr>
          <w:spacing w:val="-1"/>
        </w:rPr>
        <w:t xml:space="preserve"> </w:t>
      </w:r>
      <w:r>
        <w:t>trực tiếp đối với nghệ thuật truyền thống, thư viện ngoài công lập, thành lập Quỹ</w:t>
      </w:r>
      <w:r>
        <w:rPr>
          <w:spacing w:val="-1"/>
        </w:rPr>
        <w:t xml:space="preserve"> </w:t>
      </w:r>
      <w:r>
        <w:t>văn hóa - thể thao, hoạt động tài trợ trong lĩnh vực thể dục - thể thao, đào tạo, huấn luyện vận</w:t>
      </w:r>
      <w:r>
        <w:rPr>
          <w:spacing w:val="-1"/>
        </w:rPr>
        <w:t xml:space="preserve"> </w:t>
      </w:r>
      <w:r>
        <w:t>động</w:t>
      </w:r>
      <w:r>
        <w:rPr>
          <w:spacing w:val="-1"/>
        </w:rPr>
        <w:t xml:space="preserve"> </w:t>
      </w:r>
      <w:r>
        <w:t>viên</w:t>
      </w:r>
      <w:r>
        <w:rPr>
          <w:spacing w:val="-1"/>
        </w:rPr>
        <w:t xml:space="preserve"> </w:t>
      </w:r>
      <w:r>
        <w:t>thể thao</w:t>
      </w:r>
      <w:r>
        <w:rPr>
          <w:spacing w:val="-1"/>
        </w:rPr>
        <w:t xml:space="preserve"> </w:t>
      </w:r>
      <w:r>
        <w:t>thành tích cao,</w:t>
      </w:r>
      <w:r>
        <w:rPr>
          <w:spacing w:val="-1"/>
        </w:rPr>
        <w:t xml:space="preserve"> </w:t>
      </w:r>
      <w:r>
        <w:t>chuyển nhượng</w:t>
      </w:r>
      <w:r>
        <w:rPr>
          <w:spacing w:val="-1"/>
        </w:rPr>
        <w:t xml:space="preserve"> </w:t>
      </w:r>
      <w:r>
        <w:t>vận động</w:t>
      </w:r>
      <w:r>
        <w:rPr>
          <w:spacing w:val="-1"/>
        </w:rPr>
        <w:t xml:space="preserve"> </w:t>
      </w:r>
      <w:r>
        <w:t>viên</w:t>
      </w:r>
      <w:r>
        <w:rPr>
          <w:spacing w:val="-2"/>
        </w:rPr>
        <w:t xml:space="preserve"> </w:t>
      </w:r>
      <w:r>
        <w:t>và</w:t>
      </w:r>
      <w:r>
        <w:rPr>
          <w:spacing w:val="-2"/>
        </w:rPr>
        <w:t xml:space="preserve"> </w:t>
      </w:r>
      <w:r>
        <w:t xml:space="preserve">tổ chức hoạt động tại các thiết chế văn hóa, thể thao ngoài công lập ở địa bàn xã miền núi, xã đảo. Bên cạnh đó, việc huy động các nguồn lực ngoài ngân sách tiếp tục gặp nhiều khó khăn, chưa đáp ứng yêu cầu phát triển văn hóa, thể thao của </w:t>
      </w:r>
      <w:r>
        <w:rPr>
          <w:lang w:val="en-US"/>
        </w:rPr>
        <w:t>Thành phố</w:t>
      </w:r>
      <w:r>
        <w:t xml:space="preserve"> trong giai đoạn mới.</w:t>
      </w:r>
    </w:p>
    <w:p w14:paraId="53A76C31" w14:textId="4178AB72" w:rsidR="0058221D" w:rsidRPr="00AE709B" w:rsidRDefault="0058221D" w:rsidP="00AE709B">
      <w:pPr>
        <w:pStyle w:val="BodyText"/>
        <w:tabs>
          <w:tab w:val="left" w:pos="993"/>
          <w:tab w:val="left" w:pos="9498"/>
        </w:tabs>
        <w:spacing w:after="120" w:line="276" w:lineRule="auto"/>
        <w:ind w:left="0" w:firstLine="709"/>
        <w:rPr>
          <w:lang w:val="en-US"/>
        </w:rPr>
      </w:pPr>
      <w:r>
        <w:rPr>
          <w:lang w:val="en-US"/>
        </w:rPr>
        <w:lastRenderedPageBreak/>
        <w:t>+ Thành phố chưa hiện thực hóa các nội dung q</w:t>
      </w:r>
      <w:r w:rsidR="00B21AEE">
        <w:rPr>
          <w:lang w:val="en-US"/>
        </w:rPr>
        <w:t>u</w:t>
      </w:r>
      <w:r>
        <w:rPr>
          <w:lang w:val="en-US"/>
        </w:rPr>
        <w:t xml:space="preserve">y định tại </w:t>
      </w:r>
      <w:r w:rsidR="00AE709B">
        <w:rPr>
          <w:lang w:val="en-US"/>
        </w:rPr>
        <w:t xml:space="preserve">Nghị quyết số 09-NQ/TW; </w:t>
      </w:r>
      <w:r w:rsidRPr="0058221D">
        <w:rPr>
          <w:lang w:val="en-US"/>
        </w:rPr>
        <w:t>Nghị quyết số 80-NQ/TW</w:t>
      </w:r>
      <w:r w:rsidR="00367997">
        <w:rPr>
          <w:lang w:val="en-US"/>
        </w:rPr>
        <w:t xml:space="preserve">; </w:t>
      </w:r>
      <w:r w:rsidR="00AE709B" w:rsidRPr="00AE709B">
        <w:rPr>
          <w:lang w:val="en-US"/>
        </w:rPr>
        <w:t>Chương trình hành động số 18-CTrHĐ/TU</w:t>
      </w:r>
      <w:r w:rsidR="00367997">
        <w:rPr>
          <w:lang w:val="en-US"/>
        </w:rPr>
        <w:t>.</w:t>
      </w:r>
    </w:p>
    <w:p w14:paraId="58EE6E03" w14:textId="77777777" w:rsidR="0015564F" w:rsidRDefault="0015564F" w:rsidP="0015564F">
      <w:pPr>
        <w:pStyle w:val="ListParagraph"/>
        <w:numPr>
          <w:ilvl w:val="2"/>
          <w:numId w:val="1"/>
        </w:numPr>
        <w:tabs>
          <w:tab w:val="left" w:pos="993"/>
          <w:tab w:val="left" w:pos="1308"/>
          <w:tab w:val="left" w:pos="9498"/>
        </w:tabs>
        <w:spacing w:after="120" w:line="276" w:lineRule="auto"/>
        <w:ind w:left="0" w:firstLine="709"/>
        <w:rPr>
          <w:i/>
          <w:sz w:val="28"/>
        </w:rPr>
      </w:pPr>
      <w:r>
        <w:rPr>
          <w:i/>
          <w:sz w:val="28"/>
        </w:rPr>
        <w:t>Phương</w:t>
      </w:r>
      <w:r>
        <w:rPr>
          <w:i/>
          <w:spacing w:val="-2"/>
          <w:sz w:val="28"/>
        </w:rPr>
        <w:t xml:space="preserve"> </w:t>
      </w:r>
      <w:r>
        <w:rPr>
          <w:i/>
          <w:sz w:val="28"/>
        </w:rPr>
        <w:t>án</w:t>
      </w:r>
      <w:r>
        <w:rPr>
          <w:i/>
          <w:spacing w:val="-2"/>
          <w:sz w:val="28"/>
        </w:rPr>
        <w:t xml:space="preserve"> </w:t>
      </w:r>
      <w:r>
        <w:rPr>
          <w:i/>
          <w:sz w:val="28"/>
        </w:rPr>
        <w:t>2:</w:t>
      </w:r>
      <w:r>
        <w:rPr>
          <w:i/>
          <w:spacing w:val="-3"/>
          <w:sz w:val="28"/>
        </w:rPr>
        <w:t xml:space="preserve"> </w:t>
      </w:r>
      <w:r>
        <w:rPr>
          <w:i/>
          <w:sz w:val="28"/>
        </w:rPr>
        <w:t>Ban</w:t>
      </w:r>
      <w:r>
        <w:rPr>
          <w:i/>
          <w:spacing w:val="-5"/>
          <w:sz w:val="28"/>
        </w:rPr>
        <w:t xml:space="preserve"> </w:t>
      </w:r>
      <w:r>
        <w:rPr>
          <w:i/>
          <w:sz w:val="28"/>
        </w:rPr>
        <w:t>hành</w:t>
      </w:r>
      <w:r>
        <w:rPr>
          <w:i/>
          <w:spacing w:val="-2"/>
          <w:sz w:val="28"/>
        </w:rPr>
        <w:t xml:space="preserve"> </w:t>
      </w:r>
      <w:r>
        <w:rPr>
          <w:i/>
          <w:sz w:val="28"/>
        </w:rPr>
        <w:t>Nghị</w:t>
      </w:r>
      <w:r>
        <w:rPr>
          <w:i/>
          <w:spacing w:val="-3"/>
          <w:sz w:val="28"/>
        </w:rPr>
        <w:t xml:space="preserve"> </w:t>
      </w:r>
      <w:r>
        <w:rPr>
          <w:i/>
          <w:sz w:val="28"/>
        </w:rPr>
        <w:t>quyết</w:t>
      </w:r>
      <w:r>
        <w:rPr>
          <w:i/>
          <w:spacing w:val="-1"/>
          <w:sz w:val="28"/>
        </w:rPr>
        <w:t xml:space="preserve"> </w:t>
      </w:r>
      <w:r>
        <w:rPr>
          <w:i/>
          <w:sz w:val="28"/>
        </w:rPr>
        <w:t>theo</w:t>
      </w:r>
      <w:r>
        <w:rPr>
          <w:i/>
          <w:spacing w:val="-6"/>
          <w:sz w:val="28"/>
        </w:rPr>
        <w:t xml:space="preserve"> </w:t>
      </w:r>
      <w:r>
        <w:rPr>
          <w:i/>
          <w:sz w:val="28"/>
        </w:rPr>
        <w:t>dự</w:t>
      </w:r>
      <w:r>
        <w:rPr>
          <w:i/>
          <w:spacing w:val="-2"/>
          <w:sz w:val="28"/>
        </w:rPr>
        <w:t xml:space="preserve"> </w:t>
      </w:r>
      <w:r>
        <w:rPr>
          <w:i/>
          <w:spacing w:val="-4"/>
          <w:sz w:val="28"/>
        </w:rPr>
        <w:t>thảo</w:t>
      </w:r>
    </w:p>
    <w:p w14:paraId="4DFF5D9A" w14:textId="77777777" w:rsidR="0015564F" w:rsidRDefault="0015564F" w:rsidP="0015564F">
      <w:pPr>
        <w:pStyle w:val="BodyText"/>
        <w:tabs>
          <w:tab w:val="left" w:pos="993"/>
          <w:tab w:val="left" w:pos="9498"/>
        </w:tabs>
        <w:spacing w:after="120" w:line="276" w:lineRule="auto"/>
        <w:ind w:left="0" w:firstLine="709"/>
      </w:pPr>
      <w:r>
        <w:t xml:space="preserve">+ Phương án này cụ thể hóa đầy đủ các cơ chế, chính sách được giao tại Luật </w:t>
      </w:r>
      <w:r>
        <w:rPr>
          <w:lang w:val="en-US"/>
        </w:rPr>
        <w:t>Phát triển Đô thị</w:t>
      </w:r>
      <w:r>
        <w:t xml:space="preserve"> năm 2026, tạo hành lang pháp lý để khuyến khích và huy động mạnh mẽ các nguồn lực xã hội tham</w:t>
      </w:r>
      <w:r>
        <w:rPr>
          <w:spacing w:val="-2"/>
        </w:rPr>
        <w:t xml:space="preserve"> </w:t>
      </w:r>
      <w:r>
        <w:t>gia phát triển văn hóa, thể thao trên địa bàn Thành phố.</w:t>
      </w:r>
    </w:p>
    <w:p w14:paraId="58B6C817" w14:textId="77777777" w:rsidR="0015564F" w:rsidRPr="00670D18" w:rsidRDefault="0015564F" w:rsidP="0015564F">
      <w:pPr>
        <w:pStyle w:val="BodyText"/>
        <w:tabs>
          <w:tab w:val="left" w:pos="993"/>
          <w:tab w:val="left" w:pos="9498"/>
        </w:tabs>
        <w:spacing w:after="120" w:line="276" w:lineRule="auto"/>
        <w:ind w:left="0" w:firstLine="709"/>
        <w:rPr>
          <w:lang w:val="en-US"/>
        </w:rPr>
      </w:pPr>
      <w:r>
        <w:t>+ Các chính sách được thiết kế theo hướng vừa khuyến khích huy động nguồn</w:t>
      </w:r>
      <w:r>
        <w:rPr>
          <w:spacing w:val="-1"/>
        </w:rPr>
        <w:t xml:space="preserve"> </w:t>
      </w:r>
      <w:r>
        <w:t>lực</w:t>
      </w:r>
      <w:r>
        <w:rPr>
          <w:spacing w:val="-1"/>
        </w:rPr>
        <w:t xml:space="preserve"> </w:t>
      </w:r>
      <w:r>
        <w:t>xã</w:t>
      </w:r>
      <w:r>
        <w:rPr>
          <w:spacing w:val="-1"/>
        </w:rPr>
        <w:t xml:space="preserve"> </w:t>
      </w:r>
      <w:r>
        <w:t>hội</w:t>
      </w:r>
      <w:r>
        <w:rPr>
          <w:spacing w:val="-1"/>
        </w:rPr>
        <w:t xml:space="preserve"> </w:t>
      </w:r>
      <w:r>
        <w:t>hóa,</w:t>
      </w:r>
      <w:r>
        <w:rPr>
          <w:spacing w:val="-3"/>
        </w:rPr>
        <w:t xml:space="preserve"> </w:t>
      </w:r>
      <w:r>
        <w:t>vừa có sự hỗ</w:t>
      </w:r>
      <w:r>
        <w:rPr>
          <w:spacing w:val="-1"/>
        </w:rPr>
        <w:t xml:space="preserve"> </w:t>
      </w:r>
      <w:r>
        <w:t>trợ</w:t>
      </w:r>
      <w:r>
        <w:rPr>
          <w:spacing w:val="-2"/>
        </w:rPr>
        <w:t xml:space="preserve"> </w:t>
      </w:r>
      <w:r>
        <w:t>của</w:t>
      </w:r>
      <w:r>
        <w:rPr>
          <w:spacing w:val="-1"/>
        </w:rPr>
        <w:t xml:space="preserve"> </w:t>
      </w:r>
      <w:r>
        <w:t>Nhà</w:t>
      </w:r>
      <w:r>
        <w:rPr>
          <w:spacing w:val="-1"/>
        </w:rPr>
        <w:t xml:space="preserve"> </w:t>
      </w:r>
      <w:r>
        <w:t>nước</w:t>
      </w:r>
      <w:r>
        <w:rPr>
          <w:spacing w:val="-1"/>
        </w:rPr>
        <w:t xml:space="preserve"> </w:t>
      </w:r>
      <w:r>
        <w:t>đối với những lĩnh vực cần ưu tiên như chương trình biểu diễn nghệ thuật và sự kiện thể thao quy mô lớn; nghệ thuật truyền thống; thư viện ngoài công lập; tài trợ trong lĩnh vực thể dục - thể thao; đào tạo, huấn luyện vận động viên thể thao thành tích cao; chuyển nhượng vận động viên; tổ chức hoạt động tại thiết chế</w:t>
      </w:r>
      <w:r>
        <w:rPr>
          <w:spacing w:val="40"/>
        </w:rPr>
        <w:t xml:space="preserve"> </w:t>
      </w:r>
      <w:r>
        <w:t>văn hóa, thể thao ngoài công lập; phát triển thư viện cấp xã, phòng đọc thôn/tổ dân phố</w:t>
      </w:r>
      <w:r>
        <w:rPr>
          <w:lang w:val="en-US"/>
        </w:rPr>
        <w:t>.</w:t>
      </w:r>
    </w:p>
    <w:p w14:paraId="772710D0" w14:textId="77777777" w:rsidR="0015564F" w:rsidRDefault="0015564F" w:rsidP="0015564F">
      <w:pPr>
        <w:pStyle w:val="BodyText"/>
        <w:tabs>
          <w:tab w:val="left" w:pos="993"/>
          <w:tab w:val="left" w:pos="9498"/>
        </w:tabs>
        <w:spacing w:after="120" w:line="276" w:lineRule="auto"/>
        <w:ind w:left="0" w:firstLine="709"/>
        <w:rPr>
          <w:lang w:val="en-US"/>
        </w:rPr>
      </w:pPr>
      <w:r>
        <w:t xml:space="preserve">+ Việc ban hành Nghị quyết sẽ góp phần nâng cao hiệu quả sử dụng ngân sách nhà nước thông qua cơ chế huy động thêm nguồn lực từ xã hội; thúc đẩy phát triển công nghiệp văn hóa, kinh tế thể thao; bảo tồn và phát huy các giá trị văn hóa truyền thống của </w:t>
      </w:r>
      <w:r>
        <w:rPr>
          <w:lang w:val="en-US"/>
        </w:rPr>
        <w:t>Thành phố;</w:t>
      </w:r>
      <w:r>
        <w:t xml:space="preserve"> đồng thời nâng cao mức hưởng thụ văn hóa, thể thao của người dân. Mặc dù phương án này làm phát sinh một số khoản chi hỗ trợ từ ngân sách nhà nước và yêu cầu tăng cường công tác quản lý, giám sát trong quá trình thực hiện, nhưng lợi ích kinh tế, xã hội, văn hóa mang lại được đánh giá lớn hơn đáng kể so với chi phí thực hiện.</w:t>
      </w:r>
    </w:p>
    <w:p w14:paraId="30BD026F" w14:textId="77777777" w:rsidR="0015564F" w:rsidRDefault="0015564F" w:rsidP="0015564F">
      <w:pPr>
        <w:pStyle w:val="BodyText"/>
        <w:tabs>
          <w:tab w:val="left" w:pos="993"/>
          <w:tab w:val="left" w:pos="9498"/>
        </w:tabs>
        <w:spacing w:after="120" w:line="276" w:lineRule="auto"/>
        <w:ind w:left="0" w:firstLine="709"/>
        <w:rPr>
          <w:lang w:val="en-US"/>
        </w:rPr>
      </w:pPr>
      <w:r>
        <w:t>Trên cơ sở so sánh hai phương án nêu trên, phương án ban hành Nghị quyết được xác định là phương án tối ưu, bảo đảm thực hiện đầy đủ các quy</w:t>
      </w:r>
      <w:r>
        <w:rPr>
          <w:spacing w:val="40"/>
        </w:rPr>
        <w:t xml:space="preserve"> </w:t>
      </w:r>
      <w:r>
        <w:t xml:space="preserve">định của Luật </w:t>
      </w:r>
      <w:r>
        <w:rPr>
          <w:lang w:val="en-US"/>
        </w:rPr>
        <w:t>Phát triển Đô thị</w:t>
      </w:r>
      <w:r>
        <w:t xml:space="preserve"> năm 2026, phù hợp với chủ trương của Đảng về phát triể</w:t>
      </w:r>
      <w:r>
        <w:rPr>
          <w:lang w:val="en-US"/>
        </w:rPr>
        <w:t xml:space="preserve">n </w:t>
      </w:r>
      <w:r>
        <w:t xml:space="preserve">văn hóa, con người Việt Nam, đồng thời đáp ứng yêu cầu phát triển văn hóa, thể thao </w:t>
      </w:r>
      <w:r>
        <w:rPr>
          <w:lang w:val="en-US"/>
        </w:rPr>
        <w:t>Thành phố</w:t>
      </w:r>
      <w:r>
        <w:t xml:space="preserve"> trong giai đoạn mới</w:t>
      </w:r>
      <w:r>
        <w:rPr>
          <w:lang w:val="en-US"/>
        </w:rPr>
        <w:t>.</w:t>
      </w:r>
    </w:p>
    <w:p w14:paraId="5E13345D" w14:textId="77777777" w:rsidR="0015564F" w:rsidRDefault="0015564F" w:rsidP="0015564F">
      <w:pPr>
        <w:pStyle w:val="Heading2"/>
        <w:tabs>
          <w:tab w:val="left" w:pos="993"/>
          <w:tab w:val="left" w:pos="1425"/>
          <w:tab w:val="left" w:pos="9498"/>
        </w:tabs>
        <w:spacing w:before="120" w:after="120" w:line="276" w:lineRule="auto"/>
        <w:ind w:left="0" w:firstLine="709"/>
        <w:jc w:val="both"/>
      </w:pPr>
      <w:r>
        <w:rPr>
          <w:lang w:val="en-US"/>
        </w:rPr>
        <w:t xml:space="preserve">6. </w:t>
      </w:r>
      <w:r>
        <w:t>Đề</w:t>
      </w:r>
      <w:r>
        <w:rPr>
          <w:spacing w:val="-5"/>
        </w:rPr>
        <w:t xml:space="preserve"> </w:t>
      </w:r>
      <w:r>
        <w:t>xuất</w:t>
      </w:r>
      <w:r>
        <w:rPr>
          <w:spacing w:val="-1"/>
        </w:rPr>
        <w:t xml:space="preserve"> </w:t>
      </w:r>
      <w:r>
        <w:t>lựa</w:t>
      </w:r>
      <w:r>
        <w:rPr>
          <w:spacing w:val="-1"/>
        </w:rPr>
        <w:t xml:space="preserve"> </w:t>
      </w:r>
      <w:r>
        <w:t>chọn</w:t>
      </w:r>
      <w:r>
        <w:rPr>
          <w:spacing w:val="-4"/>
        </w:rPr>
        <w:t xml:space="preserve"> </w:t>
      </w:r>
      <w:r>
        <w:t>phương</w:t>
      </w:r>
      <w:r>
        <w:rPr>
          <w:spacing w:val="-4"/>
        </w:rPr>
        <w:t xml:space="preserve"> </w:t>
      </w:r>
      <w:r>
        <w:rPr>
          <w:spacing w:val="-5"/>
        </w:rPr>
        <w:t>án</w:t>
      </w:r>
    </w:p>
    <w:p w14:paraId="21CCBE09" w14:textId="77777777" w:rsidR="0015564F" w:rsidRDefault="0015564F" w:rsidP="0015564F">
      <w:pPr>
        <w:pStyle w:val="BodyText"/>
        <w:tabs>
          <w:tab w:val="left" w:pos="993"/>
          <w:tab w:val="left" w:pos="9498"/>
        </w:tabs>
        <w:spacing w:after="120" w:line="276" w:lineRule="auto"/>
        <w:ind w:left="0" w:firstLine="709"/>
        <w:rPr>
          <w:lang w:val="en-US"/>
        </w:rPr>
      </w:pPr>
      <w:r>
        <w:t>Trên cơ sở phân tích, đánh giá tác động của các phương án nêu trên, Sở Văn hóa và Thể thao đề xuất lựa chọn Phương án 2: Ban hành Nghị quyết quy định về chính sách khuyến khích, huy động nguồn lực xã hội hóa và sử dụng ngân sách nhà nước để bảo vệ, phát triển văn hóa, thể thao; chính sách ưu đãi,</w:t>
      </w:r>
      <w:r>
        <w:rPr>
          <w:spacing w:val="80"/>
        </w:rPr>
        <w:t xml:space="preserve"> </w:t>
      </w:r>
      <w:r>
        <w:t>hỗ trợ phát triển các thiết chế văn hóa, thể thao trên địa bàn</w:t>
      </w:r>
      <w:r>
        <w:rPr>
          <w:lang w:val="en-US"/>
        </w:rPr>
        <w:t xml:space="preserve"> T</w:t>
      </w:r>
      <w:r>
        <w:t xml:space="preserve">hành phố </w:t>
      </w:r>
      <w:r>
        <w:rPr>
          <w:lang w:val="en-US"/>
        </w:rPr>
        <w:t xml:space="preserve">Hồ Chí Minh. </w:t>
      </w:r>
      <w:r>
        <w:t>Việc lựa chọn phương án này xuất phát từ các căn cứ chủ yếu sau:</w:t>
      </w:r>
    </w:p>
    <w:p w14:paraId="46A32879" w14:textId="7CB78888" w:rsidR="0015564F" w:rsidRDefault="0015564F" w:rsidP="0015564F">
      <w:pPr>
        <w:pStyle w:val="BodyText"/>
        <w:tabs>
          <w:tab w:val="left" w:pos="993"/>
          <w:tab w:val="left" w:pos="9498"/>
        </w:tabs>
        <w:spacing w:after="120" w:line="276" w:lineRule="auto"/>
        <w:ind w:left="0" w:firstLine="709"/>
        <w:rPr>
          <w:lang w:val="en-US"/>
        </w:rPr>
      </w:pPr>
      <w:r>
        <w:rPr>
          <w:lang w:val="en-US"/>
        </w:rPr>
        <w:t xml:space="preserve">- </w:t>
      </w:r>
      <w:r w:rsidRPr="002A58F1">
        <w:t>Bảo đảm cụ thể hóa đầy đủ các quy định được gi</w:t>
      </w:r>
      <w:r w:rsidR="00AE709B">
        <w:t>ao tại</w:t>
      </w:r>
      <w:r w:rsidR="00AE709B">
        <w:rPr>
          <w:lang w:val="en-US"/>
        </w:rPr>
        <w:t xml:space="preserve"> điểm a, điểm b</w:t>
      </w:r>
      <w:r w:rsidR="00AE709B">
        <w:t xml:space="preserve"> </w:t>
      </w:r>
      <w:r w:rsidR="00AE709B">
        <w:lastRenderedPageBreak/>
        <w:t xml:space="preserve">khoản 1 </w:t>
      </w:r>
      <w:r w:rsidR="002402AB">
        <w:t>Điều 2</w:t>
      </w:r>
      <w:r w:rsidR="002402AB">
        <w:rPr>
          <w:lang w:val="en-US"/>
        </w:rPr>
        <w:t>6</w:t>
      </w:r>
      <w:r w:rsidRPr="002A58F1">
        <w:t xml:space="preserve"> của Luật </w:t>
      </w:r>
      <w:r w:rsidRPr="002A58F1">
        <w:rPr>
          <w:lang w:val="en-US"/>
        </w:rPr>
        <w:t xml:space="preserve">Phát triển Đô thị </w:t>
      </w:r>
      <w:r w:rsidRPr="002A58F1">
        <w:t>2026, tạo cơ sở pháp lý để Thành phố triển khai các cơ chế, chính sách đặc thù trong lĩnh vực văn hóa, thể thao theo thẩm quyền được Quốc hội giao.</w:t>
      </w:r>
    </w:p>
    <w:p w14:paraId="7C54958D" w14:textId="77777777" w:rsidR="0015564F" w:rsidRDefault="0015564F" w:rsidP="0015564F">
      <w:pPr>
        <w:pStyle w:val="BodyText"/>
        <w:tabs>
          <w:tab w:val="left" w:pos="993"/>
          <w:tab w:val="left" w:pos="9498"/>
        </w:tabs>
        <w:spacing w:after="120" w:line="276" w:lineRule="auto"/>
        <w:ind w:left="0" w:firstLine="709"/>
        <w:rPr>
          <w:lang w:val="en-US"/>
        </w:rPr>
      </w:pPr>
      <w:r>
        <w:rPr>
          <w:lang w:val="en-US"/>
        </w:rPr>
        <w:t xml:space="preserve">- </w:t>
      </w:r>
      <w:r w:rsidRPr="002A58F1">
        <w:t>Tạo điều kiện huy động hiệu quả các nguồn lực xã hội tham gia đầu tư, quản lý, khai thác và phát triển các hoạt động văn hóa, thể thao, góp phần giảm áp lực đầu tư từ ngân sách nhà nước, đồng thời nâng cao chất lượng và tính bền vững của các dịch vụ văn hóa, thể thao trên địa bàn Thành phố</w:t>
      </w:r>
      <w:r>
        <w:rPr>
          <w:lang w:val="en-US"/>
        </w:rPr>
        <w:t>.</w:t>
      </w:r>
    </w:p>
    <w:p w14:paraId="53FA3C21" w14:textId="77777777" w:rsidR="0015564F" w:rsidRDefault="0015564F" w:rsidP="0015564F">
      <w:pPr>
        <w:pStyle w:val="BodyText"/>
        <w:tabs>
          <w:tab w:val="left" w:pos="993"/>
          <w:tab w:val="left" w:pos="9498"/>
        </w:tabs>
        <w:spacing w:after="120" w:line="276" w:lineRule="auto"/>
        <w:ind w:left="0" w:firstLine="709"/>
        <w:rPr>
          <w:lang w:val="en-US"/>
        </w:rPr>
      </w:pPr>
      <w:r>
        <w:rPr>
          <w:lang w:val="en-US"/>
        </w:rPr>
        <w:t xml:space="preserve">- </w:t>
      </w:r>
      <w:r w:rsidRPr="002A58F1">
        <w:t xml:space="preserve">Góp phần thực hiện các chủ trương, định hướng lớn của Đảng và Thành phố về phát triển văn hóa, con người </w:t>
      </w:r>
      <w:r w:rsidRPr="002A58F1">
        <w:rPr>
          <w:lang w:val="en-US"/>
        </w:rPr>
        <w:t>Thành phố;</w:t>
      </w:r>
      <w:r w:rsidRPr="002A58F1">
        <w:t xml:space="preserve"> thúc đẩy phát triển công nghiệp văn hóa, kinh tế thể thao; bảo tồn và phát huy các giá trị văn hóa truyền thống, nâng cao đời sống tinh thần và mức hưởng thụ văn hóa của Nhân dân.</w:t>
      </w:r>
    </w:p>
    <w:p w14:paraId="41E1AC35" w14:textId="77777777" w:rsidR="0015564F" w:rsidRDefault="0015564F" w:rsidP="0015564F">
      <w:pPr>
        <w:pStyle w:val="BodyText"/>
        <w:tabs>
          <w:tab w:val="left" w:pos="993"/>
          <w:tab w:val="left" w:pos="9498"/>
        </w:tabs>
        <w:spacing w:after="120" w:line="276" w:lineRule="auto"/>
        <w:ind w:left="0" w:firstLine="709"/>
        <w:rPr>
          <w:lang w:val="en-US"/>
        </w:rPr>
      </w:pPr>
      <w:r>
        <w:rPr>
          <w:lang w:val="en-US"/>
        </w:rPr>
        <w:t xml:space="preserve">- </w:t>
      </w:r>
      <w:r w:rsidRPr="002A58F1">
        <w:t>Các chính sách được xây dựng có trọng tâm, trọng điểm, tập trung vào những lĩnh vực đang cần khuyến khích phát triển hoặc cần sự hỗ trợ của Nhà nước như chương trình biểu diễn nghệ thuật và sự kiện thể thao quy mô lớn, nghệ thuật truyền thống, thư viện ngoài công lập, tài trợ trong lĩnh vực thể dục - thể thao, đào tạo, huấn luyện và chuyển nhượng vận động viên thể thao thành tích cao, tổ chức hoạt động tại các thiết chế văn hóa,</w:t>
      </w:r>
      <w:r w:rsidRPr="002A58F1">
        <w:rPr>
          <w:spacing w:val="40"/>
        </w:rPr>
        <w:t xml:space="preserve"> </w:t>
      </w:r>
      <w:r w:rsidRPr="002A58F1">
        <w:t>thể</w:t>
      </w:r>
      <w:r w:rsidRPr="002A58F1">
        <w:rPr>
          <w:spacing w:val="-4"/>
        </w:rPr>
        <w:t xml:space="preserve"> </w:t>
      </w:r>
      <w:r w:rsidRPr="002A58F1">
        <w:t>thao</w:t>
      </w:r>
      <w:r w:rsidRPr="002A58F1">
        <w:rPr>
          <w:spacing w:val="-3"/>
        </w:rPr>
        <w:t xml:space="preserve"> </w:t>
      </w:r>
      <w:r w:rsidRPr="002A58F1">
        <w:t>ngoài công lập</w:t>
      </w:r>
      <w:r w:rsidRPr="002A58F1">
        <w:rPr>
          <w:spacing w:val="-1"/>
        </w:rPr>
        <w:t xml:space="preserve"> </w:t>
      </w:r>
      <w:r w:rsidRPr="002A58F1">
        <w:t>và</w:t>
      </w:r>
      <w:r w:rsidRPr="002A58F1">
        <w:rPr>
          <w:spacing w:val="-4"/>
        </w:rPr>
        <w:t xml:space="preserve"> </w:t>
      </w:r>
      <w:r w:rsidRPr="002A58F1">
        <w:t>phát triển hệ</w:t>
      </w:r>
      <w:r w:rsidRPr="002A58F1">
        <w:rPr>
          <w:spacing w:val="-4"/>
        </w:rPr>
        <w:t xml:space="preserve"> </w:t>
      </w:r>
      <w:r w:rsidRPr="002A58F1">
        <w:t>thống</w:t>
      </w:r>
      <w:r w:rsidRPr="002A58F1">
        <w:rPr>
          <w:spacing w:val="-4"/>
        </w:rPr>
        <w:t xml:space="preserve"> </w:t>
      </w:r>
      <w:r w:rsidRPr="002A58F1">
        <w:t>thiết chế văn hóa, thể thao cơ sở.</w:t>
      </w:r>
    </w:p>
    <w:p w14:paraId="09984E84" w14:textId="77777777" w:rsidR="0015564F" w:rsidRDefault="0015564F" w:rsidP="0015564F">
      <w:pPr>
        <w:pStyle w:val="BodyText"/>
        <w:tabs>
          <w:tab w:val="left" w:pos="993"/>
          <w:tab w:val="left" w:pos="9498"/>
        </w:tabs>
        <w:spacing w:after="120" w:line="276" w:lineRule="auto"/>
        <w:ind w:left="0" w:firstLine="709"/>
        <w:rPr>
          <w:lang w:val="en-US"/>
        </w:rPr>
      </w:pPr>
      <w:r>
        <w:rPr>
          <w:lang w:val="en-US"/>
        </w:rPr>
        <w:t xml:space="preserve">- </w:t>
      </w:r>
      <w:r w:rsidRPr="002A58F1">
        <w:t>Mặc dù việc thực hiện Nghị quyết sẽ làm phát sinh một số khoản chi từ ngân sách nhà nước, song các khoản chi này được thực hiện theo khả năng cân đối ngân sách hằng năm của Thành phố, đồng thời dự kiến tạo ra hiệu quả kinh tế - xã hội, văn hóa và thể thao lớn hơn chi phí đầu tư của Nhà nước thông qua việc huy động nguồn lực xã hội tham gia phát triển văn hóa, thể thao.</w:t>
      </w:r>
    </w:p>
    <w:p w14:paraId="3308C897" w14:textId="77777777" w:rsidR="0015564F" w:rsidRPr="002A58F1" w:rsidRDefault="0015564F" w:rsidP="0015564F">
      <w:pPr>
        <w:pStyle w:val="BodyText"/>
        <w:tabs>
          <w:tab w:val="left" w:pos="993"/>
          <w:tab w:val="left" w:pos="9498"/>
        </w:tabs>
        <w:spacing w:after="120" w:line="276" w:lineRule="auto"/>
        <w:ind w:left="0" w:firstLine="709"/>
        <w:rPr>
          <w:b/>
          <w:bCs/>
        </w:rPr>
      </w:pPr>
      <w:r w:rsidRPr="002A58F1">
        <w:rPr>
          <w:b/>
          <w:bCs/>
          <w:lang w:val="en-US"/>
        </w:rPr>
        <w:t xml:space="preserve">III. </w:t>
      </w:r>
      <w:r w:rsidRPr="002A58F1">
        <w:rPr>
          <w:b/>
          <w:bCs/>
        </w:rPr>
        <w:t>BIỆN</w:t>
      </w:r>
      <w:r w:rsidRPr="002A58F1">
        <w:rPr>
          <w:b/>
          <w:bCs/>
          <w:spacing w:val="-6"/>
        </w:rPr>
        <w:t xml:space="preserve"> </w:t>
      </w:r>
      <w:r w:rsidRPr="002A58F1">
        <w:rPr>
          <w:b/>
          <w:bCs/>
        </w:rPr>
        <w:t>PHÁP</w:t>
      </w:r>
      <w:r w:rsidRPr="002A58F1">
        <w:rPr>
          <w:b/>
          <w:bCs/>
          <w:spacing w:val="-3"/>
        </w:rPr>
        <w:t xml:space="preserve"> </w:t>
      </w:r>
      <w:r w:rsidRPr="002A58F1">
        <w:rPr>
          <w:b/>
          <w:bCs/>
        </w:rPr>
        <w:t>GIẢM</w:t>
      </w:r>
      <w:r w:rsidRPr="002A58F1">
        <w:rPr>
          <w:b/>
          <w:bCs/>
          <w:spacing w:val="-3"/>
        </w:rPr>
        <w:t xml:space="preserve"> </w:t>
      </w:r>
      <w:r w:rsidRPr="002A58F1">
        <w:rPr>
          <w:b/>
          <w:bCs/>
        </w:rPr>
        <w:t>THIỂU</w:t>
      </w:r>
      <w:r w:rsidRPr="002A58F1">
        <w:rPr>
          <w:b/>
          <w:bCs/>
          <w:spacing w:val="-4"/>
        </w:rPr>
        <w:t xml:space="preserve"> </w:t>
      </w:r>
      <w:r w:rsidRPr="002A58F1">
        <w:rPr>
          <w:b/>
          <w:bCs/>
        </w:rPr>
        <w:t>TÁC</w:t>
      </w:r>
      <w:r w:rsidRPr="002A58F1">
        <w:rPr>
          <w:b/>
          <w:bCs/>
          <w:spacing w:val="-3"/>
        </w:rPr>
        <w:t xml:space="preserve"> </w:t>
      </w:r>
      <w:r w:rsidRPr="002A58F1">
        <w:rPr>
          <w:b/>
          <w:bCs/>
        </w:rPr>
        <w:t>ĐỘNG</w:t>
      </w:r>
      <w:r w:rsidRPr="002A58F1">
        <w:rPr>
          <w:b/>
          <w:bCs/>
          <w:spacing w:val="-2"/>
        </w:rPr>
        <w:t xml:space="preserve"> </w:t>
      </w:r>
      <w:r w:rsidRPr="002A58F1">
        <w:rPr>
          <w:b/>
          <w:bCs/>
        </w:rPr>
        <w:t>TIÊU</w:t>
      </w:r>
      <w:r w:rsidRPr="002A58F1">
        <w:rPr>
          <w:b/>
          <w:bCs/>
          <w:spacing w:val="-4"/>
        </w:rPr>
        <w:t xml:space="preserve"> </w:t>
      </w:r>
      <w:r w:rsidRPr="002A58F1">
        <w:rPr>
          <w:b/>
          <w:bCs/>
          <w:spacing w:val="-5"/>
        </w:rPr>
        <w:t>CỰC</w:t>
      </w:r>
    </w:p>
    <w:p w14:paraId="730409E4" w14:textId="77777777" w:rsidR="0015564F" w:rsidRDefault="0015564F" w:rsidP="0015564F">
      <w:pPr>
        <w:pStyle w:val="ListParagraph"/>
        <w:numPr>
          <w:ilvl w:val="1"/>
          <w:numId w:val="2"/>
        </w:numPr>
        <w:tabs>
          <w:tab w:val="left" w:pos="993"/>
          <w:tab w:val="left" w:pos="1433"/>
          <w:tab w:val="left" w:pos="9498"/>
        </w:tabs>
        <w:spacing w:after="120" w:line="276" w:lineRule="auto"/>
        <w:ind w:left="0" w:firstLine="709"/>
        <w:rPr>
          <w:sz w:val="28"/>
        </w:rPr>
      </w:pPr>
      <w:r>
        <w:rPr>
          <w:sz w:val="28"/>
        </w:rPr>
        <w:t>Quy định rõ tiêu chí, điều kiện, trình tự xét duyệt hỗ trợ; bảo đảm công khai, minh bạch và bình đẳng giữa các đối tượng.</w:t>
      </w:r>
    </w:p>
    <w:p w14:paraId="7CFC6324" w14:textId="77777777" w:rsidR="0015564F" w:rsidRDefault="0015564F" w:rsidP="0015564F">
      <w:pPr>
        <w:pStyle w:val="ListParagraph"/>
        <w:numPr>
          <w:ilvl w:val="1"/>
          <w:numId w:val="2"/>
        </w:numPr>
        <w:tabs>
          <w:tab w:val="left" w:pos="993"/>
          <w:tab w:val="left" w:pos="1440"/>
          <w:tab w:val="left" w:pos="9498"/>
        </w:tabs>
        <w:spacing w:after="120" w:line="276" w:lineRule="auto"/>
        <w:ind w:left="0" w:firstLine="709"/>
        <w:rPr>
          <w:sz w:val="28"/>
        </w:rPr>
      </w:pPr>
      <w:r>
        <w:rPr>
          <w:sz w:val="28"/>
        </w:rPr>
        <w:t>Tăng cường kiểm tra, thanh tra, giám sát việc sử dụng kinh phí hỗ trợ; xử lý nghiêm các hành vi lợi dụng chính sách để trục lợi.</w:t>
      </w:r>
    </w:p>
    <w:p w14:paraId="79744AE5" w14:textId="77777777" w:rsidR="0015564F" w:rsidRPr="00A15CC7" w:rsidRDefault="0015564F" w:rsidP="0015564F">
      <w:pPr>
        <w:pStyle w:val="ListParagraph"/>
        <w:numPr>
          <w:ilvl w:val="1"/>
          <w:numId w:val="2"/>
        </w:numPr>
        <w:tabs>
          <w:tab w:val="left" w:pos="993"/>
          <w:tab w:val="left" w:pos="1428"/>
          <w:tab w:val="left" w:pos="9498"/>
        </w:tabs>
        <w:spacing w:after="120" w:line="276" w:lineRule="auto"/>
        <w:ind w:left="0" w:firstLine="709"/>
        <w:rPr>
          <w:sz w:val="28"/>
        </w:rPr>
      </w:pPr>
      <w:r>
        <w:rPr>
          <w:sz w:val="28"/>
        </w:rPr>
        <w:t>Xây</w:t>
      </w:r>
      <w:r>
        <w:rPr>
          <w:spacing w:val="-3"/>
          <w:sz w:val="28"/>
        </w:rPr>
        <w:t xml:space="preserve"> </w:t>
      </w:r>
      <w:r>
        <w:rPr>
          <w:sz w:val="28"/>
        </w:rPr>
        <w:t>dựng</w:t>
      </w:r>
      <w:r>
        <w:rPr>
          <w:spacing w:val="-1"/>
          <w:sz w:val="28"/>
        </w:rPr>
        <w:t xml:space="preserve"> </w:t>
      </w:r>
      <w:r>
        <w:rPr>
          <w:sz w:val="28"/>
        </w:rPr>
        <w:t>cơ</w:t>
      </w:r>
      <w:r>
        <w:rPr>
          <w:spacing w:val="-2"/>
          <w:sz w:val="28"/>
        </w:rPr>
        <w:t xml:space="preserve"> </w:t>
      </w:r>
      <w:r>
        <w:rPr>
          <w:sz w:val="28"/>
        </w:rPr>
        <w:t>sở</w:t>
      </w:r>
      <w:r>
        <w:rPr>
          <w:spacing w:val="-3"/>
          <w:sz w:val="28"/>
        </w:rPr>
        <w:t xml:space="preserve"> </w:t>
      </w:r>
      <w:r>
        <w:rPr>
          <w:sz w:val="28"/>
        </w:rPr>
        <w:t>dữ</w:t>
      </w:r>
      <w:r>
        <w:rPr>
          <w:spacing w:val="-3"/>
          <w:sz w:val="28"/>
        </w:rPr>
        <w:t xml:space="preserve"> </w:t>
      </w:r>
      <w:r>
        <w:rPr>
          <w:sz w:val="28"/>
        </w:rPr>
        <w:t>liệu</w:t>
      </w:r>
      <w:r>
        <w:rPr>
          <w:spacing w:val="-1"/>
          <w:sz w:val="28"/>
        </w:rPr>
        <w:t xml:space="preserve"> </w:t>
      </w:r>
      <w:r>
        <w:rPr>
          <w:sz w:val="28"/>
        </w:rPr>
        <w:t>số</w:t>
      </w:r>
      <w:r>
        <w:rPr>
          <w:spacing w:val="-2"/>
          <w:sz w:val="28"/>
        </w:rPr>
        <w:t xml:space="preserve"> </w:t>
      </w:r>
      <w:r>
        <w:rPr>
          <w:sz w:val="28"/>
        </w:rPr>
        <w:t>về các</w:t>
      </w:r>
      <w:r>
        <w:rPr>
          <w:spacing w:val="-1"/>
          <w:sz w:val="28"/>
        </w:rPr>
        <w:t xml:space="preserve"> </w:t>
      </w:r>
      <w:r>
        <w:rPr>
          <w:sz w:val="28"/>
        </w:rPr>
        <w:t>đối tượng được</w:t>
      </w:r>
      <w:r>
        <w:rPr>
          <w:spacing w:val="-2"/>
          <w:sz w:val="28"/>
        </w:rPr>
        <w:t xml:space="preserve"> </w:t>
      </w:r>
      <w:r>
        <w:rPr>
          <w:sz w:val="28"/>
        </w:rPr>
        <w:t>hưởng chính sách,</w:t>
      </w:r>
      <w:r>
        <w:rPr>
          <w:spacing w:val="-1"/>
          <w:sz w:val="28"/>
        </w:rPr>
        <w:t xml:space="preserve"> </w:t>
      </w:r>
      <w:r>
        <w:rPr>
          <w:sz w:val="28"/>
        </w:rPr>
        <w:t>kết nối với cơ quan tài chính, thuế và cơ quan quản lý chuyên ngành.</w:t>
      </w:r>
    </w:p>
    <w:p w14:paraId="7D6A25E7" w14:textId="77777777" w:rsidR="0015564F" w:rsidRDefault="0015564F" w:rsidP="0015564F">
      <w:pPr>
        <w:pStyle w:val="ListParagraph"/>
        <w:numPr>
          <w:ilvl w:val="1"/>
          <w:numId w:val="2"/>
        </w:numPr>
        <w:tabs>
          <w:tab w:val="left" w:pos="993"/>
          <w:tab w:val="left" w:pos="1440"/>
          <w:tab w:val="left" w:pos="9498"/>
        </w:tabs>
        <w:spacing w:after="120" w:line="276" w:lineRule="auto"/>
        <w:ind w:left="0" w:firstLine="709"/>
        <w:rPr>
          <w:sz w:val="28"/>
        </w:rPr>
      </w:pPr>
      <w:r>
        <w:rPr>
          <w:sz w:val="28"/>
        </w:rPr>
        <w:t>Thực hiện đánh giá định kỳ hằng năm đối với hiệu quả của từng chính sách hỗ trợ để kịp thời điều chỉnh cho phù hợp.</w:t>
      </w:r>
    </w:p>
    <w:p w14:paraId="6C3D12B7" w14:textId="77777777" w:rsidR="0015564F" w:rsidRDefault="0015564F" w:rsidP="0015564F">
      <w:pPr>
        <w:pStyle w:val="ListParagraph"/>
        <w:numPr>
          <w:ilvl w:val="1"/>
          <w:numId w:val="2"/>
        </w:numPr>
        <w:tabs>
          <w:tab w:val="left" w:pos="993"/>
          <w:tab w:val="left" w:pos="1445"/>
          <w:tab w:val="left" w:pos="9498"/>
        </w:tabs>
        <w:spacing w:after="120" w:line="276" w:lineRule="auto"/>
        <w:ind w:left="0" w:firstLine="709"/>
        <w:rPr>
          <w:sz w:val="28"/>
        </w:rPr>
      </w:pPr>
      <w:r>
        <w:rPr>
          <w:sz w:val="28"/>
        </w:rPr>
        <w:t>Ưu tiên bố trí nguồn lực cho địa bàn thiếu hoặc chưa đồng bộ hệ thống thiết chế văn hóa, thể thao và các lĩnh vực nghệ thuật truyền thống có nguy cơ mai một.</w:t>
      </w:r>
    </w:p>
    <w:p w14:paraId="7E03E3CC" w14:textId="77777777" w:rsidR="0015564F" w:rsidRDefault="0015564F" w:rsidP="0015564F">
      <w:pPr>
        <w:pStyle w:val="ListParagraph"/>
        <w:numPr>
          <w:ilvl w:val="1"/>
          <w:numId w:val="2"/>
        </w:numPr>
        <w:tabs>
          <w:tab w:val="left" w:pos="993"/>
          <w:tab w:val="left" w:pos="1428"/>
          <w:tab w:val="left" w:pos="9498"/>
        </w:tabs>
        <w:spacing w:after="120" w:line="276" w:lineRule="auto"/>
        <w:ind w:left="0" w:firstLine="709"/>
        <w:rPr>
          <w:sz w:val="28"/>
        </w:rPr>
      </w:pPr>
      <w:r>
        <w:rPr>
          <w:sz w:val="28"/>
        </w:rPr>
        <w:lastRenderedPageBreak/>
        <w:t>Quy</w:t>
      </w:r>
      <w:r>
        <w:rPr>
          <w:spacing w:val="-4"/>
          <w:sz w:val="28"/>
        </w:rPr>
        <w:t xml:space="preserve"> </w:t>
      </w:r>
      <w:r>
        <w:rPr>
          <w:sz w:val="28"/>
        </w:rPr>
        <w:t>định cơ chế</w:t>
      </w:r>
      <w:r>
        <w:rPr>
          <w:spacing w:val="-2"/>
          <w:sz w:val="28"/>
        </w:rPr>
        <w:t xml:space="preserve"> </w:t>
      </w:r>
      <w:r>
        <w:rPr>
          <w:sz w:val="28"/>
        </w:rPr>
        <w:t>thu hồi kinh phí hỗ trợ,</w:t>
      </w:r>
      <w:r>
        <w:rPr>
          <w:spacing w:val="-2"/>
          <w:sz w:val="28"/>
        </w:rPr>
        <w:t xml:space="preserve"> </w:t>
      </w:r>
      <w:r>
        <w:rPr>
          <w:sz w:val="28"/>
        </w:rPr>
        <w:t>bồi hoàn ưu đãi hoặc</w:t>
      </w:r>
      <w:r>
        <w:rPr>
          <w:spacing w:val="-1"/>
          <w:sz w:val="28"/>
        </w:rPr>
        <w:t xml:space="preserve"> </w:t>
      </w:r>
      <w:r>
        <w:rPr>
          <w:sz w:val="28"/>
        </w:rPr>
        <w:t>chấm</w:t>
      </w:r>
      <w:r>
        <w:rPr>
          <w:spacing w:val="-5"/>
          <w:sz w:val="28"/>
        </w:rPr>
        <w:t xml:space="preserve"> </w:t>
      </w:r>
      <w:r>
        <w:rPr>
          <w:sz w:val="28"/>
        </w:rPr>
        <w:t>dứt ưu đãi, hỗ trợ đối với các trường hợp không thực hiện đúng cam kết hoặc vi phạm pháp luật.</w:t>
      </w:r>
    </w:p>
    <w:p w14:paraId="764709E8" w14:textId="77777777" w:rsidR="0015564F" w:rsidRDefault="0015564F" w:rsidP="0015564F">
      <w:pPr>
        <w:pStyle w:val="ListParagraph"/>
        <w:numPr>
          <w:ilvl w:val="1"/>
          <w:numId w:val="2"/>
        </w:numPr>
        <w:tabs>
          <w:tab w:val="left" w:pos="993"/>
          <w:tab w:val="left" w:pos="1454"/>
          <w:tab w:val="left" w:pos="9498"/>
        </w:tabs>
        <w:spacing w:after="120" w:line="276" w:lineRule="auto"/>
        <w:ind w:left="0" w:firstLine="709"/>
        <w:rPr>
          <w:sz w:val="28"/>
        </w:rPr>
      </w:pPr>
      <w:r>
        <w:rPr>
          <w:sz w:val="28"/>
        </w:rPr>
        <w:t>Quy định rõ nguyên tắc không hỗ trợ trùng lặp đối với cùng một nội dung chi từ ngân sách nhà nước; trường hợp cùng một nội dung đáp ứng điều kiện của nhiều chính sách hỗ trợ thì áp dụng chính sách có mức hỗ trợ cao nhất.</w:t>
      </w:r>
    </w:p>
    <w:p w14:paraId="1E5412C7" w14:textId="77777777" w:rsidR="0015564F" w:rsidRDefault="0015564F" w:rsidP="0015564F">
      <w:pPr>
        <w:pStyle w:val="ListParagraph"/>
        <w:numPr>
          <w:ilvl w:val="1"/>
          <w:numId w:val="2"/>
        </w:numPr>
        <w:tabs>
          <w:tab w:val="left" w:pos="993"/>
          <w:tab w:val="left" w:pos="1483"/>
          <w:tab w:val="left" w:pos="9498"/>
        </w:tabs>
        <w:spacing w:after="120" w:line="276" w:lineRule="auto"/>
        <w:ind w:left="0" w:firstLine="709"/>
        <w:rPr>
          <w:sz w:val="28"/>
        </w:rPr>
      </w:pPr>
      <w:r>
        <w:rPr>
          <w:sz w:val="28"/>
        </w:rPr>
        <w:t>Tăng cường huy động nguồn tài trợ, đóng góp hợp pháp từ doanh nghiệp, tổ chức, cá nhân nhằm giảm áp lực đối với ngân sách nhà nước.</w:t>
      </w:r>
    </w:p>
    <w:p w14:paraId="1A611BC3" w14:textId="09ADE3BC" w:rsidR="0015564F" w:rsidRPr="00A15CC7" w:rsidRDefault="0015564F" w:rsidP="0015564F">
      <w:pPr>
        <w:pStyle w:val="BodyText"/>
        <w:tabs>
          <w:tab w:val="left" w:pos="993"/>
          <w:tab w:val="left" w:pos="9498"/>
        </w:tabs>
        <w:spacing w:after="120" w:line="276" w:lineRule="auto"/>
        <w:ind w:left="0" w:firstLine="709"/>
        <w:rPr>
          <w:lang w:val="en-US"/>
        </w:rPr>
      </w:pPr>
      <w:r>
        <w:t xml:space="preserve">Từ những đánh giá trên cho thấy phương án ban hành Nghị quyết so với phương án tiếp tục áp dụng các quy định hiện hành, đáp ứng yêu cầu cụ thể hóa Luật </w:t>
      </w:r>
      <w:r>
        <w:rPr>
          <w:lang w:val="en-US"/>
        </w:rPr>
        <w:t>Phát triển Đô thị</w:t>
      </w:r>
      <w:r>
        <w:t xml:space="preserve"> năm 2026, tạo động lực mạnh mẽ để huy động nguồn lực xã hội</w:t>
      </w:r>
      <w:r>
        <w:rPr>
          <w:spacing w:val="40"/>
        </w:rPr>
        <w:t xml:space="preserve"> </w:t>
      </w:r>
      <w:r>
        <w:t xml:space="preserve">cho phát triển văn hóa, thể thao </w:t>
      </w:r>
      <w:r>
        <w:rPr>
          <w:lang w:val="en-US"/>
        </w:rPr>
        <w:t>Thành phố</w:t>
      </w:r>
      <w:r>
        <w:t>; đồng thời góp phần thực hiện hiệu quả các mục tiêu của</w:t>
      </w:r>
      <w:bookmarkStart w:id="0" w:name="_GoBack"/>
      <w:bookmarkEnd w:id="0"/>
      <w:r>
        <w:t xml:space="preserve"> Nghị quyết số 80-NQ/TW về phát triển văn hoá,</w:t>
      </w:r>
      <w:r w:rsidR="00332751">
        <w:rPr>
          <w:lang w:val="en-US"/>
        </w:rPr>
        <w:t xml:space="preserve"> con người Việt Nam.</w:t>
      </w:r>
    </w:p>
    <w:p w14:paraId="1A72B58C" w14:textId="77777777" w:rsidR="0015564F" w:rsidRDefault="0015564F" w:rsidP="0015564F">
      <w:pPr>
        <w:pStyle w:val="BodyText"/>
        <w:tabs>
          <w:tab w:val="left" w:pos="993"/>
          <w:tab w:val="left" w:pos="9498"/>
        </w:tabs>
        <w:spacing w:after="120" w:line="276" w:lineRule="auto"/>
        <w:ind w:left="0" w:firstLine="709"/>
        <w:rPr>
          <w:lang w:val="en-US"/>
        </w:rPr>
      </w:pPr>
      <w:r>
        <w:t>Trên đây là báo cáo đánh giá tác động của chính sách đối với dự thảo Nghị quyết của H</w:t>
      </w:r>
      <w:r>
        <w:rPr>
          <w:lang w:val="en-US"/>
        </w:rPr>
        <w:t>ội đồng nhân dân</w:t>
      </w:r>
      <w:r>
        <w:t xml:space="preserve"> Thành phố quy định về chính sách khuyến khích, huy động nguồn lực xã hội hóa và sử dụng ngân sách nhà nước để bảo vệ, phát triển văn hóa, thể thao; chính sách ưu đãi, hỗ trợ phát triển các thiết chế văn hóa, thể thao trên</w:t>
      </w:r>
      <w:r>
        <w:rPr>
          <w:spacing w:val="-6"/>
        </w:rPr>
        <w:t xml:space="preserve"> </w:t>
      </w:r>
      <w:r>
        <w:t>địa</w:t>
      </w:r>
      <w:r>
        <w:rPr>
          <w:spacing w:val="-5"/>
        </w:rPr>
        <w:t xml:space="preserve"> </w:t>
      </w:r>
      <w:r>
        <w:t>bàn</w:t>
      </w:r>
      <w:r>
        <w:rPr>
          <w:spacing w:val="-6"/>
        </w:rPr>
        <w:t xml:space="preserve"> </w:t>
      </w:r>
      <w:r>
        <w:rPr>
          <w:lang w:val="en-US"/>
        </w:rPr>
        <w:t>Thành phố Hồ Chí Minh.</w:t>
      </w:r>
    </w:p>
    <w:p w14:paraId="3DAB8E0E" w14:textId="77777777" w:rsidR="0015564F" w:rsidRPr="00A15CC7" w:rsidRDefault="0015564F" w:rsidP="0015564F">
      <w:pPr>
        <w:pStyle w:val="BodyText"/>
        <w:tabs>
          <w:tab w:val="left" w:pos="993"/>
          <w:tab w:val="left" w:pos="9498"/>
        </w:tabs>
        <w:spacing w:after="120" w:line="276" w:lineRule="auto"/>
        <w:ind w:left="0" w:firstLine="709"/>
        <w:rPr>
          <w:lang w:val="en-US"/>
        </w:rPr>
      </w:pPr>
    </w:p>
    <w:tbl>
      <w:tblPr>
        <w:tblW w:w="0" w:type="auto"/>
        <w:jc w:val="center"/>
        <w:tblLayout w:type="fixed"/>
        <w:tblCellMar>
          <w:left w:w="0" w:type="dxa"/>
          <w:right w:w="0" w:type="dxa"/>
        </w:tblCellMar>
        <w:tblLook w:val="01E0" w:firstRow="1" w:lastRow="1" w:firstColumn="1" w:lastColumn="1" w:noHBand="0" w:noVBand="0"/>
      </w:tblPr>
      <w:tblGrid>
        <w:gridCol w:w="4944"/>
        <w:gridCol w:w="3556"/>
      </w:tblGrid>
      <w:tr w:rsidR="0015564F" w14:paraId="6D12351D" w14:textId="77777777" w:rsidTr="00230C4E">
        <w:trPr>
          <w:trHeight w:val="2624"/>
          <w:jc w:val="center"/>
        </w:trPr>
        <w:tc>
          <w:tcPr>
            <w:tcW w:w="4944" w:type="dxa"/>
          </w:tcPr>
          <w:p w14:paraId="797592E3" w14:textId="77777777" w:rsidR="0015564F" w:rsidRDefault="0015564F" w:rsidP="00230C4E">
            <w:pPr>
              <w:pStyle w:val="TableParagraph"/>
              <w:spacing w:line="266" w:lineRule="exact"/>
              <w:ind w:left="50"/>
              <w:rPr>
                <w:i/>
                <w:sz w:val="24"/>
              </w:rPr>
            </w:pPr>
            <w:r>
              <w:rPr>
                <w:i/>
                <w:noProof/>
                <w:sz w:val="24"/>
                <w:lang w:val="en-US"/>
              </w:rPr>
              <mc:AlternateContent>
                <mc:Choice Requires="wpg">
                  <w:drawing>
                    <wp:anchor distT="0" distB="0" distL="0" distR="0" simplePos="0" relativeHeight="251663360" behindDoc="0" locked="0" layoutInCell="1" allowOverlap="1" wp14:anchorId="4F3D5FBD" wp14:editId="008EA52A">
                      <wp:simplePos x="0" y="0"/>
                      <wp:positionH relativeFrom="column">
                        <wp:posOffset>768553</wp:posOffset>
                      </wp:positionH>
                      <wp:positionV relativeFrom="paragraph">
                        <wp:posOffset>-60028</wp:posOffset>
                      </wp:positionV>
                      <wp:extent cx="238760" cy="317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760" cy="317500"/>
                                <a:chOff x="0" y="0"/>
                                <a:chExt cx="238760" cy="317500"/>
                              </a:xfrm>
                            </wpg:grpSpPr>
                            <pic:pic xmlns:pic="http://schemas.openxmlformats.org/drawingml/2006/picture">
                              <pic:nvPicPr>
                                <pic:cNvPr id="10" name="Image 10"/>
                                <pic:cNvPicPr/>
                              </pic:nvPicPr>
                              <pic:blipFill>
                                <a:blip r:embed="rId7" cstate="print"/>
                                <a:stretch>
                                  <a:fillRect/>
                                </a:stretch>
                              </pic:blipFill>
                              <pic:spPr>
                                <a:xfrm>
                                  <a:off x="0" y="0"/>
                                  <a:ext cx="238251" cy="317500"/>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F82D26E" id="Group 9" o:spid="_x0000_s1026" style="position:absolute;margin-left:60.5pt;margin-top:-4.75pt;width:18.8pt;height:25pt;z-index:251663360;mso-wrap-distance-left:0;mso-wrap-distance-right:0" coordsize="23876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238251;height:317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">
                        <v:imagedata r:id="rId8" o:title=""/>
                      </v:shape>
                    </v:group>
                  </w:pict>
                </mc:Fallback>
              </mc:AlternateContent>
            </w:r>
            <w:r>
              <w:rPr>
                <w:b/>
                <w:i/>
                <w:sz w:val="24"/>
              </w:rPr>
              <w:t>Nơi</w:t>
            </w:r>
            <w:r>
              <w:rPr>
                <w:b/>
                <w:i/>
                <w:spacing w:val="-2"/>
                <w:sz w:val="24"/>
              </w:rPr>
              <w:t xml:space="preserve"> nhận</w:t>
            </w:r>
            <w:r>
              <w:rPr>
                <w:i/>
                <w:spacing w:val="-2"/>
                <w:sz w:val="24"/>
              </w:rPr>
              <w:t>:</w:t>
            </w:r>
          </w:p>
          <w:p w14:paraId="2E910C92" w14:textId="77777777" w:rsidR="0015564F" w:rsidRDefault="0015564F" w:rsidP="0015564F">
            <w:pPr>
              <w:pStyle w:val="TableParagraph"/>
              <w:numPr>
                <w:ilvl w:val="0"/>
                <w:numId w:val="3"/>
              </w:numPr>
              <w:tabs>
                <w:tab w:val="left" w:pos="176"/>
              </w:tabs>
              <w:spacing w:line="253" w:lineRule="exact"/>
              <w:ind w:left="176" w:hanging="126"/>
            </w:pPr>
            <w:r>
              <w:t>UBND</w:t>
            </w:r>
            <w:r>
              <w:rPr>
                <w:spacing w:val="-5"/>
              </w:rPr>
              <w:t xml:space="preserve"> </w:t>
            </w:r>
            <w:r>
              <w:t>Thành</w:t>
            </w:r>
            <w:r>
              <w:rPr>
                <w:spacing w:val="-2"/>
              </w:rPr>
              <w:t xml:space="preserve"> </w:t>
            </w:r>
            <w:r>
              <w:rPr>
                <w:spacing w:val="-4"/>
              </w:rPr>
              <w:t>phố;</w:t>
            </w:r>
          </w:p>
          <w:p w14:paraId="0D9C0B7E" w14:textId="77777777" w:rsidR="0015564F" w:rsidRDefault="0015564F" w:rsidP="0015564F">
            <w:pPr>
              <w:pStyle w:val="TableParagraph"/>
              <w:numPr>
                <w:ilvl w:val="0"/>
                <w:numId w:val="3"/>
              </w:numPr>
              <w:tabs>
                <w:tab w:val="left" w:pos="176"/>
              </w:tabs>
              <w:spacing w:before="1" w:line="252" w:lineRule="exact"/>
              <w:ind w:left="176" w:hanging="126"/>
            </w:pPr>
            <w:r>
              <w:t>Ban</w:t>
            </w:r>
            <w:r>
              <w:rPr>
                <w:spacing w:val="-3"/>
              </w:rPr>
              <w:t xml:space="preserve"> </w:t>
            </w:r>
            <w:r>
              <w:t>VHXH,</w:t>
            </w:r>
            <w:r>
              <w:rPr>
                <w:spacing w:val="-3"/>
              </w:rPr>
              <w:t xml:space="preserve"> </w:t>
            </w:r>
            <w:r>
              <w:t>HĐND</w:t>
            </w:r>
            <w:r>
              <w:rPr>
                <w:spacing w:val="-6"/>
              </w:rPr>
              <w:t xml:space="preserve"> </w:t>
            </w:r>
            <w:r>
              <w:t>Thành</w:t>
            </w:r>
            <w:r>
              <w:rPr>
                <w:spacing w:val="-2"/>
              </w:rPr>
              <w:t xml:space="preserve"> </w:t>
            </w:r>
            <w:r>
              <w:rPr>
                <w:spacing w:val="-4"/>
              </w:rPr>
              <w:t>phố;</w:t>
            </w:r>
          </w:p>
          <w:p w14:paraId="36719B12" w14:textId="77777777" w:rsidR="0015564F" w:rsidRDefault="0015564F" w:rsidP="0015564F">
            <w:pPr>
              <w:pStyle w:val="TableParagraph"/>
              <w:numPr>
                <w:ilvl w:val="0"/>
                <w:numId w:val="3"/>
              </w:numPr>
              <w:tabs>
                <w:tab w:val="left" w:pos="174"/>
              </w:tabs>
              <w:spacing w:line="252" w:lineRule="exact"/>
              <w:ind w:left="174" w:hanging="124"/>
            </w:pPr>
            <w:r>
              <w:t>Sở</w:t>
            </w:r>
            <w:r>
              <w:rPr>
                <w:spacing w:val="-3"/>
              </w:rPr>
              <w:t xml:space="preserve"> </w:t>
            </w:r>
            <w:r>
              <w:t>Tư</w:t>
            </w:r>
            <w:r>
              <w:rPr>
                <w:spacing w:val="-1"/>
              </w:rPr>
              <w:t xml:space="preserve"> </w:t>
            </w:r>
            <w:r>
              <w:t>pháp</w:t>
            </w:r>
            <w:r>
              <w:rPr>
                <w:spacing w:val="-1"/>
                <w:lang w:val="en-US"/>
              </w:rPr>
              <w:t>;</w:t>
            </w:r>
          </w:p>
          <w:p w14:paraId="3F56C127" w14:textId="77777777" w:rsidR="0015564F" w:rsidRDefault="0015564F" w:rsidP="0015564F">
            <w:pPr>
              <w:pStyle w:val="TableParagraph"/>
              <w:numPr>
                <w:ilvl w:val="0"/>
                <w:numId w:val="3"/>
              </w:numPr>
              <w:tabs>
                <w:tab w:val="left" w:pos="176"/>
              </w:tabs>
              <w:spacing w:before="2" w:line="252" w:lineRule="exact"/>
              <w:ind w:left="176" w:hanging="126"/>
            </w:pPr>
            <w:r>
              <w:rPr>
                <w:lang w:val="en-US"/>
              </w:rPr>
              <w:t>Lãnh đạo</w:t>
            </w:r>
            <w:r>
              <w:t xml:space="preserve"> </w:t>
            </w:r>
            <w:r>
              <w:rPr>
                <w:spacing w:val="-5"/>
              </w:rPr>
              <w:t>Sở;</w:t>
            </w:r>
          </w:p>
          <w:p w14:paraId="7E3CD72C" w14:textId="77777777" w:rsidR="0015564F" w:rsidRDefault="0015564F" w:rsidP="0015564F">
            <w:pPr>
              <w:pStyle w:val="TableParagraph"/>
              <w:numPr>
                <w:ilvl w:val="0"/>
                <w:numId w:val="3"/>
              </w:numPr>
              <w:tabs>
                <w:tab w:val="left" w:pos="174"/>
              </w:tabs>
              <w:spacing w:line="255" w:lineRule="exact"/>
              <w:ind w:left="174" w:hanging="124"/>
              <w:rPr>
                <w:position w:val="2"/>
              </w:rPr>
            </w:pPr>
            <w:r>
              <w:rPr>
                <w:position w:val="2"/>
              </w:rPr>
              <w:t>Lưu:</w:t>
            </w:r>
            <w:r>
              <w:rPr>
                <w:spacing w:val="-2"/>
                <w:position w:val="2"/>
              </w:rPr>
              <w:t xml:space="preserve"> </w:t>
            </w:r>
            <w:r>
              <w:rPr>
                <w:position w:val="2"/>
              </w:rPr>
              <w:t>VT,</w:t>
            </w:r>
            <w:r>
              <w:rPr>
                <w:spacing w:val="-1"/>
                <w:position w:val="2"/>
              </w:rPr>
              <w:t xml:space="preserve"> </w:t>
            </w:r>
            <w:r>
              <w:rPr>
                <w:position w:val="2"/>
                <w:lang w:val="en-US"/>
              </w:rPr>
              <w:t>KTPC(CN)</w:t>
            </w:r>
          </w:p>
        </w:tc>
        <w:tc>
          <w:tcPr>
            <w:tcW w:w="3556" w:type="dxa"/>
          </w:tcPr>
          <w:p w14:paraId="7F17A34C" w14:textId="77777777" w:rsidR="0015564F" w:rsidRDefault="00737448" w:rsidP="0015564F">
            <w:pPr>
              <w:pStyle w:val="TableParagraph"/>
              <w:spacing w:line="242" w:lineRule="auto"/>
              <w:ind w:left="19" w:hanging="19"/>
              <w:jc w:val="center"/>
              <w:rPr>
                <w:b/>
                <w:sz w:val="28"/>
              </w:rPr>
            </w:pPr>
            <w:r>
              <w:rPr>
                <w:b/>
                <w:sz w:val="28"/>
                <w:lang w:val="en-US"/>
              </w:rPr>
              <w:t xml:space="preserve">KT. </w:t>
            </w:r>
            <w:r w:rsidR="0015564F">
              <w:rPr>
                <w:b/>
                <w:sz w:val="28"/>
              </w:rPr>
              <w:t>GIÁM ĐỐC</w:t>
            </w:r>
          </w:p>
          <w:p w14:paraId="48E0A59A" w14:textId="77777777" w:rsidR="00C4072D" w:rsidRPr="00C4072D" w:rsidRDefault="00C4072D" w:rsidP="0015564F">
            <w:pPr>
              <w:pStyle w:val="TableParagraph"/>
              <w:spacing w:line="242" w:lineRule="auto"/>
              <w:ind w:left="19" w:hanging="19"/>
              <w:jc w:val="center"/>
              <w:rPr>
                <w:b/>
                <w:sz w:val="28"/>
                <w:lang w:val="en-US"/>
              </w:rPr>
            </w:pPr>
            <w:r>
              <w:rPr>
                <w:b/>
                <w:sz w:val="28"/>
                <w:lang w:val="en-US"/>
              </w:rPr>
              <w:t>PHÓ GIÁM ĐỐC</w:t>
            </w:r>
          </w:p>
          <w:p w14:paraId="6D3DDCAF" w14:textId="77777777" w:rsidR="0015564F" w:rsidRDefault="0015564F" w:rsidP="00230C4E">
            <w:pPr>
              <w:pStyle w:val="TableParagraph"/>
              <w:spacing w:before="41"/>
              <w:ind w:left="19" w:hanging="19"/>
              <w:jc w:val="center"/>
              <w:rPr>
                <w:sz w:val="28"/>
              </w:rPr>
            </w:pPr>
          </w:p>
          <w:p w14:paraId="79481A4F" w14:textId="77777777" w:rsidR="0015564F" w:rsidRDefault="0015564F" w:rsidP="00230C4E">
            <w:pPr>
              <w:pStyle w:val="TableParagraph"/>
              <w:spacing w:before="1" w:line="302" w:lineRule="exact"/>
              <w:ind w:left="19" w:hanging="19"/>
              <w:jc w:val="center"/>
              <w:rPr>
                <w:b/>
                <w:sz w:val="28"/>
              </w:rPr>
            </w:pPr>
          </w:p>
          <w:p w14:paraId="5E2648E6" w14:textId="77777777" w:rsidR="0015564F" w:rsidRDefault="0015564F" w:rsidP="00230C4E">
            <w:pPr>
              <w:pStyle w:val="TableParagraph"/>
              <w:spacing w:before="1" w:line="302" w:lineRule="exact"/>
              <w:ind w:left="19" w:hanging="19"/>
              <w:jc w:val="center"/>
              <w:rPr>
                <w:b/>
                <w:sz w:val="28"/>
              </w:rPr>
            </w:pPr>
          </w:p>
          <w:p w14:paraId="7DC797A9" w14:textId="77777777" w:rsidR="0015564F" w:rsidRDefault="0015564F" w:rsidP="00230C4E">
            <w:pPr>
              <w:pStyle w:val="TableParagraph"/>
              <w:spacing w:before="1" w:line="302" w:lineRule="exact"/>
              <w:ind w:left="19" w:hanging="19"/>
              <w:jc w:val="center"/>
              <w:rPr>
                <w:b/>
                <w:sz w:val="28"/>
              </w:rPr>
            </w:pPr>
          </w:p>
        </w:tc>
      </w:tr>
    </w:tbl>
    <w:p w14:paraId="6E8C8A26" w14:textId="77777777" w:rsidR="0015564F" w:rsidRPr="0015564F" w:rsidRDefault="0015564F" w:rsidP="0015564F">
      <w:pPr>
        <w:jc w:val="both"/>
        <w:rPr>
          <w:rFonts w:ascii="Times New Roman" w:hAnsi="Times New Roman" w:cs="Times New Roman"/>
        </w:rPr>
      </w:pPr>
    </w:p>
    <w:p w14:paraId="209CD44F" w14:textId="77777777" w:rsidR="0015564F" w:rsidRPr="0015564F" w:rsidRDefault="0015564F" w:rsidP="0015564F">
      <w:pPr>
        <w:jc w:val="both"/>
        <w:rPr>
          <w:rFonts w:ascii="Times New Roman" w:hAnsi="Times New Roman" w:cs="Times New Roman"/>
        </w:rPr>
      </w:pPr>
    </w:p>
    <w:p w14:paraId="3B89A1F5" w14:textId="77777777" w:rsidR="0008293C" w:rsidRPr="0015564F" w:rsidRDefault="0008293C" w:rsidP="0015564F">
      <w:pPr>
        <w:jc w:val="both"/>
        <w:rPr>
          <w:rFonts w:ascii="Times New Roman" w:hAnsi="Times New Roman" w:cs="Times New Roman"/>
        </w:rPr>
      </w:pPr>
    </w:p>
    <w:sectPr w:rsidR="0008293C" w:rsidRPr="0015564F" w:rsidSect="0015564F">
      <w:headerReference w:type="defaul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8C375" w14:textId="77777777" w:rsidR="007D07A7" w:rsidRDefault="007D07A7" w:rsidP="0015564F">
      <w:pPr>
        <w:spacing w:after="0" w:line="240" w:lineRule="auto"/>
      </w:pPr>
      <w:r>
        <w:separator/>
      </w:r>
    </w:p>
  </w:endnote>
  <w:endnote w:type="continuationSeparator" w:id="0">
    <w:p w14:paraId="2D79D591" w14:textId="77777777" w:rsidR="007D07A7" w:rsidRDefault="007D07A7" w:rsidP="0015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AC93" w14:textId="77777777" w:rsidR="007D07A7" w:rsidRDefault="007D07A7" w:rsidP="0015564F">
      <w:pPr>
        <w:spacing w:after="0" w:line="240" w:lineRule="auto"/>
      </w:pPr>
      <w:r>
        <w:separator/>
      </w:r>
    </w:p>
  </w:footnote>
  <w:footnote w:type="continuationSeparator" w:id="0">
    <w:p w14:paraId="25283602" w14:textId="77777777" w:rsidR="007D07A7" w:rsidRDefault="007D07A7" w:rsidP="0015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767871"/>
      <w:docPartObj>
        <w:docPartGallery w:val="Page Numbers (Top of Page)"/>
        <w:docPartUnique/>
      </w:docPartObj>
    </w:sdtPr>
    <w:sdtEndPr>
      <w:rPr>
        <w:noProof/>
      </w:rPr>
    </w:sdtEndPr>
    <w:sdtContent>
      <w:p w14:paraId="3BDDD829" w14:textId="0079FBE5" w:rsidR="0015564F" w:rsidRDefault="0015564F">
        <w:pPr>
          <w:pStyle w:val="Header"/>
          <w:jc w:val="center"/>
        </w:pPr>
        <w:r>
          <w:fldChar w:fldCharType="begin"/>
        </w:r>
        <w:r>
          <w:instrText xml:space="preserve"> PAGE   \* MERGEFORMAT </w:instrText>
        </w:r>
        <w:r>
          <w:fldChar w:fldCharType="separate"/>
        </w:r>
        <w:r w:rsidR="00367997">
          <w:rPr>
            <w:noProof/>
          </w:rPr>
          <w:t>8</w:t>
        </w:r>
        <w:r>
          <w:rPr>
            <w:noProof/>
          </w:rPr>
          <w:fldChar w:fldCharType="end"/>
        </w:r>
      </w:p>
    </w:sdtContent>
  </w:sdt>
  <w:p w14:paraId="48BA5EFB" w14:textId="77777777" w:rsidR="0015564F" w:rsidRDefault="0015564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93744D"/>
    <w:multiLevelType w:val="hybridMultilevel"/>
    <w:tmpl w:val="1DEA0C70"/>
    <w:lvl w:ilvl="0" w:tplc="953C87B2">
      <w:numFmt w:val="bullet"/>
      <w:lvlText w:val="-"/>
      <w:lvlJc w:val="left"/>
      <w:pPr>
        <w:ind w:left="177" w:hanging="128"/>
      </w:pPr>
      <w:rPr>
        <w:rFonts w:ascii="Times New Roman" w:eastAsia="Times New Roman" w:hAnsi="Times New Roman" w:cs="Times New Roman" w:hint="default"/>
        <w:spacing w:val="0"/>
        <w:w w:val="100"/>
        <w:lang w:val="vi" w:eastAsia="en-US" w:bidi="ar-SA"/>
      </w:rPr>
    </w:lvl>
    <w:lvl w:ilvl="1" w:tplc="5B042A04">
      <w:numFmt w:val="bullet"/>
      <w:lvlText w:val="•"/>
      <w:lvlJc w:val="left"/>
      <w:pPr>
        <w:ind w:left="599" w:hanging="128"/>
      </w:pPr>
      <w:rPr>
        <w:rFonts w:hint="default"/>
        <w:lang w:val="vi" w:eastAsia="en-US" w:bidi="ar-SA"/>
      </w:rPr>
    </w:lvl>
    <w:lvl w:ilvl="2" w:tplc="35C05C4A">
      <w:numFmt w:val="bullet"/>
      <w:lvlText w:val="•"/>
      <w:lvlJc w:val="left"/>
      <w:pPr>
        <w:ind w:left="1019" w:hanging="128"/>
      </w:pPr>
      <w:rPr>
        <w:rFonts w:hint="default"/>
        <w:lang w:val="vi" w:eastAsia="en-US" w:bidi="ar-SA"/>
      </w:rPr>
    </w:lvl>
    <w:lvl w:ilvl="3" w:tplc="05444A58">
      <w:numFmt w:val="bullet"/>
      <w:lvlText w:val="•"/>
      <w:lvlJc w:val="left"/>
      <w:pPr>
        <w:ind w:left="1439" w:hanging="128"/>
      </w:pPr>
      <w:rPr>
        <w:rFonts w:hint="default"/>
        <w:lang w:val="vi" w:eastAsia="en-US" w:bidi="ar-SA"/>
      </w:rPr>
    </w:lvl>
    <w:lvl w:ilvl="4" w:tplc="91247C82">
      <w:numFmt w:val="bullet"/>
      <w:lvlText w:val="•"/>
      <w:lvlJc w:val="left"/>
      <w:pPr>
        <w:ind w:left="1858" w:hanging="128"/>
      </w:pPr>
      <w:rPr>
        <w:rFonts w:hint="default"/>
        <w:lang w:val="vi" w:eastAsia="en-US" w:bidi="ar-SA"/>
      </w:rPr>
    </w:lvl>
    <w:lvl w:ilvl="5" w:tplc="29FCF7B8">
      <w:numFmt w:val="bullet"/>
      <w:lvlText w:val="•"/>
      <w:lvlJc w:val="left"/>
      <w:pPr>
        <w:ind w:left="2278" w:hanging="128"/>
      </w:pPr>
      <w:rPr>
        <w:rFonts w:hint="default"/>
        <w:lang w:val="vi" w:eastAsia="en-US" w:bidi="ar-SA"/>
      </w:rPr>
    </w:lvl>
    <w:lvl w:ilvl="6" w:tplc="162A90F8">
      <w:numFmt w:val="bullet"/>
      <w:lvlText w:val="•"/>
      <w:lvlJc w:val="left"/>
      <w:pPr>
        <w:ind w:left="2698" w:hanging="128"/>
      </w:pPr>
      <w:rPr>
        <w:rFonts w:hint="default"/>
        <w:lang w:val="vi" w:eastAsia="en-US" w:bidi="ar-SA"/>
      </w:rPr>
    </w:lvl>
    <w:lvl w:ilvl="7" w:tplc="0F3826E6">
      <w:numFmt w:val="bullet"/>
      <w:lvlText w:val="•"/>
      <w:lvlJc w:val="left"/>
      <w:pPr>
        <w:ind w:left="3117" w:hanging="128"/>
      </w:pPr>
      <w:rPr>
        <w:rFonts w:hint="default"/>
        <w:lang w:val="vi" w:eastAsia="en-US" w:bidi="ar-SA"/>
      </w:rPr>
    </w:lvl>
    <w:lvl w:ilvl="8" w:tplc="AC4EC076">
      <w:numFmt w:val="bullet"/>
      <w:lvlText w:val="•"/>
      <w:lvlJc w:val="left"/>
      <w:pPr>
        <w:ind w:left="3537" w:hanging="128"/>
      </w:pPr>
      <w:rPr>
        <w:rFonts w:hint="default"/>
        <w:lang w:val="vi" w:eastAsia="en-US" w:bidi="ar-SA"/>
      </w:rPr>
    </w:lvl>
  </w:abstractNum>
  <w:abstractNum w:abstractNumId="1" w15:restartNumberingAfterBreak="0">
    <w:nsid w:val="65220448"/>
    <w:multiLevelType w:val="hybridMultilevel"/>
    <w:tmpl w:val="E7A6496E"/>
    <w:lvl w:ilvl="0" w:tplc="A47A4AD4">
      <w:start w:val="6"/>
      <w:numFmt w:val="decimal"/>
      <w:lvlText w:val="%1."/>
      <w:lvlJc w:val="left"/>
      <w:pPr>
        <w:ind w:left="1211" w:hanging="360"/>
      </w:pPr>
      <w:rPr>
        <w:rFonts w:hint="default"/>
      </w:rPr>
    </w:lvl>
    <w:lvl w:ilvl="1" w:tplc="0409000F">
      <w:start w:val="1"/>
      <w:numFmt w:val="decimal"/>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674C1C65"/>
    <w:multiLevelType w:val="hybridMultilevel"/>
    <w:tmpl w:val="02780E80"/>
    <w:lvl w:ilvl="0" w:tplc="C3041D70">
      <w:start w:val="1"/>
      <w:numFmt w:val="upperRoman"/>
      <w:lvlText w:val="%1."/>
      <w:lvlJc w:val="left"/>
      <w:pPr>
        <w:ind w:left="7480" w:hanging="250"/>
      </w:pPr>
      <w:rPr>
        <w:rFonts w:ascii="Times New Roman" w:eastAsia="Times New Roman" w:hAnsi="Times New Roman" w:cs="Times New Roman" w:hint="default"/>
        <w:b/>
        <w:bCs/>
        <w:i w:val="0"/>
        <w:iCs w:val="0"/>
        <w:spacing w:val="0"/>
        <w:w w:val="100"/>
        <w:sz w:val="28"/>
        <w:szCs w:val="28"/>
        <w:lang w:val="vi" w:eastAsia="en-US" w:bidi="ar-SA"/>
      </w:rPr>
    </w:lvl>
    <w:lvl w:ilvl="1" w:tplc="C0028154">
      <w:start w:val="1"/>
      <w:numFmt w:val="decimal"/>
      <w:lvlText w:val="%2."/>
      <w:lvlJc w:val="left"/>
      <w:pPr>
        <w:ind w:left="1132" w:hanging="281"/>
      </w:pPr>
      <w:rPr>
        <w:rFonts w:ascii="Times New Roman" w:eastAsia="Times New Roman" w:hAnsi="Times New Roman" w:cs="Times New Roman" w:hint="default"/>
        <w:b/>
        <w:bCs/>
        <w:i w:val="0"/>
        <w:iCs w:val="0"/>
        <w:spacing w:val="0"/>
        <w:w w:val="100"/>
        <w:sz w:val="28"/>
        <w:szCs w:val="28"/>
        <w:lang w:val="vi" w:eastAsia="en-US" w:bidi="ar-SA"/>
      </w:rPr>
    </w:lvl>
    <w:lvl w:ilvl="2" w:tplc="0ED8ED8C">
      <w:numFmt w:val="bullet"/>
      <w:lvlText w:val="-"/>
      <w:lvlJc w:val="left"/>
      <w:pPr>
        <w:ind w:left="427" w:hanging="173"/>
      </w:pPr>
      <w:rPr>
        <w:rFonts w:ascii="Times New Roman" w:eastAsia="Times New Roman" w:hAnsi="Times New Roman" w:cs="Times New Roman" w:hint="default"/>
        <w:spacing w:val="0"/>
        <w:w w:val="100"/>
        <w:lang w:val="vi" w:eastAsia="en-US" w:bidi="ar-SA"/>
      </w:rPr>
    </w:lvl>
    <w:lvl w:ilvl="3" w:tplc="BDC83B74">
      <w:numFmt w:val="bullet"/>
      <w:lvlText w:val="•"/>
      <w:lvlJc w:val="left"/>
      <w:pPr>
        <w:ind w:left="1420" w:hanging="173"/>
      </w:pPr>
      <w:rPr>
        <w:rFonts w:hint="default"/>
        <w:lang w:val="vi" w:eastAsia="en-US" w:bidi="ar-SA"/>
      </w:rPr>
    </w:lvl>
    <w:lvl w:ilvl="4" w:tplc="23362F7C">
      <w:numFmt w:val="bullet"/>
      <w:lvlText w:val="•"/>
      <w:lvlJc w:val="left"/>
      <w:pPr>
        <w:ind w:left="2675" w:hanging="173"/>
      </w:pPr>
      <w:rPr>
        <w:rFonts w:hint="default"/>
        <w:lang w:val="vi" w:eastAsia="en-US" w:bidi="ar-SA"/>
      </w:rPr>
    </w:lvl>
    <w:lvl w:ilvl="5" w:tplc="EE72531A">
      <w:numFmt w:val="bullet"/>
      <w:lvlText w:val="•"/>
      <w:lvlJc w:val="left"/>
      <w:pPr>
        <w:ind w:left="3930" w:hanging="173"/>
      </w:pPr>
      <w:rPr>
        <w:rFonts w:hint="default"/>
        <w:lang w:val="vi" w:eastAsia="en-US" w:bidi="ar-SA"/>
      </w:rPr>
    </w:lvl>
    <w:lvl w:ilvl="6" w:tplc="A53EBC0C">
      <w:numFmt w:val="bullet"/>
      <w:lvlText w:val="•"/>
      <w:lvlJc w:val="left"/>
      <w:pPr>
        <w:ind w:left="5185" w:hanging="173"/>
      </w:pPr>
      <w:rPr>
        <w:rFonts w:hint="default"/>
        <w:lang w:val="vi" w:eastAsia="en-US" w:bidi="ar-SA"/>
      </w:rPr>
    </w:lvl>
    <w:lvl w:ilvl="7" w:tplc="BCEAD9D0">
      <w:numFmt w:val="bullet"/>
      <w:lvlText w:val="•"/>
      <w:lvlJc w:val="left"/>
      <w:pPr>
        <w:ind w:left="6440" w:hanging="173"/>
      </w:pPr>
      <w:rPr>
        <w:rFonts w:hint="default"/>
        <w:lang w:val="vi" w:eastAsia="en-US" w:bidi="ar-SA"/>
      </w:rPr>
    </w:lvl>
    <w:lvl w:ilvl="8" w:tplc="B54804EA">
      <w:numFmt w:val="bullet"/>
      <w:lvlText w:val="•"/>
      <w:lvlJc w:val="left"/>
      <w:pPr>
        <w:ind w:left="7696" w:hanging="173"/>
      </w:pPr>
      <w:rPr>
        <w:rFonts w:hint="default"/>
        <w:lang w:val="vi"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4F"/>
    <w:rsid w:val="0008293C"/>
    <w:rsid w:val="00096099"/>
    <w:rsid w:val="000B2210"/>
    <w:rsid w:val="00130004"/>
    <w:rsid w:val="0015564F"/>
    <w:rsid w:val="001D4A9A"/>
    <w:rsid w:val="002402AB"/>
    <w:rsid w:val="002A2768"/>
    <w:rsid w:val="00332751"/>
    <w:rsid w:val="00367997"/>
    <w:rsid w:val="00423887"/>
    <w:rsid w:val="0058221D"/>
    <w:rsid w:val="00737448"/>
    <w:rsid w:val="007D07A7"/>
    <w:rsid w:val="00856B9E"/>
    <w:rsid w:val="00A045E7"/>
    <w:rsid w:val="00A811CE"/>
    <w:rsid w:val="00AB20E4"/>
    <w:rsid w:val="00AE709B"/>
    <w:rsid w:val="00B21AEE"/>
    <w:rsid w:val="00B67A00"/>
    <w:rsid w:val="00BE5141"/>
    <w:rsid w:val="00C03629"/>
    <w:rsid w:val="00C4072D"/>
    <w:rsid w:val="00D15FFB"/>
    <w:rsid w:val="00D45A92"/>
    <w:rsid w:val="00D8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3236"/>
  <w15:chartTrackingRefBased/>
  <w15:docId w15:val="{2A6BE490-92C0-4C16-99C7-4F902F2B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5564F"/>
    <w:pPr>
      <w:widowControl w:val="0"/>
      <w:autoSpaceDE w:val="0"/>
      <w:autoSpaceDN w:val="0"/>
      <w:spacing w:after="0" w:line="240" w:lineRule="auto"/>
      <w:ind w:hanging="465"/>
      <w:jc w:val="both"/>
      <w:outlineLvl w:val="0"/>
    </w:pPr>
    <w:rPr>
      <w:rFonts w:ascii="Times New Roman" w:eastAsia="Times New Roman" w:hAnsi="Times New Roman" w:cs="Times New Roman"/>
      <w:b/>
      <w:bCs/>
      <w:sz w:val="28"/>
      <w:szCs w:val="28"/>
      <w:lang w:val="vi"/>
    </w:rPr>
  </w:style>
  <w:style w:type="paragraph" w:styleId="Heading2">
    <w:name w:val="heading 2"/>
    <w:basedOn w:val="Normal"/>
    <w:link w:val="Heading2Char"/>
    <w:uiPriority w:val="1"/>
    <w:qFormat/>
    <w:rsid w:val="0015564F"/>
    <w:pPr>
      <w:widowControl w:val="0"/>
      <w:autoSpaceDE w:val="0"/>
      <w:autoSpaceDN w:val="0"/>
      <w:spacing w:after="0" w:line="240" w:lineRule="auto"/>
      <w:ind w:left="1425" w:hanging="279"/>
      <w:outlineLvl w:val="1"/>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5564F"/>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15564F"/>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15564F"/>
    <w:pPr>
      <w:widowControl w:val="0"/>
      <w:autoSpaceDE w:val="0"/>
      <w:autoSpaceDN w:val="0"/>
      <w:spacing w:before="120" w:after="0" w:line="240" w:lineRule="auto"/>
      <w:ind w:left="427" w:firstLine="719"/>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5564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5564F"/>
    <w:pPr>
      <w:widowControl w:val="0"/>
      <w:autoSpaceDE w:val="0"/>
      <w:autoSpaceDN w:val="0"/>
      <w:spacing w:before="120" w:after="0" w:line="240" w:lineRule="auto"/>
      <w:ind w:left="427" w:firstLine="719"/>
      <w:jc w:val="both"/>
    </w:pPr>
    <w:rPr>
      <w:rFonts w:ascii="Times New Roman" w:eastAsia="Times New Roman" w:hAnsi="Times New Roman" w:cs="Times New Roman"/>
      <w:lang w:val="vi"/>
    </w:rPr>
  </w:style>
  <w:style w:type="paragraph" w:styleId="Header">
    <w:name w:val="header"/>
    <w:basedOn w:val="Normal"/>
    <w:link w:val="HeaderChar"/>
    <w:uiPriority w:val="99"/>
    <w:unhideWhenUsed/>
    <w:rsid w:val="0015564F"/>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rsid w:val="0015564F"/>
    <w:rPr>
      <w:rFonts w:ascii="Times New Roman" w:eastAsia="Times New Roman" w:hAnsi="Times New Roman" w:cs="Times New Roman"/>
      <w:lang w:val="vi"/>
    </w:rPr>
  </w:style>
  <w:style w:type="paragraph" w:styleId="Footer">
    <w:name w:val="footer"/>
    <w:basedOn w:val="Normal"/>
    <w:link w:val="FooterChar"/>
    <w:uiPriority w:val="99"/>
    <w:unhideWhenUsed/>
    <w:rsid w:val="00155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64F"/>
  </w:style>
  <w:style w:type="paragraph" w:customStyle="1" w:styleId="TableParagraph">
    <w:name w:val="Table Paragraph"/>
    <w:basedOn w:val="Normal"/>
    <w:uiPriority w:val="1"/>
    <w:qFormat/>
    <w:rsid w:val="0015564F"/>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1D4A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A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2026-07-10T08:03:00Z</cp:lastPrinted>
  <dcterms:created xsi:type="dcterms:W3CDTF">2026-08-24T00:48:00Z</dcterms:created>
  <dcterms:modified xsi:type="dcterms:W3CDTF">2026-08-24T00:49:00Z</dcterms:modified>
</cp:coreProperties>
</file>