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43"/>
        <w:gridCol w:w="8850"/>
      </w:tblGrid>
      <w:tr w:rsidR="00B20C72" w:rsidRPr="00B20C72" w14:paraId="316CF9E4" w14:textId="77777777" w:rsidTr="009E4A3C">
        <w:trPr>
          <w:trHeight w:val="944"/>
        </w:trPr>
        <w:tc>
          <w:tcPr>
            <w:tcW w:w="0" w:type="auto"/>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316CF9DE" w14:textId="6C8BA800" w:rsidR="002F02A1" w:rsidRPr="00B20C72" w:rsidRDefault="00D87675" w:rsidP="004314E2">
            <w:pPr>
              <w:jc w:val="center"/>
            </w:pPr>
            <w:r w:rsidRPr="00B20C72">
              <w:rPr>
                <w:b/>
                <w:bCs/>
              </w:rPr>
              <w:t>ỦY BAN NHÂN DÂN</w:t>
            </w:r>
          </w:p>
          <w:p w14:paraId="386A368C" w14:textId="6D13F422" w:rsidR="002F02A1" w:rsidRPr="00B20C72" w:rsidRDefault="00D87675" w:rsidP="004314E2">
            <w:pPr>
              <w:jc w:val="center"/>
              <w:rPr>
                <w:b/>
                <w:bCs/>
              </w:rPr>
            </w:pPr>
            <w:r w:rsidRPr="00B20C72">
              <w:rPr>
                <w:b/>
                <w:bCs/>
              </w:rPr>
              <w:t>THÀNH PHỐ HỒ CHÍ MINH</w:t>
            </w:r>
          </w:p>
          <w:p w14:paraId="2B9F8F49" w14:textId="3189B49D" w:rsidR="004314E2" w:rsidRPr="00B20C72" w:rsidRDefault="002415D2" w:rsidP="004314E2">
            <w:pPr>
              <w:spacing w:after="60" w:line="276" w:lineRule="auto"/>
              <w:jc w:val="center"/>
              <w:rPr>
                <w:b/>
                <w:bCs/>
                <w:sz w:val="16"/>
                <w:szCs w:val="16"/>
              </w:rPr>
            </w:pPr>
            <w:r w:rsidRPr="00B20C72">
              <w:rPr>
                <w:noProof/>
              </w:rPr>
              <mc:AlternateContent>
                <mc:Choice Requires="wps">
                  <w:drawing>
                    <wp:anchor distT="0" distB="0" distL="114300" distR="114300" simplePos="0" relativeHeight="251661312" behindDoc="0" locked="0" layoutInCell="1" allowOverlap="1" wp14:anchorId="2E275753" wp14:editId="504F0734">
                      <wp:simplePos x="0" y="0"/>
                      <wp:positionH relativeFrom="column">
                        <wp:posOffset>939165</wp:posOffset>
                      </wp:positionH>
                      <wp:positionV relativeFrom="paragraph">
                        <wp:posOffset>44450</wp:posOffset>
                      </wp:positionV>
                      <wp:extent cx="13906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F34B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3.5pt" to="183.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1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"/>
                  </w:pict>
                </mc:Fallback>
              </mc:AlternateContent>
            </w:r>
          </w:p>
          <w:p w14:paraId="316CF9DF" w14:textId="244FE047" w:rsidR="004314E2" w:rsidRPr="00B20C72" w:rsidRDefault="004314E2" w:rsidP="00392930">
            <w:pPr>
              <w:spacing w:after="60" w:line="276" w:lineRule="auto"/>
              <w:jc w:val="center"/>
            </w:pPr>
            <w:r w:rsidRPr="00B20C72">
              <w:rPr>
                <w:b/>
                <w:bCs/>
              </w:rPr>
              <w:t>DỰ THẢO</w:t>
            </w:r>
          </w:p>
        </w:tc>
        <w:tc>
          <w:tcPr>
            <w:tcW w:w="0" w:type="auto"/>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316CF9E0" w14:textId="77777777" w:rsidR="002F02A1" w:rsidRPr="00B20C72" w:rsidRDefault="00D87675" w:rsidP="004314E2">
            <w:pPr>
              <w:jc w:val="center"/>
            </w:pPr>
            <w:r w:rsidRPr="00B20C72">
              <w:rPr>
                <w:b/>
                <w:bCs/>
              </w:rPr>
              <w:t>CỘNG HÒA XÃ HỘI CHỦ NGHĨA VIỆT NAM</w:t>
            </w:r>
          </w:p>
          <w:p w14:paraId="316CF9E1" w14:textId="77777777" w:rsidR="002F02A1" w:rsidRPr="002415D2" w:rsidRDefault="00D87675" w:rsidP="004314E2">
            <w:pPr>
              <w:jc w:val="center"/>
              <w:rPr>
                <w:sz w:val="26"/>
                <w:szCs w:val="26"/>
              </w:rPr>
            </w:pPr>
            <w:r w:rsidRPr="002415D2">
              <w:rPr>
                <w:b/>
                <w:bCs/>
                <w:sz w:val="26"/>
                <w:szCs w:val="26"/>
              </w:rPr>
              <w:t>Độc lập - Tự do - Hạnh phúc</w:t>
            </w:r>
          </w:p>
          <w:p w14:paraId="316CF9E2" w14:textId="77777777" w:rsidR="002F02A1" w:rsidRPr="00B20C72" w:rsidRDefault="00D87675" w:rsidP="004314E2">
            <w:pPr>
              <w:jc w:val="center"/>
            </w:pPr>
            <w:r w:rsidRPr="00B20C72">
              <w:t>─────────────────</w:t>
            </w:r>
          </w:p>
          <w:p w14:paraId="316CF9E3" w14:textId="73D9468A" w:rsidR="002F02A1" w:rsidRPr="00B20C72" w:rsidRDefault="00D87675" w:rsidP="004314E2">
            <w:pPr>
              <w:jc w:val="center"/>
            </w:pPr>
            <w:r w:rsidRPr="00B20C72">
              <w:rPr>
                <w:i/>
                <w:iCs/>
              </w:rPr>
              <w:t>Thành phố Hồ Chí Minh, ngày      tháng      năm 202</w:t>
            </w:r>
            <w:r w:rsidR="00DF3EA3" w:rsidRPr="00B20C72">
              <w:rPr>
                <w:i/>
                <w:iCs/>
              </w:rPr>
              <w:t>6</w:t>
            </w:r>
          </w:p>
        </w:tc>
      </w:tr>
    </w:tbl>
    <w:p w14:paraId="316CF9E8" w14:textId="48576813" w:rsidR="002F02A1" w:rsidRPr="00B20C72" w:rsidRDefault="00D87675" w:rsidP="00392930">
      <w:pPr>
        <w:spacing w:before="60" w:after="60"/>
        <w:jc w:val="center"/>
        <w:rPr>
          <w:b/>
          <w:sz w:val="28"/>
          <w:szCs w:val="28"/>
        </w:rPr>
      </w:pPr>
      <w:r w:rsidRPr="00B20C72">
        <w:rPr>
          <w:b/>
          <w:bCs/>
          <w:sz w:val="28"/>
          <w:szCs w:val="28"/>
        </w:rPr>
        <w:t>BẢN SO SÁNH, THUYẾT MINH</w:t>
      </w:r>
    </w:p>
    <w:p w14:paraId="316CF9E9" w14:textId="6F9C70FA" w:rsidR="002F02A1" w:rsidRPr="00B20C72" w:rsidRDefault="00D87675" w:rsidP="00392930">
      <w:pPr>
        <w:spacing w:before="60" w:after="60"/>
        <w:jc w:val="center"/>
        <w:rPr>
          <w:rFonts w:ascii="Times New Roman Bold" w:hAnsi="Times New Roman Bold"/>
          <w:b/>
          <w:spacing w:val="-16"/>
          <w:sz w:val="28"/>
          <w:szCs w:val="28"/>
        </w:rPr>
      </w:pPr>
      <w:r w:rsidRPr="00B20C72">
        <w:rPr>
          <w:rFonts w:ascii="Times New Roman Bold" w:hAnsi="Times New Roman Bold"/>
          <w:b/>
          <w:spacing w:val="-16"/>
          <w:sz w:val="28"/>
          <w:szCs w:val="28"/>
        </w:rPr>
        <w:t>Nghị quyết thay thế Nghị quyết số 05/2018/NQ-HĐND của Thành phố Hồ Chí Minh,</w:t>
      </w:r>
    </w:p>
    <w:p w14:paraId="316CF9EA" w14:textId="3CF8E640" w:rsidR="002F02A1" w:rsidRPr="00B20C72" w:rsidRDefault="00D87675" w:rsidP="00392930">
      <w:pPr>
        <w:spacing w:before="60" w:after="60"/>
        <w:jc w:val="center"/>
        <w:rPr>
          <w:b/>
          <w:sz w:val="28"/>
          <w:szCs w:val="28"/>
        </w:rPr>
      </w:pPr>
      <w:r w:rsidRPr="00B20C72">
        <w:rPr>
          <w:b/>
          <w:sz w:val="28"/>
          <w:szCs w:val="28"/>
        </w:rPr>
        <w:t xml:space="preserve">Nghị quyết số 16/2017/NQ-HĐND của Tỉnh Bà Rịa </w:t>
      </w:r>
      <w:r w:rsidR="004314E2" w:rsidRPr="00B20C72">
        <w:rPr>
          <w:b/>
          <w:sz w:val="28"/>
          <w:szCs w:val="28"/>
        </w:rPr>
        <w:t>-</w:t>
      </w:r>
      <w:r w:rsidRPr="00B20C72">
        <w:rPr>
          <w:b/>
          <w:sz w:val="28"/>
          <w:szCs w:val="28"/>
        </w:rPr>
        <w:t xml:space="preserve"> Vũng Tàu,</w:t>
      </w:r>
    </w:p>
    <w:p w14:paraId="316CF9EB" w14:textId="4A70E193" w:rsidR="002F02A1" w:rsidRPr="00B20C72" w:rsidRDefault="00D87675" w:rsidP="00392930">
      <w:pPr>
        <w:spacing w:before="60" w:after="60"/>
        <w:jc w:val="center"/>
        <w:rPr>
          <w:rFonts w:ascii="Times New Roman Bold" w:hAnsi="Times New Roman Bold"/>
          <w:b/>
          <w:spacing w:val="-12"/>
          <w:sz w:val="28"/>
          <w:szCs w:val="28"/>
        </w:rPr>
      </w:pPr>
      <w:r w:rsidRPr="00B20C72">
        <w:rPr>
          <w:rFonts w:ascii="Times New Roman Bold" w:hAnsi="Times New Roman Bold"/>
          <w:b/>
          <w:spacing w:val="-12"/>
          <w:sz w:val="28"/>
          <w:szCs w:val="28"/>
        </w:rPr>
        <w:t>Nghị quyết số 14/2022/NQ-HĐND của Tỉnh Bình Dương về mức thu phí thư viện</w:t>
      </w:r>
    </w:p>
    <w:p w14:paraId="316CF9EC" w14:textId="06323B1C" w:rsidR="002F02A1" w:rsidRPr="00B20C72" w:rsidRDefault="004314E2">
      <w:r w:rsidRPr="00B20C72">
        <w:rPr>
          <w:noProof/>
        </w:rPr>
        <mc:AlternateContent>
          <mc:Choice Requires="wps">
            <w:drawing>
              <wp:anchor distT="0" distB="0" distL="114300" distR="114300" simplePos="0" relativeHeight="251659264" behindDoc="0" locked="0" layoutInCell="1" allowOverlap="1" wp14:anchorId="501262F5" wp14:editId="635E0E8C">
                <wp:simplePos x="0" y="0"/>
                <wp:positionH relativeFrom="column">
                  <wp:posOffset>3834765</wp:posOffset>
                </wp:positionH>
                <wp:positionV relativeFrom="paragraph">
                  <wp:posOffset>82550</wp:posOffset>
                </wp:positionV>
                <wp:extent cx="13906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C03E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95pt,6.5pt" to="411.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qMs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1qksy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"/>
            </w:pict>
          </mc:Fallback>
        </mc:AlternateContent>
      </w:r>
    </w:p>
    <w:p w14:paraId="316CF9ED" w14:textId="04CA2AEB" w:rsidR="002F02A1" w:rsidRPr="00B20C72" w:rsidRDefault="004314E2" w:rsidP="004314E2">
      <w:pPr>
        <w:tabs>
          <w:tab w:val="left" w:pos="284"/>
          <w:tab w:val="left" w:pos="567"/>
          <w:tab w:val="left" w:pos="851"/>
          <w:tab w:val="left" w:pos="1134"/>
        </w:tabs>
        <w:spacing w:before="120"/>
        <w:jc w:val="both"/>
        <w:rPr>
          <w:rFonts w:eastAsiaTheme="minorHAnsi"/>
          <w:b/>
          <w:sz w:val="28"/>
          <w:szCs w:val="28"/>
        </w:rPr>
      </w:pPr>
      <w:r w:rsidRPr="00B20C72">
        <w:rPr>
          <w:rFonts w:eastAsiaTheme="minorHAnsi"/>
          <w:b/>
          <w:sz w:val="28"/>
          <w:szCs w:val="28"/>
        </w:rPr>
        <w:tab/>
      </w:r>
      <w:r w:rsidRPr="00B20C72">
        <w:rPr>
          <w:rFonts w:eastAsiaTheme="minorHAnsi"/>
          <w:b/>
          <w:sz w:val="28"/>
          <w:szCs w:val="28"/>
        </w:rPr>
        <w:tab/>
      </w:r>
      <w:r w:rsidR="00D87675" w:rsidRPr="00B20C72">
        <w:rPr>
          <w:rFonts w:eastAsiaTheme="minorHAnsi"/>
          <w:b/>
          <w:sz w:val="28"/>
          <w:szCs w:val="28"/>
        </w:rPr>
        <w:t>1. Đối với văn bản sửa đổi, bổ sung, thay thế</w:t>
      </w:r>
    </w:p>
    <w:p w14:paraId="316CF9EF" w14:textId="72FA6FBE" w:rsidR="002F02A1" w:rsidRPr="00B20C72" w:rsidRDefault="004314E2" w:rsidP="004314E2">
      <w:pPr>
        <w:tabs>
          <w:tab w:val="left" w:pos="284"/>
          <w:tab w:val="left" w:pos="567"/>
          <w:tab w:val="left" w:pos="851"/>
          <w:tab w:val="left" w:pos="1134"/>
        </w:tabs>
        <w:spacing w:before="120"/>
        <w:jc w:val="both"/>
        <w:rPr>
          <w:rFonts w:eastAsiaTheme="minorHAnsi"/>
          <w:sz w:val="28"/>
          <w:szCs w:val="28"/>
        </w:rPr>
      </w:pPr>
      <w:r w:rsidRPr="00B20C72">
        <w:rPr>
          <w:rFonts w:eastAsiaTheme="minorHAnsi"/>
          <w:sz w:val="28"/>
          <w:szCs w:val="28"/>
        </w:rPr>
        <w:tab/>
      </w:r>
      <w:r w:rsidRPr="00B20C72">
        <w:rPr>
          <w:rFonts w:eastAsiaTheme="minorHAnsi"/>
          <w:sz w:val="28"/>
          <w:szCs w:val="28"/>
        </w:rPr>
        <w:tab/>
      </w:r>
      <w:r w:rsidR="00D87675" w:rsidRPr="00B20C72">
        <w:rPr>
          <w:rFonts w:eastAsiaTheme="minorHAnsi"/>
          <w:sz w:val="28"/>
          <w:szCs w:val="28"/>
        </w:rPr>
        <w:t>Thực hiện Nghị quyết số 202/2025/QH15 ngày 12 tháng 6 năm 2025 của Quốc hội về việc sắp xếp đơn vị hành chính cấp tỉnh, toàn bộ diện tích tự nhiên và quy mô dân số của Thành phố Hồ Chí Minh, tỉnh Bà Rịa – Vũng Tàu và tỉnh Bình Dương đã được sáp nhập để hình thành Thành phố Hồ Chí Minh, chính thức hoạt động từ ngày 01 tháng 7 năm 2025.</w:t>
      </w:r>
    </w:p>
    <w:p w14:paraId="68F16800" w14:textId="77777777" w:rsidR="004314E2" w:rsidRPr="00B20C72" w:rsidRDefault="004314E2" w:rsidP="004314E2">
      <w:pPr>
        <w:tabs>
          <w:tab w:val="left" w:pos="284"/>
          <w:tab w:val="left" w:pos="567"/>
          <w:tab w:val="left" w:pos="851"/>
          <w:tab w:val="left" w:pos="1134"/>
        </w:tabs>
        <w:spacing w:before="120"/>
        <w:jc w:val="both"/>
        <w:rPr>
          <w:rFonts w:eastAsiaTheme="minorHAnsi"/>
          <w:sz w:val="28"/>
          <w:szCs w:val="28"/>
        </w:rPr>
      </w:pPr>
      <w:r w:rsidRPr="00B20C72">
        <w:rPr>
          <w:rFonts w:eastAsiaTheme="minorHAnsi"/>
          <w:sz w:val="28"/>
          <w:szCs w:val="28"/>
        </w:rPr>
        <w:tab/>
      </w:r>
      <w:r w:rsidRPr="00B20C72">
        <w:rPr>
          <w:rFonts w:eastAsiaTheme="minorHAnsi"/>
          <w:sz w:val="28"/>
          <w:szCs w:val="28"/>
        </w:rPr>
        <w:tab/>
      </w:r>
      <w:r w:rsidR="00D87675" w:rsidRPr="00B20C72">
        <w:rPr>
          <w:rFonts w:eastAsiaTheme="minorHAnsi"/>
          <w:sz w:val="28"/>
          <w:szCs w:val="28"/>
        </w:rPr>
        <w:t>Để thống nhất quy định về mức thu phí thư viện cấp tỉnh trên địa bàn Thành phố Hồ Chí Minh theo hướng khuyến khích phát triển văn hóa đọc, xóa bỏ rào cản tài chính và bảo đảm công bằng trong quyền tiếp cận dịch vụ thư viện công cộng của toàn thể nhân dân Thành phố, Ủy ban nhân dân Thành phố thấy cần thiết xây dựng một nghị quyết thay thế với mức thu phí 0 đồng (không đồng)/thẻ/năm đối với các dịch vụ cơ bản.</w:t>
      </w:r>
    </w:p>
    <w:p w14:paraId="316CF9F3" w14:textId="0FB0D7A6" w:rsidR="002F02A1" w:rsidRPr="00B20C72" w:rsidRDefault="004314E2" w:rsidP="004314E2">
      <w:pPr>
        <w:tabs>
          <w:tab w:val="left" w:pos="284"/>
          <w:tab w:val="left" w:pos="567"/>
          <w:tab w:val="left" w:pos="851"/>
          <w:tab w:val="left" w:pos="1134"/>
        </w:tabs>
        <w:spacing w:before="120"/>
        <w:jc w:val="both"/>
        <w:rPr>
          <w:rFonts w:eastAsiaTheme="minorHAnsi"/>
          <w:sz w:val="28"/>
          <w:szCs w:val="28"/>
        </w:rPr>
      </w:pPr>
      <w:r w:rsidRPr="00B20C72">
        <w:rPr>
          <w:rFonts w:eastAsiaTheme="minorHAnsi"/>
          <w:sz w:val="28"/>
          <w:szCs w:val="28"/>
        </w:rPr>
        <w:tab/>
      </w:r>
      <w:r w:rsidRPr="00B20C72">
        <w:rPr>
          <w:rFonts w:eastAsiaTheme="minorHAnsi"/>
          <w:sz w:val="28"/>
          <w:szCs w:val="28"/>
        </w:rPr>
        <w:tab/>
      </w:r>
      <w:r w:rsidR="00D87675" w:rsidRPr="00B20C72">
        <w:rPr>
          <w:rFonts w:eastAsiaTheme="minorHAnsi"/>
          <w:sz w:val="28"/>
          <w:szCs w:val="28"/>
        </w:rPr>
        <w:t>Kết quả so sánh, thuyết minh cụ thể như sau:</w:t>
      </w:r>
    </w:p>
    <w:p w14:paraId="316CF9F4" w14:textId="77777777" w:rsidR="002F02A1" w:rsidRPr="00B20C72" w:rsidRDefault="002F02A1"/>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75"/>
        <w:gridCol w:w="4111"/>
        <w:gridCol w:w="3544"/>
        <w:gridCol w:w="5670"/>
      </w:tblGrid>
      <w:tr w:rsidR="00B20C72" w:rsidRPr="00B20C72" w14:paraId="316CF9F9" w14:textId="77777777" w:rsidTr="009E4A3C">
        <w:trPr>
          <w:tblHeader/>
        </w:trPr>
        <w:tc>
          <w:tcPr>
            <w:tcW w:w="1275"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tcPr>
          <w:p w14:paraId="316CF9F5" w14:textId="77777777" w:rsidR="002F02A1" w:rsidRPr="00B20C72" w:rsidRDefault="002F02A1" w:rsidP="00C21078">
            <w:pPr>
              <w:jc w:val="center"/>
            </w:pPr>
          </w:p>
        </w:tc>
        <w:tc>
          <w:tcPr>
            <w:tcW w:w="4111"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tcPr>
          <w:p w14:paraId="316CF9F6" w14:textId="77777777" w:rsidR="002F02A1" w:rsidRPr="00B20C72" w:rsidRDefault="00D87675" w:rsidP="00C21078">
            <w:pPr>
              <w:jc w:val="center"/>
            </w:pPr>
            <w:r w:rsidRPr="00B20C72">
              <w:rPr>
                <w:b/>
                <w:bCs/>
              </w:rPr>
              <w:t>VĂN BẢN QUY PHẠM PHÁP LUẬT HIỆN HÀNH</w:t>
            </w:r>
          </w:p>
        </w:tc>
        <w:tc>
          <w:tcPr>
            <w:tcW w:w="3544"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tcPr>
          <w:p w14:paraId="316CF9F7" w14:textId="77777777" w:rsidR="002F02A1" w:rsidRPr="00B20C72" w:rsidRDefault="00D87675" w:rsidP="00C21078">
            <w:pPr>
              <w:jc w:val="center"/>
            </w:pPr>
            <w:r w:rsidRPr="00B20C72">
              <w:rPr>
                <w:b/>
                <w:bCs/>
              </w:rPr>
              <w:t>VĂN BẢN QUY PHẠM PHÁP LUẬT SỬA ĐỔI, BỔ SUNG, THAY THẾ</w:t>
            </w:r>
          </w:p>
        </w:tc>
        <w:tc>
          <w:tcPr>
            <w:tcW w:w="567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tcPr>
          <w:p w14:paraId="316CF9F8" w14:textId="77777777" w:rsidR="002F02A1" w:rsidRPr="00B20C72" w:rsidRDefault="00D87675" w:rsidP="00C21078">
            <w:pPr>
              <w:jc w:val="center"/>
            </w:pPr>
            <w:r w:rsidRPr="00B20C72">
              <w:rPr>
                <w:b/>
                <w:bCs/>
              </w:rPr>
              <w:t>THUYẾT MINH</w:t>
            </w:r>
          </w:p>
        </w:tc>
      </w:tr>
      <w:tr w:rsidR="00B20C72" w:rsidRPr="009E4A3C" w14:paraId="316CFA02"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9FA" w14:textId="77777777" w:rsidR="002F02A1" w:rsidRPr="009E4A3C" w:rsidRDefault="00D87675" w:rsidP="00C21078">
            <w:pPr>
              <w:jc w:val="center"/>
              <w:rPr>
                <w:sz w:val="28"/>
                <w:szCs w:val="28"/>
              </w:rPr>
            </w:pPr>
            <w:r w:rsidRPr="009E4A3C">
              <w:rPr>
                <w:b/>
                <w:bCs/>
                <w:sz w:val="28"/>
                <w:szCs w:val="28"/>
              </w:rPr>
              <w:t>Tên Nghị quyết</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9FB" w14:textId="5E709D4E" w:rsidR="002F02A1" w:rsidRPr="009E4A3C" w:rsidRDefault="009E4A3C" w:rsidP="00C21078">
            <w:pPr>
              <w:jc w:val="both"/>
              <w:rPr>
                <w:sz w:val="28"/>
                <w:szCs w:val="28"/>
              </w:rPr>
            </w:pPr>
            <w:r>
              <w:rPr>
                <w:sz w:val="28"/>
                <w:szCs w:val="28"/>
              </w:rPr>
              <w:t xml:space="preserve">- </w:t>
            </w:r>
            <w:r w:rsidR="00D87675" w:rsidRPr="009E4A3C">
              <w:rPr>
                <w:sz w:val="28"/>
                <w:szCs w:val="28"/>
              </w:rPr>
              <w:t xml:space="preserve">Nghị quyết số 05/2018/NQ-HĐND ngày 12/7/2018 của HĐND Thành phố Hồ Chí Minh </w:t>
            </w:r>
            <w:r w:rsidR="00D87675" w:rsidRPr="009E4A3C">
              <w:rPr>
                <w:sz w:val="28"/>
                <w:szCs w:val="28"/>
              </w:rPr>
              <w:lastRenderedPageBreak/>
              <w:t>về ban hành mức thu phí thư viện tại Thư viện Khoa học tổng hợp Thành phố;</w:t>
            </w:r>
          </w:p>
          <w:p w14:paraId="316CF9FC" w14:textId="77777777" w:rsidR="002F02A1" w:rsidRPr="009E4A3C" w:rsidRDefault="002F02A1" w:rsidP="00C21078">
            <w:pPr>
              <w:rPr>
                <w:sz w:val="28"/>
                <w:szCs w:val="28"/>
              </w:rPr>
            </w:pPr>
          </w:p>
          <w:p w14:paraId="316CF9FD" w14:textId="26933892" w:rsidR="002F02A1" w:rsidRPr="009E4A3C" w:rsidRDefault="009E4A3C" w:rsidP="00C21078">
            <w:pPr>
              <w:jc w:val="both"/>
              <w:rPr>
                <w:sz w:val="28"/>
                <w:szCs w:val="28"/>
              </w:rPr>
            </w:pPr>
            <w:r>
              <w:rPr>
                <w:sz w:val="28"/>
                <w:szCs w:val="28"/>
              </w:rPr>
              <w:t xml:space="preserve">- </w:t>
            </w:r>
            <w:r w:rsidR="00D87675" w:rsidRPr="009E4A3C">
              <w:rPr>
                <w:sz w:val="28"/>
                <w:szCs w:val="28"/>
              </w:rPr>
              <w:t>Nghị quyết số 16/2017/NQ-HĐND ngày 13/7/2017 của HĐND Tỉnh Bà Rịa – Vũng Tàu quy định mức thu, nộp, quản lý và sử dụng phí thư viện;</w:t>
            </w:r>
          </w:p>
          <w:p w14:paraId="316CF9FE" w14:textId="77777777" w:rsidR="002F02A1" w:rsidRPr="009E4A3C" w:rsidRDefault="002F02A1" w:rsidP="00C21078">
            <w:pPr>
              <w:rPr>
                <w:sz w:val="28"/>
                <w:szCs w:val="28"/>
              </w:rPr>
            </w:pPr>
          </w:p>
          <w:p w14:paraId="316CF9FF" w14:textId="1CF57637" w:rsidR="002F02A1" w:rsidRPr="009E4A3C" w:rsidRDefault="009E4A3C" w:rsidP="00C21078">
            <w:pPr>
              <w:jc w:val="both"/>
              <w:rPr>
                <w:sz w:val="28"/>
                <w:szCs w:val="28"/>
              </w:rPr>
            </w:pPr>
            <w:r>
              <w:rPr>
                <w:sz w:val="28"/>
                <w:szCs w:val="28"/>
              </w:rPr>
              <w:t xml:space="preserve">- </w:t>
            </w:r>
            <w:r w:rsidR="00D87675" w:rsidRPr="009E4A3C">
              <w:rPr>
                <w:sz w:val="28"/>
                <w:szCs w:val="28"/>
              </w:rPr>
              <w:t>Nghị quyết số 14/2022/NQ-HĐND ngày 12/12/2022 của HĐND Tỉnh Bình Dương quy định về phí thư viện trên địa bàn tỉnh Bình Dương.</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0" w14:textId="77777777" w:rsidR="002F02A1" w:rsidRPr="009E4A3C" w:rsidRDefault="00D87675" w:rsidP="00C21078">
            <w:pPr>
              <w:jc w:val="both"/>
              <w:rPr>
                <w:sz w:val="28"/>
                <w:szCs w:val="28"/>
              </w:rPr>
            </w:pPr>
            <w:r w:rsidRPr="009E4A3C">
              <w:rPr>
                <w:sz w:val="28"/>
                <w:szCs w:val="28"/>
              </w:rPr>
              <w:lastRenderedPageBreak/>
              <w:t xml:space="preserve">Nghị quyết của Hội đồng nhân dân Thành phố quy định về mức thu phí thư viện cấp </w:t>
            </w:r>
            <w:r w:rsidRPr="009E4A3C">
              <w:rPr>
                <w:sz w:val="28"/>
                <w:szCs w:val="28"/>
              </w:rPr>
              <w:lastRenderedPageBreak/>
              <w:t>tỉnh trên địa bàn Thành phố Hồ Chí Minh.</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1" w14:textId="77777777" w:rsidR="002F02A1" w:rsidRPr="009E4A3C" w:rsidRDefault="00D87675" w:rsidP="009E4A3C">
            <w:pPr>
              <w:ind w:hanging="81"/>
              <w:jc w:val="both"/>
              <w:rPr>
                <w:sz w:val="28"/>
                <w:szCs w:val="28"/>
              </w:rPr>
            </w:pPr>
            <w:r w:rsidRPr="009E4A3C">
              <w:rPr>
                <w:sz w:val="28"/>
                <w:szCs w:val="28"/>
              </w:rPr>
              <w:lastRenderedPageBreak/>
              <w:t xml:space="preserve">Trên cơ sở kế thừa các nghị quyết cũ và phù hợp với việc sắp xếp địa giới hành chính theo Nghị quyết 202/2025/QH15, bảo đảm thống nhất trong </w:t>
            </w:r>
            <w:r w:rsidRPr="009E4A3C">
              <w:rPr>
                <w:sz w:val="28"/>
                <w:szCs w:val="28"/>
              </w:rPr>
              <w:lastRenderedPageBreak/>
              <w:t>quản lý phí thư viện cấp tỉnh trên toàn địa bàn Thành phố Hồ Chí Minh.</w:t>
            </w:r>
          </w:p>
        </w:tc>
      </w:tr>
      <w:tr w:rsidR="00B20C72" w:rsidRPr="009E4A3C" w14:paraId="316CFA11"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3" w14:textId="77777777" w:rsidR="002F02A1" w:rsidRPr="009E4A3C" w:rsidRDefault="00D87675" w:rsidP="00C21078">
            <w:pPr>
              <w:jc w:val="center"/>
              <w:rPr>
                <w:sz w:val="28"/>
                <w:szCs w:val="28"/>
              </w:rPr>
            </w:pPr>
            <w:r w:rsidRPr="009E4A3C">
              <w:rPr>
                <w:b/>
                <w:bCs/>
                <w:sz w:val="28"/>
                <w:szCs w:val="28"/>
              </w:rPr>
              <w:lastRenderedPageBreak/>
              <w:t>Phạm vi điều chỉnh và đối tượng áp dụng</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4" w14:textId="3E17E2AB" w:rsidR="002F02A1" w:rsidRPr="009E4A3C" w:rsidRDefault="009E4A3C" w:rsidP="00C21078">
            <w:pPr>
              <w:jc w:val="both"/>
              <w:rPr>
                <w:sz w:val="28"/>
                <w:szCs w:val="28"/>
              </w:rPr>
            </w:pPr>
            <w:r>
              <w:rPr>
                <w:sz w:val="28"/>
                <w:szCs w:val="28"/>
              </w:rPr>
              <w:t xml:space="preserve">- </w:t>
            </w:r>
            <w:r w:rsidR="00D87675" w:rsidRPr="009E4A3C">
              <w:rPr>
                <w:sz w:val="28"/>
                <w:szCs w:val="28"/>
              </w:rPr>
              <w:t>NQ 05/2018 (TP.HCM): Áp dụng cho các cơ quan, tổ chức, cá nhân khai thác và sử dụng dịch vụ tại Thư viện Khoa học Tổng hợp thành phố.</w:t>
            </w:r>
          </w:p>
          <w:p w14:paraId="316CFA05" w14:textId="77777777" w:rsidR="002F02A1" w:rsidRPr="009E4A3C" w:rsidRDefault="002F02A1" w:rsidP="00C21078">
            <w:pPr>
              <w:rPr>
                <w:sz w:val="28"/>
                <w:szCs w:val="28"/>
              </w:rPr>
            </w:pPr>
          </w:p>
          <w:p w14:paraId="316CFA06" w14:textId="63A7A74C" w:rsidR="002F02A1" w:rsidRPr="009E4A3C" w:rsidRDefault="009E4A3C" w:rsidP="00C21078">
            <w:pPr>
              <w:jc w:val="both"/>
              <w:rPr>
                <w:sz w:val="28"/>
                <w:szCs w:val="28"/>
              </w:rPr>
            </w:pPr>
            <w:r>
              <w:rPr>
                <w:sz w:val="28"/>
                <w:szCs w:val="28"/>
              </w:rPr>
              <w:t xml:space="preserve">- </w:t>
            </w:r>
            <w:r w:rsidR="00D87675" w:rsidRPr="009E4A3C">
              <w:rPr>
                <w:sz w:val="28"/>
                <w:szCs w:val="28"/>
              </w:rPr>
              <w:t xml:space="preserve">NQ 16/2017 (BR-VT): Áp dụng cho người Việt Nam, người nước ngoài đến thư viện làm thẻ đọc tài </w:t>
            </w:r>
            <w:r w:rsidR="00D87675" w:rsidRPr="009E4A3C">
              <w:rPr>
                <w:sz w:val="28"/>
                <w:szCs w:val="28"/>
              </w:rPr>
              <w:lastRenderedPageBreak/>
              <w:t>liệu; đơn vị thu là Thư viện tỉnh Bà Rịa – Vũng Tàu.</w:t>
            </w:r>
          </w:p>
          <w:p w14:paraId="316CFA07" w14:textId="77777777" w:rsidR="002F02A1" w:rsidRPr="009E4A3C" w:rsidRDefault="002F02A1" w:rsidP="00C21078">
            <w:pPr>
              <w:rPr>
                <w:sz w:val="28"/>
                <w:szCs w:val="28"/>
              </w:rPr>
            </w:pPr>
          </w:p>
          <w:p w14:paraId="316CFA08" w14:textId="5852B481" w:rsidR="002F02A1" w:rsidRPr="009E4A3C" w:rsidRDefault="009E4A3C" w:rsidP="00C21078">
            <w:pPr>
              <w:jc w:val="both"/>
              <w:rPr>
                <w:sz w:val="28"/>
                <w:szCs w:val="28"/>
              </w:rPr>
            </w:pPr>
            <w:r>
              <w:rPr>
                <w:sz w:val="28"/>
                <w:szCs w:val="28"/>
              </w:rPr>
              <w:t xml:space="preserve">- </w:t>
            </w:r>
            <w:r w:rsidR="00D87675" w:rsidRPr="009E4A3C">
              <w:rPr>
                <w:sz w:val="28"/>
                <w:szCs w:val="28"/>
              </w:rPr>
              <w:t>NQ 14/2022 (Bình Dương): Áp dụng cho các cá nhân có nhu cầu làm thẻ mượn, thẻ đọc tài liệu tại các thư viện công cộng trên địa bàn tỉnh Bình Dương.</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9" w14:textId="77777777" w:rsidR="002F02A1" w:rsidRPr="009E4A3C" w:rsidRDefault="00D87675" w:rsidP="00C21078">
            <w:pPr>
              <w:jc w:val="both"/>
              <w:rPr>
                <w:sz w:val="28"/>
                <w:szCs w:val="28"/>
              </w:rPr>
            </w:pPr>
            <w:r w:rsidRPr="009E4A3C">
              <w:rPr>
                <w:b/>
                <w:bCs/>
                <w:sz w:val="28"/>
                <w:szCs w:val="28"/>
              </w:rPr>
              <w:lastRenderedPageBreak/>
              <w:t>Điều 1. Phạm vi điều chỉnh</w:t>
            </w:r>
          </w:p>
          <w:p w14:paraId="316CFA0A" w14:textId="77777777" w:rsidR="002F02A1" w:rsidRPr="009E4A3C" w:rsidRDefault="00D87675" w:rsidP="00C21078">
            <w:pPr>
              <w:jc w:val="both"/>
              <w:rPr>
                <w:sz w:val="28"/>
                <w:szCs w:val="28"/>
              </w:rPr>
            </w:pPr>
            <w:r w:rsidRPr="009E4A3C">
              <w:rPr>
                <w:sz w:val="28"/>
                <w:szCs w:val="28"/>
              </w:rPr>
              <w:t>Nghị quyết này quy định về mức thu phí thư viện cấp tỉnh trên địa bàn Thành phố Hồ Chí Minh.</w:t>
            </w:r>
          </w:p>
          <w:p w14:paraId="316CFA0B" w14:textId="77777777" w:rsidR="002F02A1" w:rsidRPr="009E4A3C" w:rsidRDefault="002F02A1" w:rsidP="00C21078">
            <w:pPr>
              <w:rPr>
                <w:sz w:val="28"/>
                <w:szCs w:val="28"/>
              </w:rPr>
            </w:pPr>
          </w:p>
          <w:p w14:paraId="316CFA0C" w14:textId="77777777" w:rsidR="002F02A1" w:rsidRPr="009E4A3C" w:rsidRDefault="00D87675" w:rsidP="00C21078">
            <w:pPr>
              <w:jc w:val="both"/>
              <w:rPr>
                <w:sz w:val="28"/>
                <w:szCs w:val="28"/>
              </w:rPr>
            </w:pPr>
            <w:r w:rsidRPr="009E4A3C">
              <w:rPr>
                <w:b/>
                <w:bCs/>
                <w:sz w:val="28"/>
                <w:szCs w:val="28"/>
              </w:rPr>
              <w:t>Điều 2. Đối tượng áp dụng</w:t>
            </w:r>
          </w:p>
          <w:p w14:paraId="316CFA0D" w14:textId="77777777" w:rsidR="002F02A1" w:rsidRPr="009E4A3C" w:rsidRDefault="00D87675" w:rsidP="00C21078">
            <w:pPr>
              <w:jc w:val="both"/>
              <w:rPr>
                <w:sz w:val="28"/>
                <w:szCs w:val="28"/>
              </w:rPr>
            </w:pPr>
            <w:r w:rsidRPr="009E4A3C">
              <w:rPr>
                <w:sz w:val="28"/>
                <w:szCs w:val="28"/>
              </w:rPr>
              <w:t xml:space="preserve">Các cá nhân có nhu cầu làm thẻ mượn, thẻ đọc tài nguyên </w:t>
            </w:r>
            <w:r w:rsidRPr="009E4A3C">
              <w:rPr>
                <w:sz w:val="28"/>
                <w:szCs w:val="28"/>
              </w:rPr>
              <w:lastRenderedPageBreak/>
              <w:t>thông tin tại thư viện cấp tỉnh trên địa bàn Thành phố Hồ Chí Minh.</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0E" w14:textId="77777777" w:rsidR="002F02A1" w:rsidRPr="009E4A3C" w:rsidRDefault="00D87675" w:rsidP="00C21078">
            <w:pPr>
              <w:jc w:val="both"/>
              <w:rPr>
                <w:sz w:val="28"/>
                <w:szCs w:val="28"/>
              </w:rPr>
            </w:pPr>
            <w:r w:rsidRPr="009E4A3C">
              <w:rPr>
                <w:sz w:val="28"/>
                <w:szCs w:val="28"/>
              </w:rPr>
              <w:lastRenderedPageBreak/>
              <w:t>Kể từ ngày 01/7/2025, sau khi sáp nhập 03 tỉnh, thành thành Thành phố Hồ Chí Minh, phạm vi điều chỉnh và đối tượng áp dụng cần thống nhất cho toàn bộ thư viện cấp tỉnh trên địa bàn Thành phố.</w:t>
            </w:r>
          </w:p>
          <w:p w14:paraId="316CFA0F" w14:textId="77777777" w:rsidR="002F02A1" w:rsidRPr="009E4A3C" w:rsidRDefault="002F02A1" w:rsidP="00C21078">
            <w:pPr>
              <w:rPr>
                <w:sz w:val="28"/>
                <w:szCs w:val="28"/>
              </w:rPr>
            </w:pPr>
          </w:p>
          <w:p w14:paraId="316CFA10" w14:textId="77777777" w:rsidR="002F02A1" w:rsidRPr="009E4A3C" w:rsidRDefault="00D87675" w:rsidP="00C21078">
            <w:pPr>
              <w:jc w:val="both"/>
              <w:rPr>
                <w:sz w:val="28"/>
                <w:szCs w:val="28"/>
              </w:rPr>
            </w:pPr>
            <w:r w:rsidRPr="009E4A3C">
              <w:rPr>
                <w:sz w:val="28"/>
                <w:szCs w:val="28"/>
              </w:rPr>
              <w:t xml:space="preserve">Nghị quyết quy định mức thu phí thẻ dành cho cá nhân, đảm bảo công bằng, không phân biệt người Việt Nam và người nước ngoài, không </w:t>
            </w:r>
            <w:r w:rsidRPr="009E4A3C">
              <w:rPr>
                <w:sz w:val="28"/>
                <w:szCs w:val="28"/>
              </w:rPr>
              <w:lastRenderedPageBreak/>
              <w:t>phân biệt khu vực địa lý trong phạm vi Thành phố.</w:t>
            </w:r>
          </w:p>
        </w:tc>
      </w:tr>
      <w:tr w:rsidR="00B20C72" w:rsidRPr="009E4A3C" w14:paraId="316CFA2A"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12" w14:textId="77777777" w:rsidR="002F02A1" w:rsidRPr="009E4A3C" w:rsidRDefault="00D87675" w:rsidP="00C21078">
            <w:pPr>
              <w:jc w:val="center"/>
              <w:rPr>
                <w:sz w:val="28"/>
                <w:szCs w:val="28"/>
              </w:rPr>
            </w:pPr>
            <w:r w:rsidRPr="009E4A3C">
              <w:rPr>
                <w:b/>
                <w:bCs/>
                <w:sz w:val="28"/>
                <w:szCs w:val="28"/>
              </w:rPr>
              <w:lastRenderedPageBreak/>
              <w:t>Mức thu phí</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13" w14:textId="16DCEBAF" w:rsidR="002F02A1" w:rsidRPr="009E4A3C" w:rsidRDefault="00D87675" w:rsidP="00C21078">
            <w:pPr>
              <w:jc w:val="both"/>
              <w:rPr>
                <w:sz w:val="28"/>
                <w:szCs w:val="28"/>
              </w:rPr>
            </w:pPr>
            <w:r w:rsidRPr="009E4A3C">
              <w:rPr>
                <w:b/>
                <w:bCs/>
                <w:sz w:val="28"/>
                <w:szCs w:val="28"/>
              </w:rPr>
              <w:t>NQ 05/2018 (TP.HCM):</w:t>
            </w:r>
          </w:p>
          <w:p w14:paraId="316CFA14" w14:textId="77777777" w:rsidR="002F02A1" w:rsidRPr="009E4A3C" w:rsidRDefault="00D87675" w:rsidP="00C21078">
            <w:pPr>
              <w:ind w:left="240" w:hanging="240"/>
              <w:jc w:val="both"/>
              <w:rPr>
                <w:sz w:val="28"/>
                <w:szCs w:val="28"/>
              </w:rPr>
            </w:pPr>
            <w:r w:rsidRPr="009E4A3C">
              <w:rPr>
                <w:sz w:val="28"/>
                <w:szCs w:val="28"/>
              </w:rPr>
              <w:t>- Thẻ đọc: 20.000 đồng/năm.</w:t>
            </w:r>
          </w:p>
          <w:p w14:paraId="316CFA15" w14:textId="77777777" w:rsidR="002F02A1" w:rsidRPr="009E4A3C" w:rsidRDefault="00D87675" w:rsidP="00C21078">
            <w:pPr>
              <w:ind w:left="240" w:hanging="240"/>
              <w:jc w:val="both"/>
              <w:rPr>
                <w:sz w:val="28"/>
                <w:szCs w:val="28"/>
              </w:rPr>
            </w:pPr>
            <w:r w:rsidRPr="009E4A3C">
              <w:rPr>
                <w:sz w:val="28"/>
                <w:szCs w:val="28"/>
              </w:rPr>
              <w:t>- Thẻ mượn: 20.000 đồng/năm.</w:t>
            </w:r>
          </w:p>
          <w:p w14:paraId="316CFA16" w14:textId="77777777" w:rsidR="002F02A1" w:rsidRPr="009E4A3C" w:rsidRDefault="002F02A1" w:rsidP="00C21078">
            <w:pPr>
              <w:rPr>
                <w:sz w:val="28"/>
                <w:szCs w:val="28"/>
              </w:rPr>
            </w:pPr>
          </w:p>
          <w:p w14:paraId="316CFA17" w14:textId="77777777" w:rsidR="002F02A1" w:rsidRPr="009E4A3C" w:rsidRDefault="00D87675" w:rsidP="00C21078">
            <w:pPr>
              <w:jc w:val="both"/>
              <w:rPr>
                <w:sz w:val="28"/>
                <w:szCs w:val="28"/>
              </w:rPr>
            </w:pPr>
            <w:r w:rsidRPr="009E4A3C">
              <w:rPr>
                <w:b/>
                <w:bCs/>
                <w:sz w:val="28"/>
                <w:szCs w:val="28"/>
              </w:rPr>
              <w:t>NQ 16/2017 (BR-VT):</w:t>
            </w:r>
          </w:p>
          <w:p w14:paraId="316CFA18" w14:textId="77777777" w:rsidR="002F02A1" w:rsidRPr="009E4A3C" w:rsidRDefault="00D87675" w:rsidP="00C21078">
            <w:pPr>
              <w:ind w:left="240" w:hanging="240"/>
              <w:jc w:val="both"/>
              <w:rPr>
                <w:sz w:val="28"/>
                <w:szCs w:val="28"/>
              </w:rPr>
            </w:pPr>
            <w:r w:rsidRPr="009E4A3C">
              <w:rPr>
                <w:sz w:val="28"/>
                <w:szCs w:val="28"/>
              </w:rPr>
              <w:t>- Người từ 14 tuổi trở lên: 20.000 đồng/thẻ/năm.</w:t>
            </w:r>
          </w:p>
          <w:p w14:paraId="316CFA19" w14:textId="77777777" w:rsidR="002F02A1" w:rsidRPr="009E4A3C" w:rsidRDefault="00D87675" w:rsidP="00C21078">
            <w:pPr>
              <w:ind w:left="240" w:hanging="240"/>
              <w:jc w:val="both"/>
              <w:rPr>
                <w:sz w:val="28"/>
                <w:szCs w:val="28"/>
              </w:rPr>
            </w:pPr>
            <w:r w:rsidRPr="009E4A3C">
              <w:rPr>
                <w:sz w:val="28"/>
                <w:szCs w:val="28"/>
              </w:rPr>
              <w:t>- Người dưới 14 tuổi: 10.000 đồng/thẻ/năm.</w:t>
            </w:r>
          </w:p>
          <w:p w14:paraId="316CFA1A" w14:textId="77777777" w:rsidR="002F02A1" w:rsidRPr="009E4A3C" w:rsidRDefault="002F02A1" w:rsidP="00C21078">
            <w:pPr>
              <w:rPr>
                <w:sz w:val="28"/>
                <w:szCs w:val="28"/>
              </w:rPr>
            </w:pPr>
          </w:p>
          <w:p w14:paraId="316CFA1B" w14:textId="77777777" w:rsidR="002F02A1" w:rsidRPr="009E4A3C" w:rsidRDefault="00D87675" w:rsidP="00C21078">
            <w:pPr>
              <w:jc w:val="both"/>
              <w:rPr>
                <w:sz w:val="28"/>
                <w:szCs w:val="28"/>
              </w:rPr>
            </w:pPr>
            <w:r w:rsidRPr="009E4A3C">
              <w:rPr>
                <w:b/>
                <w:bCs/>
                <w:sz w:val="28"/>
                <w:szCs w:val="28"/>
              </w:rPr>
              <w:t>NQ 14/2022 (Bình Dương):</w:t>
            </w:r>
          </w:p>
          <w:p w14:paraId="316CFA1C" w14:textId="77777777" w:rsidR="002F02A1" w:rsidRPr="009E4A3C" w:rsidRDefault="00D87675" w:rsidP="00C21078">
            <w:pPr>
              <w:ind w:left="240" w:hanging="240"/>
              <w:jc w:val="both"/>
              <w:rPr>
                <w:sz w:val="28"/>
                <w:szCs w:val="28"/>
              </w:rPr>
            </w:pPr>
            <w:r w:rsidRPr="009E4A3C">
              <w:rPr>
                <w:sz w:val="28"/>
                <w:szCs w:val="28"/>
              </w:rPr>
              <w:t>- 0 đồng (không đồng)/thẻ/năm — nhằm khuyến khích phát triển văn hóa đọc trong cộng đồng.</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1D" w14:textId="77777777" w:rsidR="002F02A1" w:rsidRPr="009E4A3C" w:rsidRDefault="00D87675" w:rsidP="00C21078">
            <w:pPr>
              <w:jc w:val="both"/>
              <w:rPr>
                <w:sz w:val="28"/>
                <w:szCs w:val="28"/>
              </w:rPr>
            </w:pPr>
            <w:r w:rsidRPr="009E4A3C">
              <w:rPr>
                <w:b/>
                <w:bCs/>
                <w:sz w:val="28"/>
                <w:szCs w:val="28"/>
              </w:rPr>
              <w:t>Mức thu phí:</w:t>
            </w:r>
          </w:p>
          <w:p w14:paraId="316CFA1E" w14:textId="0BB65151" w:rsidR="002F02A1" w:rsidRPr="009E4A3C" w:rsidRDefault="00D87675" w:rsidP="00C21078">
            <w:pPr>
              <w:jc w:val="both"/>
              <w:rPr>
                <w:sz w:val="28"/>
                <w:szCs w:val="28"/>
              </w:rPr>
            </w:pPr>
            <w:r w:rsidRPr="009E4A3C">
              <w:rPr>
                <w:sz w:val="28"/>
                <w:szCs w:val="28"/>
              </w:rPr>
              <w:t xml:space="preserve">- Thẻ đọc: </w:t>
            </w:r>
            <w:r w:rsidR="009E4A3C" w:rsidRPr="009E4A3C">
              <w:rPr>
                <w:b/>
                <w:bCs/>
                <w:sz w:val="28"/>
                <w:szCs w:val="28"/>
              </w:rPr>
              <w:t xml:space="preserve">0 đồng (không </w:t>
            </w:r>
            <w:r w:rsidRPr="009E4A3C">
              <w:rPr>
                <w:b/>
                <w:bCs/>
                <w:sz w:val="28"/>
                <w:szCs w:val="28"/>
              </w:rPr>
              <w:t>đồng)/thẻ/năm</w:t>
            </w:r>
            <w:r w:rsidRPr="009E4A3C">
              <w:rPr>
                <w:sz w:val="28"/>
                <w:szCs w:val="28"/>
              </w:rPr>
              <w:t>.</w:t>
            </w:r>
          </w:p>
          <w:p w14:paraId="316CFA1F" w14:textId="77777777" w:rsidR="002F02A1" w:rsidRPr="009E4A3C" w:rsidRDefault="00D87675" w:rsidP="00C21078">
            <w:pPr>
              <w:jc w:val="both"/>
              <w:rPr>
                <w:sz w:val="28"/>
                <w:szCs w:val="28"/>
              </w:rPr>
            </w:pPr>
            <w:r w:rsidRPr="009E4A3C">
              <w:rPr>
                <w:sz w:val="28"/>
                <w:szCs w:val="28"/>
              </w:rPr>
              <w:t xml:space="preserve">- Thẻ mượn: </w:t>
            </w:r>
            <w:r w:rsidRPr="009E4A3C">
              <w:rPr>
                <w:b/>
                <w:bCs/>
                <w:sz w:val="28"/>
                <w:szCs w:val="28"/>
              </w:rPr>
              <w:t>0 đồng (không đồng)/thẻ/năm</w:t>
            </w:r>
            <w:r w:rsidRPr="009E4A3C">
              <w:rPr>
                <w:sz w:val="28"/>
                <w:szCs w:val="28"/>
              </w:rPr>
              <w:t>.</w:t>
            </w:r>
          </w:p>
          <w:p w14:paraId="316CFA20" w14:textId="77777777" w:rsidR="002F02A1" w:rsidRPr="009E4A3C" w:rsidRDefault="002F02A1" w:rsidP="00C21078">
            <w:pPr>
              <w:rPr>
                <w:sz w:val="28"/>
                <w:szCs w:val="28"/>
              </w:rPr>
            </w:pPr>
          </w:p>
          <w:p w14:paraId="316CFA21" w14:textId="77777777" w:rsidR="002F02A1" w:rsidRPr="009E4A3C" w:rsidRDefault="00D87675" w:rsidP="00C21078">
            <w:pPr>
              <w:jc w:val="both"/>
              <w:rPr>
                <w:sz w:val="28"/>
                <w:szCs w:val="28"/>
              </w:rPr>
            </w:pPr>
            <w:r w:rsidRPr="009E4A3C">
              <w:rPr>
                <w:sz w:val="28"/>
                <w:szCs w:val="28"/>
              </w:rPr>
              <w:t>Áp dụng thống nhất cho tất cả các dịch vụ cơ bản (đọc tại chỗ, mượn về nhà) tại thư viện cấp tỉnh trên địa bàn Thành phố Hồ Chí Minh.</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22" w14:textId="77777777" w:rsidR="002F02A1" w:rsidRPr="009E4A3C" w:rsidRDefault="00D87675" w:rsidP="00C21078">
            <w:pPr>
              <w:jc w:val="both"/>
              <w:rPr>
                <w:sz w:val="28"/>
                <w:szCs w:val="28"/>
              </w:rPr>
            </w:pPr>
            <w:r w:rsidRPr="009E4A3C">
              <w:rPr>
                <w:b/>
                <w:bCs/>
                <w:sz w:val="28"/>
                <w:szCs w:val="28"/>
              </w:rPr>
              <w:t>Căn cứ pháp lý:</w:t>
            </w:r>
          </w:p>
          <w:p w14:paraId="316CFA23" w14:textId="1CB040BB" w:rsidR="002F02A1" w:rsidRPr="009E4A3C" w:rsidRDefault="009E4A3C" w:rsidP="009E4A3C">
            <w:pPr>
              <w:jc w:val="both"/>
              <w:rPr>
                <w:sz w:val="28"/>
                <w:szCs w:val="28"/>
              </w:rPr>
            </w:pPr>
            <w:r>
              <w:rPr>
                <w:sz w:val="28"/>
                <w:szCs w:val="28"/>
              </w:rPr>
              <w:t xml:space="preserve"> - </w:t>
            </w:r>
            <w:r w:rsidR="00D87675" w:rsidRPr="009E4A3C">
              <w:rPr>
                <w:sz w:val="28"/>
                <w:szCs w:val="28"/>
              </w:rPr>
              <w:t>Điểm e, khoản 1, Điều 5 Thông tư số 85/2019/TT-BTC trao quyền tùy nghi cho HĐND cấp tỉnh quy định mức thu phí khác nhau cho từng đối tượng phù hợp với điều kiện thực tiễn địa phương. Mức 0 đồng hoàn toàn phù hợp với quy định này.</w:t>
            </w:r>
          </w:p>
          <w:p w14:paraId="316CFA24" w14:textId="77777777" w:rsidR="002F02A1" w:rsidRPr="009E4A3C" w:rsidRDefault="00D87675" w:rsidP="009E4A3C">
            <w:pPr>
              <w:ind w:left="24"/>
              <w:jc w:val="both"/>
              <w:rPr>
                <w:sz w:val="28"/>
                <w:szCs w:val="28"/>
              </w:rPr>
            </w:pPr>
            <w:r w:rsidRPr="009E4A3C">
              <w:rPr>
                <w:sz w:val="28"/>
                <w:szCs w:val="28"/>
              </w:rPr>
              <w:t>- Quyết định số 329/QĐ-TTg ngày 15/3/2017 về phát triển văn hóa đọc trong cộng đồng đến năm 2020, định hướng đến năm 2030 — mức phí 0 đồng trực tiếp hiện thực hóa mục tiêu xóa bỏ rào cản tiếp cận thư viện công cộng.</w:t>
            </w:r>
          </w:p>
          <w:p w14:paraId="316CFA25" w14:textId="77777777" w:rsidR="002F02A1" w:rsidRPr="009E4A3C" w:rsidRDefault="002F02A1" w:rsidP="00C21078">
            <w:pPr>
              <w:rPr>
                <w:sz w:val="28"/>
                <w:szCs w:val="28"/>
              </w:rPr>
            </w:pPr>
          </w:p>
          <w:p w14:paraId="316CFA26" w14:textId="77777777" w:rsidR="002F02A1" w:rsidRPr="009E4A3C" w:rsidRDefault="00D87675" w:rsidP="00C21078">
            <w:pPr>
              <w:jc w:val="both"/>
              <w:rPr>
                <w:sz w:val="28"/>
                <w:szCs w:val="28"/>
              </w:rPr>
            </w:pPr>
            <w:r w:rsidRPr="009E4A3C">
              <w:rPr>
                <w:b/>
                <w:bCs/>
                <w:sz w:val="28"/>
                <w:szCs w:val="28"/>
              </w:rPr>
              <w:t>Lý do điều chỉnh:</w:t>
            </w:r>
          </w:p>
          <w:p w14:paraId="316CFA27" w14:textId="77777777" w:rsidR="002F02A1" w:rsidRPr="009E4A3C" w:rsidRDefault="00D87675" w:rsidP="009E4A3C">
            <w:pPr>
              <w:ind w:left="24"/>
              <w:jc w:val="both"/>
              <w:rPr>
                <w:sz w:val="28"/>
                <w:szCs w:val="28"/>
              </w:rPr>
            </w:pPr>
            <w:r w:rsidRPr="009E4A3C">
              <w:rPr>
                <w:sz w:val="28"/>
                <w:szCs w:val="28"/>
              </w:rPr>
              <w:t xml:space="preserve">- Sau sáp nhập, cùng một loại hình thư viện cấp tỉnh nhưng người dân từng khu vực chịu mức phí </w:t>
            </w:r>
            <w:r w:rsidRPr="009E4A3C">
              <w:rPr>
                <w:sz w:val="28"/>
                <w:szCs w:val="28"/>
              </w:rPr>
              <w:lastRenderedPageBreak/>
              <w:t>khác nhau, gây bất bình đẳng. Mức 0 đồng thống nhất, công bằng cho toàn dân Thành phố.</w:t>
            </w:r>
          </w:p>
          <w:p w14:paraId="316CFA28" w14:textId="77777777" w:rsidR="002F02A1" w:rsidRPr="009E4A3C" w:rsidRDefault="00D87675" w:rsidP="009E4A3C">
            <w:pPr>
              <w:ind w:left="24"/>
              <w:jc w:val="both"/>
              <w:rPr>
                <w:sz w:val="28"/>
                <w:szCs w:val="28"/>
              </w:rPr>
            </w:pPr>
            <w:r w:rsidRPr="009E4A3C">
              <w:rPr>
                <w:sz w:val="28"/>
                <w:szCs w:val="28"/>
              </w:rPr>
              <w:t>- Nguồn thu phí thư viện chỉ chiếm tỷ trọng rất nhỏ (dưới 2,6% tại TVKHTH; dưới 0,15% tại Thư viện BR-VT), không tương xứng với chi phí hành chính phát sinh từ hoạt động thu phí.</w:t>
            </w:r>
          </w:p>
          <w:p w14:paraId="316CFA29" w14:textId="77777777" w:rsidR="002F02A1" w:rsidRPr="009E4A3C" w:rsidRDefault="00D87675" w:rsidP="009E4A3C">
            <w:pPr>
              <w:ind w:left="24"/>
              <w:jc w:val="both"/>
              <w:rPr>
                <w:sz w:val="28"/>
                <w:szCs w:val="28"/>
              </w:rPr>
            </w:pPr>
            <w:r w:rsidRPr="009E4A3C">
              <w:rPr>
                <w:sz w:val="28"/>
                <w:szCs w:val="28"/>
              </w:rPr>
              <w:t>- Mô hình miễn phí của Bình Dương đã được triển khai thành công, ghi nhận hiệu quả tích cực trong phát triển văn hóa đọc và thu hút bạn đọc.</w:t>
            </w:r>
          </w:p>
        </w:tc>
      </w:tr>
      <w:tr w:rsidR="00B20C72" w:rsidRPr="009E4A3C" w14:paraId="316CFA3F"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2B" w14:textId="77777777" w:rsidR="002F02A1" w:rsidRPr="009E4A3C" w:rsidRDefault="00D87675" w:rsidP="00C21078">
            <w:pPr>
              <w:jc w:val="center"/>
              <w:rPr>
                <w:sz w:val="28"/>
                <w:szCs w:val="28"/>
              </w:rPr>
            </w:pPr>
            <w:r w:rsidRPr="009E4A3C">
              <w:rPr>
                <w:b/>
                <w:bCs/>
                <w:sz w:val="28"/>
                <w:szCs w:val="28"/>
              </w:rPr>
              <w:lastRenderedPageBreak/>
              <w:t>Đối tượng được miễn chi phí làm thẻ thư viện</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2C" w14:textId="77777777" w:rsidR="002F02A1" w:rsidRPr="009E4A3C" w:rsidRDefault="00D87675" w:rsidP="00C21078">
            <w:pPr>
              <w:jc w:val="both"/>
              <w:rPr>
                <w:sz w:val="28"/>
                <w:szCs w:val="28"/>
              </w:rPr>
            </w:pPr>
            <w:r w:rsidRPr="009E4A3C">
              <w:rPr>
                <w:b/>
                <w:bCs/>
                <w:sz w:val="28"/>
                <w:szCs w:val="28"/>
              </w:rPr>
              <w:t>NQ 05/2018 (TP.HCM):</w:t>
            </w:r>
          </w:p>
          <w:p w14:paraId="316CFA2D" w14:textId="77777777" w:rsidR="002F02A1" w:rsidRPr="009E4A3C" w:rsidRDefault="00D87675" w:rsidP="00C21078">
            <w:pPr>
              <w:jc w:val="both"/>
              <w:rPr>
                <w:sz w:val="28"/>
                <w:szCs w:val="28"/>
              </w:rPr>
            </w:pPr>
            <w:r w:rsidRPr="009E4A3C">
              <w:rPr>
                <w:sz w:val="28"/>
                <w:szCs w:val="28"/>
              </w:rPr>
              <w:t>Miễn: người khuyết tật đặc biệt nặng, người cao tuổi, hộ nghèo, trẻ em từ 06–16 tuổi.</w:t>
            </w:r>
          </w:p>
          <w:p w14:paraId="316CFA2E" w14:textId="77777777" w:rsidR="002F02A1" w:rsidRPr="009E4A3C" w:rsidRDefault="00D87675" w:rsidP="00C21078">
            <w:pPr>
              <w:jc w:val="both"/>
              <w:rPr>
                <w:sz w:val="28"/>
                <w:szCs w:val="28"/>
              </w:rPr>
            </w:pPr>
            <w:r w:rsidRPr="009E4A3C">
              <w:rPr>
                <w:sz w:val="28"/>
                <w:szCs w:val="28"/>
              </w:rPr>
              <w:t>Giảm 50%: đối tượng ưu đãi hưởng thụ văn hóa (QĐ 170/2003), người khuyết tật nặng.</w:t>
            </w:r>
          </w:p>
          <w:p w14:paraId="316CFA2F" w14:textId="77777777" w:rsidR="002F02A1" w:rsidRPr="009E4A3C" w:rsidRDefault="002F02A1" w:rsidP="00C21078">
            <w:pPr>
              <w:rPr>
                <w:sz w:val="28"/>
                <w:szCs w:val="28"/>
              </w:rPr>
            </w:pPr>
          </w:p>
          <w:p w14:paraId="316CFA30" w14:textId="77777777" w:rsidR="002F02A1" w:rsidRPr="009E4A3C" w:rsidRDefault="00D87675" w:rsidP="00C21078">
            <w:pPr>
              <w:jc w:val="both"/>
              <w:rPr>
                <w:sz w:val="28"/>
                <w:szCs w:val="28"/>
              </w:rPr>
            </w:pPr>
            <w:r w:rsidRPr="009E4A3C">
              <w:rPr>
                <w:b/>
                <w:bCs/>
                <w:sz w:val="28"/>
                <w:szCs w:val="28"/>
              </w:rPr>
              <w:t>NQ 16/2017 (BR-VT):</w:t>
            </w:r>
          </w:p>
          <w:p w14:paraId="316CFA31" w14:textId="77777777" w:rsidR="002F02A1" w:rsidRPr="009E4A3C" w:rsidRDefault="00D87675" w:rsidP="00C21078">
            <w:pPr>
              <w:jc w:val="both"/>
              <w:rPr>
                <w:sz w:val="28"/>
                <w:szCs w:val="28"/>
              </w:rPr>
            </w:pPr>
            <w:r w:rsidRPr="009E4A3C">
              <w:rPr>
                <w:sz w:val="28"/>
                <w:szCs w:val="28"/>
              </w:rPr>
              <w:t>Miễn: người khuyết tật đặc biệt nặng.</w:t>
            </w:r>
          </w:p>
          <w:p w14:paraId="316CFA32" w14:textId="77777777" w:rsidR="002F02A1" w:rsidRPr="009E4A3C" w:rsidRDefault="00D87675" w:rsidP="00C21078">
            <w:pPr>
              <w:jc w:val="both"/>
              <w:rPr>
                <w:sz w:val="28"/>
                <w:szCs w:val="28"/>
              </w:rPr>
            </w:pPr>
            <w:r w:rsidRPr="009E4A3C">
              <w:rPr>
                <w:sz w:val="28"/>
                <w:szCs w:val="28"/>
              </w:rPr>
              <w:t>Giảm 50%: đối tượng ưu đãi hưởng thụ văn hóa, người khuyết tật nặng.</w:t>
            </w:r>
          </w:p>
          <w:p w14:paraId="316CFA33" w14:textId="77777777" w:rsidR="002F02A1" w:rsidRPr="009E4A3C" w:rsidRDefault="002F02A1" w:rsidP="00C21078">
            <w:pPr>
              <w:rPr>
                <w:sz w:val="28"/>
                <w:szCs w:val="28"/>
              </w:rPr>
            </w:pPr>
          </w:p>
          <w:p w14:paraId="316CFA34" w14:textId="77777777" w:rsidR="002F02A1" w:rsidRPr="009E4A3C" w:rsidRDefault="00D87675" w:rsidP="00C21078">
            <w:pPr>
              <w:jc w:val="both"/>
              <w:rPr>
                <w:sz w:val="28"/>
                <w:szCs w:val="28"/>
              </w:rPr>
            </w:pPr>
            <w:r w:rsidRPr="009E4A3C">
              <w:rPr>
                <w:b/>
                <w:bCs/>
                <w:sz w:val="28"/>
                <w:szCs w:val="28"/>
              </w:rPr>
              <w:lastRenderedPageBreak/>
              <w:t>NQ 14/2022 (Bình Dương):</w:t>
            </w:r>
          </w:p>
          <w:p w14:paraId="316CFA35" w14:textId="77777777" w:rsidR="002F02A1" w:rsidRPr="009E4A3C" w:rsidRDefault="00D87675" w:rsidP="00C21078">
            <w:pPr>
              <w:jc w:val="both"/>
              <w:rPr>
                <w:sz w:val="28"/>
                <w:szCs w:val="28"/>
              </w:rPr>
            </w:pPr>
            <w:r w:rsidRPr="009E4A3C">
              <w:rPr>
                <w:sz w:val="28"/>
                <w:szCs w:val="28"/>
              </w:rPr>
              <w:t>Không quy định riêng (do mức phí đã là 0 đồng).</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36" w14:textId="77777777" w:rsidR="002F02A1" w:rsidRPr="009E4A3C" w:rsidRDefault="00D87675" w:rsidP="00C21078">
            <w:pPr>
              <w:jc w:val="both"/>
              <w:rPr>
                <w:sz w:val="28"/>
                <w:szCs w:val="28"/>
              </w:rPr>
            </w:pPr>
            <w:r w:rsidRPr="009E4A3C">
              <w:rPr>
                <w:sz w:val="28"/>
                <w:szCs w:val="28"/>
              </w:rPr>
              <w:lastRenderedPageBreak/>
              <w:t>Do mức thu phí được quy định là 0 đồng (không đồng)/thẻ/năm, toàn bộ bạn đọc đều được miễn phí khi làm thẻ thư viện.</w:t>
            </w:r>
          </w:p>
          <w:p w14:paraId="316CFA37" w14:textId="77777777" w:rsidR="002F02A1" w:rsidRPr="009E4A3C" w:rsidRDefault="002F02A1" w:rsidP="00C21078">
            <w:pPr>
              <w:rPr>
                <w:sz w:val="28"/>
                <w:szCs w:val="28"/>
              </w:rPr>
            </w:pPr>
          </w:p>
          <w:p w14:paraId="316CFA38" w14:textId="77777777" w:rsidR="002F02A1" w:rsidRPr="009E4A3C" w:rsidRDefault="00D87675" w:rsidP="00C21078">
            <w:pPr>
              <w:jc w:val="both"/>
              <w:rPr>
                <w:sz w:val="28"/>
                <w:szCs w:val="28"/>
              </w:rPr>
            </w:pPr>
            <w:r w:rsidRPr="009E4A3C">
              <w:rPr>
                <w:sz w:val="28"/>
                <w:szCs w:val="28"/>
              </w:rPr>
              <w:t>Các đối tượng được pháp luật quy định miễn phí bắt buộc (khoản 5, Điều 44 Luật Thư viện 2019) bao gồm: trẻ em, người cao tuổi, thương binh, người khuyết tật, người thuộc hộ nghèo, hộ cận nghèo — được miễn mặc nhiên trong cơ chế phí 0 đồng này.</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39" w14:textId="77777777" w:rsidR="002F02A1" w:rsidRPr="009E4A3C" w:rsidRDefault="00D87675" w:rsidP="00C21078">
            <w:pPr>
              <w:jc w:val="both"/>
              <w:rPr>
                <w:sz w:val="28"/>
                <w:szCs w:val="28"/>
              </w:rPr>
            </w:pPr>
            <w:r w:rsidRPr="009E4A3C">
              <w:rPr>
                <w:b/>
                <w:bCs/>
                <w:sz w:val="28"/>
                <w:szCs w:val="28"/>
              </w:rPr>
              <w:t>Căn cứ pháp lý:</w:t>
            </w:r>
          </w:p>
          <w:p w14:paraId="316CFA3A" w14:textId="77777777" w:rsidR="002F02A1" w:rsidRPr="009E4A3C" w:rsidRDefault="00D87675" w:rsidP="009E4A3C">
            <w:pPr>
              <w:ind w:left="24" w:hanging="24"/>
              <w:jc w:val="both"/>
              <w:rPr>
                <w:sz w:val="28"/>
                <w:szCs w:val="28"/>
              </w:rPr>
            </w:pPr>
            <w:r w:rsidRPr="009E4A3C">
              <w:rPr>
                <w:sz w:val="28"/>
                <w:szCs w:val="28"/>
              </w:rPr>
              <w:t>- Điều 10 Luật Phí và lệ phí năm 2015 quy định về miễn, giảm phí, lệ phí.</w:t>
            </w:r>
          </w:p>
          <w:p w14:paraId="316CFA3B" w14:textId="77777777" w:rsidR="002F02A1" w:rsidRPr="009E4A3C" w:rsidRDefault="00D87675" w:rsidP="009E4A3C">
            <w:pPr>
              <w:ind w:left="24" w:hanging="24"/>
              <w:jc w:val="both"/>
              <w:rPr>
                <w:sz w:val="28"/>
                <w:szCs w:val="28"/>
              </w:rPr>
            </w:pPr>
            <w:r w:rsidRPr="009E4A3C">
              <w:rPr>
                <w:sz w:val="28"/>
                <w:szCs w:val="28"/>
              </w:rPr>
              <w:t>- Khoản 5, Điều 44 Luật Thư viện năm 2019: "Trẻ em, người cao tuổi, thương binh, người khuyết tật, người thuộc hộ nghèo, hộ cận nghèo được miễn các khoản chi phí làm thẻ thư viện."</w:t>
            </w:r>
          </w:p>
          <w:p w14:paraId="316CFA3C" w14:textId="77777777" w:rsidR="002F02A1" w:rsidRPr="009E4A3C" w:rsidRDefault="00D87675" w:rsidP="009E4A3C">
            <w:pPr>
              <w:jc w:val="both"/>
              <w:rPr>
                <w:sz w:val="28"/>
                <w:szCs w:val="28"/>
              </w:rPr>
            </w:pPr>
            <w:r w:rsidRPr="009E4A3C">
              <w:rPr>
                <w:sz w:val="28"/>
                <w:szCs w:val="28"/>
              </w:rPr>
              <w:t>- Điều 6 Thông tư số 85/2019/TT-BTC quy định về miễn, giảm phí, lệ phí.</w:t>
            </w:r>
          </w:p>
          <w:p w14:paraId="316CFA3E" w14:textId="6BE7543C" w:rsidR="002F02A1" w:rsidRPr="009E4A3C" w:rsidRDefault="009E4A3C" w:rsidP="00C21078">
            <w:pPr>
              <w:jc w:val="both"/>
              <w:rPr>
                <w:sz w:val="28"/>
                <w:szCs w:val="28"/>
              </w:rPr>
            </w:pPr>
            <w:r>
              <w:rPr>
                <w:sz w:val="28"/>
                <w:szCs w:val="28"/>
              </w:rPr>
              <w:t xml:space="preserve"> </w:t>
            </w:r>
            <w:r w:rsidR="00D87675" w:rsidRPr="009E4A3C">
              <w:rPr>
                <w:sz w:val="28"/>
                <w:szCs w:val="28"/>
              </w:rPr>
              <w:t>Việc quy định mức phí 0 đồng đảm bảo thực hiện đầy đủ và vượt trội hơn yêu cầu pháp luật về miễn phí cho các đối tượng đặc thù, đồng thời mở rộng quyền lợi miễn phí cho toàn thể bạn đọc mà không cần xác minh từng đối tượng.</w:t>
            </w:r>
          </w:p>
        </w:tc>
      </w:tr>
      <w:tr w:rsidR="00B20C72" w:rsidRPr="009E4A3C" w14:paraId="316CFA4C"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0" w14:textId="77777777" w:rsidR="002F02A1" w:rsidRPr="009E4A3C" w:rsidRDefault="00D87675" w:rsidP="00C21078">
            <w:pPr>
              <w:jc w:val="center"/>
              <w:rPr>
                <w:sz w:val="28"/>
                <w:szCs w:val="28"/>
              </w:rPr>
            </w:pPr>
            <w:r w:rsidRPr="009E4A3C">
              <w:rPr>
                <w:b/>
                <w:bCs/>
                <w:sz w:val="28"/>
                <w:szCs w:val="28"/>
              </w:rPr>
              <w:lastRenderedPageBreak/>
              <w:t>Đơn vị thu phí</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1" w14:textId="0DC6D231" w:rsidR="002F02A1" w:rsidRPr="009E4A3C" w:rsidRDefault="009E4A3C" w:rsidP="00C21078">
            <w:pPr>
              <w:jc w:val="both"/>
              <w:rPr>
                <w:sz w:val="28"/>
                <w:szCs w:val="28"/>
              </w:rPr>
            </w:pPr>
            <w:r>
              <w:rPr>
                <w:sz w:val="28"/>
                <w:szCs w:val="28"/>
              </w:rPr>
              <w:t xml:space="preserve">- </w:t>
            </w:r>
            <w:r w:rsidR="00D87675" w:rsidRPr="009E4A3C">
              <w:rPr>
                <w:sz w:val="28"/>
                <w:szCs w:val="28"/>
              </w:rPr>
              <w:t>NQ 05/2018 (TP.HCM): Thư viện Khoa học Tổng hợp thành phố.</w:t>
            </w:r>
          </w:p>
          <w:p w14:paraId="316CFA42" w14:textId="77777777" w:rsidR="002F02A1" w:rsidRPr="009E4A3C" w:rsidRDefault="002F02A1" w:rsidP="00C21078">
            <w:pPr>
              <w:rPr>
                <w:sz w:val="28"/>
                <w:szCs w:val="28"/>
              </w:rPr>
            </w:pPr>
          </w:p>
          <w:p w14:paraId="316CFA43" w14:textId="7FAF1F95" w:rsidR="002F02A1" w:rsidRPr="009E4A3C" w:rsidRDefault="009E4A3C" w:rsidP="00C21078">
            <w:pPr>
              <w:jc w:val="both"/>
              <w:rPr>
                <w:sz w:val="28"/>
                <w:szCs w:val="28"/>
              </w:rPr>
            </w:pPr>
            <w:r>
              <w:rPr>
                <w:sz w:val="28"/>
                <w:szCs w:val="28"/>
              </w:rPr>
              <w:t xml:space="preserve">- </w:t>
            </w:r>
            <w:r w:rsidR="00D87675" w:rsidRPr="009E4A3C">
              <w:rPr>
                <w:sz w:val="28"/>
                <w:szCs w:val="28"/>
              </w:rPr>
              <w:t>NQ 16/2017 (BR-VT): Thư viện tỉnh Bà Rịa – Vũng Tàu.</w:t>
            </w:r>
          </w:p>
          <w:p w14:paraId="316CFA44" w14:textId="77777777" w:rsidR="002F02A1" w:rsidRPr="009E4A3C" w:rsidRDefault="002F02A1" w:rsidP="00C21078">
            <w:pPr>
              <w:rPr>
                <w:sz w:val="28"/>
                <w:szCs w:val="28"/>
              </w:rPr>
            </w:pPr>
          </w:p>
          <w:p w14:paraId="316CFA45" w14:textId="70970C24" w:rsidR="002F02A1" w:rsidRPr="009E4A3C" w:rsidRDefault="009E4A3C" w:rsidP="00C21078">
            <w:pPr>
              <w:jc w:val="both"/>
              <w:rPr>
                <w:sz w:val="28"/>
                <w:szCs w:val="28"/>
              </w:rPr>
            </w:pPr>
            <w:r>
              <w:rPr>
                <w:sz w:val="28"/>
                <w:szCs w:val="28"/>
              </w:rPr>
              <w:t xml:space="preserve">- </w:t>
            </w:r>
            <w:r w:rsidR="00D87675" w:rsidRPr="009E4A3C">
              <w:rPr>
                <w:sz w:val="28"/>
                <w:szCs w:val="28"/>
              </w:rPr>
              <w:t>NQ 14/2022 (Bình Dương): Các thư viện công cộng trên địa bàn tỉnh Bình Dương (mức phí 0 đồng, không phát sinh thu phí thực tế).</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6" w14:textId="77777777" w:rsidR="002F02A1" w:rsidRPr="009E4A3C" w:rsidRDefault="00D87675" w:rsidP="00C21078">
            <w:pPr>
              <w:jc w:val="both"/>
              <w:rPr>
                <w:sz w:val="28"/>
                <w:szCs w:val="28"/>
              </w:rPr>
            </w:pPr>
            <w:r w:rsidRPr="009E4A3C">
              <w:rPr>
                <w:sz w:val="28"/>
                <w:szCs w:val="28"/>
              </w:rPr>
              <w:t>Thư viện cấp tỉnh trên địa bàn Thành phố Hồ Chí Minh (Thư viện Khoa học tổng hợp Thành phố Hồ Chí Minh, Thư viện tỉnh Bình Dương và Thư viện tỉnh Bà Rịa – Vũng Tàu).</w:t>
            </w:r>
          </w:p>
          <w:p w14:paraId="316CFA47" w14:textId="77777777" w:rsidR="002F02A1" w:rsidRPr="009E4A3C" w:rsidRDefault="002F02A1" w:rsidP="00C21078">
            <w:pPr>
              <w:rPr>
                <w:sz w:val="28"/>
                <w:szCs w:val="28"/>
              </w:rPr>
            </w:pPr>
          </w:p>
          <w:p w14:paraId="316CFA48" w14:textId="77777777" w:rsidR="002F02A1" w:rsidRPr="009E4A3C" w:rsidRDefault="00D87675" w:rsidP="00C21078">
            <w:pPr>
              <w:jc w:val="both"/>
              <w:rPr>
                <w:sz w:val="28"/>
                <w:szCs w:val="28"/>
              </w:rPr>
            </w:pPr>
            <w:r w:rsidRPr="009E4A3C">
              <w:rPr>
                <w:sz w:val="28"/>
                <w:szCs w:val="28"/>
              </w:rPr>
              <w:t>Do mức phí 0 đồng, các đơn vị không phát sinh nghĩa vụ thu phí, lập biên lai hay nộp ngân sách từ khoản phí thẻ thư viện cơ bản.</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9" w14:textId="1B9FD2B2" w:rsidR="002F02A1" w:rsidRPr="009E4A3C" w:rsidRDefault="00BE4395" w:rsidP="00BE4395">
            <w:pPr>
              <w:ind w:left="24" w:hanging="24"/>
              <w:jc w:val="both"/>
              <w:rPr>
                <w:sz w:val="28"/>
                <w:szCs w:val="28"/>
              </w:rPr>
            </w:pPr>
            <w:r>
              <w:rPr>
                <w:sz w:val="28"/>
                <w:szCs w:val="28"/>
              </w:rPr>
              <w:t xml:space="preserve">- </w:t>
            </w:r>
            <w:r w:rsidR="00D87675" w:rsidRPr="009E4A3C">
              <w:rPr>
                <w:sz w:val="28"/>
                <w:szCs w:val="28"/>
              </w:rPr>
              <w:t>Căn cứ Điều 7 Luật Phí và lệ phí năm 2015 quy định tổ chức thu phí.</w:t>
            </w:r>
          </w:p>
          <w:p w14:paraId="316CFA4A" w14:textId="77777777" w:rsidR="002F02A1" w:rsidRPr="009E4A3C" w:rsidRDefault="00D87675" w:rsidP="00BE4395">
            <w:pPr>
              <w:ind w:left="24"/>
              <w:jc w:val="both"/>
              <w:rPr>
                <w:sz w:val="28"/>
                <w:szCs w:val="28"/>
              </w:rPr>
            </w:pPr>
            <w:r w:rsidRPr="009E4A3C">
              <w:rPr>
                <w:sz w:val="28"/>
                <w:szCs w:val="28"/>
              </w:rPr>
              <w:t>- Căn cứ khoản 4, Điều 38 Luật Thư viện năm 2019: thư viện có quyền thu phí từ việc cung cấp dịch vụ thư viện theo quy định pháp luật — đây là quy định về quyền, không phải nghĩa vụ bắt buộc phải thu.</w:t>
            </w:r>
          </w:p>
          <w:p w14:paraId="316CFA4B" w14:textId="77777777" w:rsidR="002F02A1" w:rsidRPr="009E4A3C" w:rsidRDefault="00D87675" w:rsidP="00BE4395">
            <w:pPr>
              <w:ind w:left="24" w:hanging="24"/>
              <w:jc w:val="both"/>
              <w:rPr>
                <w:sz w:val="28"/>
                <w:szCs w:val="28"/>
              </w:rPr>
            </w:pPr>
            <w:r w:rsidRPr="009E4A3C">
              <w:rPr>
                <w:sz w:val="28"/>
                <w:szCs w:val="28"/>
              </w:rPr>
              <w:t>- Căn cứ Nghị quyết số 202/2025/QH15 và Quyết định số 11/2025/QĐ-UBND ngày 01/7/2025 của UBND Thành phố Hồ Chí Minh về cơ cấu tổ chức của Sở Văn hóa và Thể thao TP.HCM.</w:t>
            </w:r>
          </w:p>
        </w:tc>
      </w:tr>
      <w:tr w:rsidR="002F02A1" w:rsidRPr="009E4A3C" w14:paraId="316CFA59" w14:textId="77777777" w:rsidTr="009E4A3C">
        <w:tc>
          <w:tcPr>
            <w:tcW w:w="1275"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D" w14:textId="77777777" w:rsidR="002F02A1" w:rsidRPr="009E4A3C" w:rsidRDefault="00D87675" w:rsidP="00C21078">
            <w:pPr>
              <w:jc w:val="center"/>
              <w:rPr>
                <w:sz w:val="28"/>
                <w:szCs w:val="28"/>
              </w:rPr>
            </w:pPr>
            <w:r w:rsidRPr="009E4A3C">
              <w:rPr>
                <w:b/>
                <w:bCs/>
                <w:sz w:val="28"/>
                <w:szCs w:val="28"/>
              </w:rPr>
              <w:t>Tỷ lệ để lại và quản lý, sử dụng nguồn thu</w:t>
            </w:r>
          </w:p>
        </w:tc>
        <w:tc>
          <w:tcPr>
            <w:tcW w:w="411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4E" w14:textId="7B3EF448" w:rsidR="002F02A1" w:rsidRPr="009E4A3C" w:rsidRDefault="00BE4395" w:rsidP="00C21078">
            <w:pPr>
              <w:jc w:val="both"/>
              <w:rPr>
                <w:sz w:val="28"/>
                <w:szCs w:val="28"/>
              </w:rPr>
            </w:pPr>
            <w:r>
              <w:rPr>
                <w:sz w:val="28"/>
                <w:szCs w:val="28"/>
              </w:rPr>
              <w:t xml:space="preserve">- </w:t>
            </w:r>
            <w:r w:rsidR="00D87675" w:rsidRPr="009E4A3C">
              <w:rPr>
                <w:sz w:val="28"/>
                <w:szCs w:val="28"/>
              </w:rPr>
              <w:t>NQ 05/2018 (TP.HCM): để lại 100% tiền phí thu được; sử dụng theo khoản 2, Điều 5 Nghị định số 120/2016/NĐ-CP.</w:t>
            </w:r>
          </w:p>
          <w:p w14:paraId="316CFA4F" w14:textId="77777777" w:rsidR="002F02A1" w:rsidRPr="009E4A3C" w:rsidRDefault="002F02A1" w:rsidP="00C21078">
            <w:pPr>
              <w:rPr>
                <w:sz w:val="28"/>
                <w:szCs w:val="28"/>
              </w:rPr>
            </w:pPr>
          </w:p>
          <w:p w14:paraId="316CFA50" w14:textId="3CDED03D" w:rsidR="002F02A1" w:rsidRPr="009E4A3C" w:rsidRDefault="00BE4395" w:rsidP="00C21078">
            <w:pPr>
              <w:jc w:val="both"/>
              <w:rPr>
                <w:sz w:val="28"/>
                <w:szCs w:val="28"/>
              </w:rPr>
            </w:pPr>
            <w:r>
              <w:rPr>
                <w:sz w:val="28"/>
                <w:szCs w:val="28"/>
              </w:rPr>
              <w:t xml:space="preserve">- </w:t>
            </w:r>
            <w:r w:rsidR="00D87675" w:rsidRPr="009E4A3C">
              <w:rPr>
                <w:sz w:val="28"/>
                <w:szCs w:val="28"/>
              </w:rPr>
              <w:t>NQ 16/2017 (BR-VT): để lại 100% trang trải chi phí hoạt động.</w:t>
            </w:r>
          </w:p>
          <w:p w14:paraId="316CFA51" w14:textId="77777777" w:rsidR="002F02A1" w:rsidRPr="009E4A3C" w:rsidRDefault="002F02A1" w:rsidP="00C21078">
            <w:pPr>
              <w:rPr>
                <w:sz w:val="28"/>
                <w:szCs w:val="28"/>
              </w:rPr>
            </w:pPr>
          </w:p>
          <w:p w14:paraId="316CFA52" w14:textId="0A50A02C" w:rsidR="002F02A1" w:rsidRPr="009E4A3C" w:rsidRDefault="00BE4395" w:rsidP="00C21078">
            <w:pPr>
              <w:jc w:val="both"/>
              <w:rPr>
                <w:sz w:val="28"/>
                <w:szCs w:val="28"/>
              </w:rPr>
            </w:pPr>
            <w:r>
              <w:rPr>
                <w:sz w:val="28"/>
                <w:szCs w:val="28"/>
              </w:rPr>
              <w:lastRenderedPageBreak/>
              <w:t xml:space="preserve">- </w:t>
            </w:r>
            <w:r w:rsidR="00D87675" w:rsidRPr="009E4A3C">
              <w:rPr>
                <w:sz w:val="28"/>
                <w:szCs w:val="28"/>
              </w:rPr>
              <w:t>NQ 14/2022 (Bình Dương): Không quy định (không phát sinh thu phí).</w:t>
            </w:r>
          </w:p>
        </w:tc>
        <w:tc>
          <w:tcPr>
            <w:tcW w:w="35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53" w14:textId="77777777" w:rsidR="002F02A1" w:rsidRPr="009E4A3C" w:rsidRDefault="00D87675" w:rsidP="00C21078">
            <w:pPr>
              <w:jc w:val="both"/>
              <w:rPr>
                <w:sz w:val="28"/>
                <w:szCs w:val="28"/>
              </w:rPr>
            </w:pPr>
            <w:r w:rsidRPr="009E4A3C">
              <w:rPr>
                <w:sz w:val="28"/>
                <w:szCs w:val="28"/>
              </w:rPr>
              <w:lastRenderedPageBreak/>
              <w:t>Do mức thu phí là 0 đồng, không phát sinh nguồn thu phí thư viện từ thẻ cơ bản.</w:t>
            </w:r>
          </w:p>
          <w:p w14:paraId="316CFA54" w14:textId="77777777" w:rsidR="002F02A1" w:rsidRPr="009E4A3C" w:rsidRDefault="002F02A1" w:rsidP="00C21078">
            <w:pPr>
              <w:rPr>
                <w:sz w:val="28"/>
                <w:szCs w:val="28"/>
              </w:rPr>
            </w:pPr>
          </w:p>
          <w:p w14:paraId="316CFA55" w14:textId="77777777" w:rsidR="002F02A1" w:rsidRPr="009E4A3C" w:rsidRDefault="00D87675" w:rsidP="00C21078">
            <w:pPr>
              <w:jc w:val="both"/>
              <w:rPr>
                <w:sz w:val="28"/>
                <w:szCs w:val="28"/>
              </w:rPr>
            </w:pPr>
            <w:r w:rsidRPr="009E4A3C">
              <w:rPr>
                <w:sz w:val="28"/>
                <w:szCs w:val="28"/>
              </w:rPr>
              <w:t xml:space="preserve">Kinh phí hoạt động của thư viện cấp tỉnh được bảo đảm từ ngân sách nhà nước cấp và các nguồn thu hợp pháp khác </w:t>
            </w:r>
            <w:r w:rsidRPr="009E4A3C">
              <w:rPr>
                <w:sz w:val="28"/>
                <w:szCs w:val="28"/>
              </w:rPr>
              <w:lastRenderedPageBreak/>
              <w:t>theo quy định pháp luật hiện hành.</w:t>
            </w:r>
          </w:p>
        </w:tc>
        <w:tc>
          <w:tcPr>
            <w:tcW w:w="567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6CFA56" w14:textId="77777777" w:rsidR="002F02A1" w:rsidRPr="009E4A3C" w:rsidRDefault="00D87675" w:rsidP="00BE4395">
            <w:pPr>
              <w:ind w:left="24"/>
              <w:jc w:val="both"/>
              <w:rPr>
                <w:sz w:val="28"/>
                <w:szCs w:val="28"/>
              </w:rPr>
            </w:pPr>
            <w:r w:rsidRPr="009E4A3C">
              <w:rPr>
                <w:sz w:val="28"/>
                <w:szCs w:val="28"/>
              </w:rPr>
              <w:lastRenderedPageBreak/>
              <w:t>- Căn cứ khoản 2, Điều 5 Nghị định số 120/2016/NĐ-CP (sửa đổi bổ sung bởi Nghị định số 82/2023/NĐ-CP): quy định về quản lý, sử dụng tiền phí để lại cho đơn vị thu.</w:t>
            </w:r>
          </w:p>
          <w:p w14:paraId="316CFA57" w14:textId="77777777" w:rsidR="002F02A1" w:rsidRPr="009E4A3C" w:rsidRDefault="00D87675" w:rsidP="00BE4395">
            <w:pPr>
              <w:ind w:left="24"/>
              <w:jc w:val="both"/>
              <w:rPr>
                <w:sz w:val="28"/>
                <w:szCs w:val="28"/>
              </w:rPr>
            </w:pPr>
            <w:r w:rsidRPr="009E4A3C">
              <w:rPr>
                <w:sz w:val="28"/>
                <w:szCs w:val="28"/>
              </w:rPr>
              <w:t>- Do mức phí 0 đồng, không phát sinh dòng tiền phí cần quản lý. Đơn vị không có nghĩa vụ kê khai, quyết toán khoản phí thẻ thư viện cơ bản này.</w:t>
            </w:r>
          </w:p>
          <w:p w14:paraId="316CFA58" w14:textId="77777777" w:rsidR="002F02A1" w:rsidRPr="009E4A3C" w:rsidRDefault="00D87675" w:rsidP="00BE4395">
            <w:pPr>
              <w:jc w:val="both"/>
              <w:rPr>
                <w:sz w:val="28"/>
                <w:szCs w:val="28"/>
              </w:rPr>
            </w:pPr>
            <w:r w:rsidRPr="009E4A3C">
              <w:rPr>
                <w:sz w:val="28"/>
                <w:szCs w:val="28"/>
              </w:rPr>
              <w:lastRenderedPageBreak/>
              <w:t>- Phần hụt thu (trước đây từ phí thẻ) sẽ được bù đắp qua ngân sách nhà nước và các nguồn thu dịch vụ nâng cao có thu phí theo biểu giá riêng.</w:t>
            </w:r>
          </w:p>
        </w:tc>
      </w:tr>
    </w:tbl>
    <w:p w14:paraId="316CFA5A" w14:textId="77777777" w:rsidR="002F02A1" w:rsidRPr="009E4A3C" w:rsidRDefault="002F02A1">
      <w:pPr>
        <w:rPr>
          <w:sz w:val="28"/>
          <w:szCs w:val="28"/>
        </w:rPr>
      </w:pPr>
    </w:p>
    <w:p w14:paraId="316CFA5B" w14:textId="0E0B2875" w:rsidR="002F02A1" w:rsidRPr="009E4A3C" w:rsidRDefault="00C21078" w:rsidP="00C21078">
      <w:pPr>
        <w:tabs>
          <w:tab w:val="left" w:pos="284"/>
          <w:tab w:val="left" w:pos="567"/>
          <w:tab w:val="left" w:pos="851"/>
          <w:tab w:val="left" w:pos="1134"/>
        </w:tabs>
        <w:spacing w:before="120"/>
        <w:jc w:val="both"/>
        <w:rPr>
          <w:rFonts w:eastAsiaTheme="minorHAnsi"/>
          <w:b/>
          <w:sz w:val="28"/>
          <w:szCs w:val="28"/>
        </w:rPr>
      </w:pPr>
      <w:r w:rsidRPr="009E4A3C">
        <w:rPr>
          <w:rFonts w:eastAsiaTheme="minorHAnsi"/>
          <w:sz w:val="28"/>
          <w:szCs w:val="28"/>
        </w:rPr>
        <w:tab/>
      </w:r>
      <w:r w:rsidRPr="009E4A3C">
        <w:rPr>
          <w:rFonts w:eastAsiaTheme="minorHAnsi"/>
          <w:sz w:val="28"/>
          <w:szCs w:val="28"/>
        </w:rPr>
        <w:tab/>
      </w:r>
      <w:r w:rsidR="00D87675" w:rsidRPr="009E4A3C">
        <w:rPr>
          <w:rFonts w:eastAsiaTheme="minorHAnsi"/>
          <w:b/>
          <w:sz w:val="28"/>
          <w:szCs w:val="28"/>
        </w:rPr>
        <w:t>2. Đối với văn bản ban hành mới</w:t>
      </w:r>
    </w:p>
    <w:p w14:paraId="316CFA5C" w14:textId="45CC16BD" w:rsidR="002F02A1" w:rsidRPr="009E4A3C" w:rsidRDefault="00C21078" w:rsidP="00C21078">
      <w:pPr>
        <w:tabs>
          <w:tab w:val="left" w:pos="284"/>
          <w:tab w:val="left" w:pos="567"/>
          <w:tab w:val="left" w:pos="851"/>
          <w:tab w:val="left" w:pos="1134"/>
        </w:tabs>
        <w:spacing w:before="120"/>
        <w:jc w:val="both"/>
        <w:rPr>
          <w:rFonts w:eastAsiaTheme="minorHAnsi"/>
          <w:sz w:val="28"/>
          <w:szCs w:val="28"/>
        </w:rPr>
      </w:pPr>
      <w:r w:rsidRPr="009E4A3C">
        <w:rPr>
          <w:rFonts w:eastAsiaTheme="minorHAnsi"/>
          <w:sz w:val="28"/>
          <w:szCs w:val="28"/>
        </w:rPr>
        <w:tab/>
      </w:r>
      <w:r w:rsidRPr="009E4A3C">
        <w:rPr>
          <w:rFonts w:eastAsiaTheme="minorHAnsi"/>
          <w:sz w:val="28"/>
          <w:szCs w:val="28"/>
        </w:rPr>
        <w:tab/>
      </w:r>
      <w:r w:rsidR="00D87675" w:rsidRPr="009E4A3C">
        <w:rPr>
          <w:rFonts w:eastAsiaTheme="minorHAnsi"/>
          <w:sz w:val="28"/>
          <w:szCs w:val="28"/>
        </w:rPr>
        <w:t>Không có.</w:t>
      </w:r>
      <w:bookmarkStart w:id="0" w:name="_GoBack"/>
      <w:bookmarkEnd w:id="0"/>
    </w:p>
    <w:p w14:paraId="316CFA5D" w14:textId="77777777" w:rsidR="002F02A1" w:rsidRPr="00B20C72" w:rsidRDefault="002F02A1"/>
    <w:tbl>
      <w:tblPr>
        <w:tblW w:w="14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73"/>
        <w:gridCol w:w="8376"/>
      </w:tblGrid>
      <w:tr w:rsidR="002F02A1" w:rsidRPr="00B20C72" w14:paraId="316CFA6C" w14:textId="77777777" w:rsidTr="009E4A3C">
        <w:trPr>
          <w:trHeight w:val="1263"/>
        </w:trPr>
        <w:tc>
          <w:tcPr>
            <w:tcW w:w="0" w:type="auto"/>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316CFA5E" w14:textId="77777777" w:rsidR="002F02A1" w:rsidRPr="00B20C72" w:rsidRDefault="00D87675" w:rsidP="00C21078">
            <w:pPr>
              <w:jc w:val="both"/>
              <w:rPr>
                <w:i/>
              </w:rPr>
            </w:pPr>
            <w:r w:rsidRPr="00B20C72">
              <w:rPr>
                <w:b/>
                <w:bCs/>
                <w:i/>
              </w:rPr>
              <w:t>Nơi nhận:</w:t>
            </w:r>
          </w:p>
          <w:p w14:paraId="316CFA5F" w14:textId="77777777" w:rsidR="002F02A1" w:rsidRPr="00B20C72" w:rsidRDefault="00D87675" w:rsidP="00C21078">
            <w:pPr>
              <w:ind w:left="240" w:hanging="240"/>
              <w:jc w:val="both"/>
              <w:rPr>
                <w:sz w:val="22"/>
                <w:szCs w:val="22"/>
              </w:rPr>
            </w:pPr>
            <w:r w:rsidRPr="00B20C72">
              <w:rPr>
                <w:sz w:val="22"/>
                <w:szCs w:val="22"/>
              </w:rPr>
              <w:t>- Như trên;</w:t>
            </w:r>
          </w:p>
          <w:p w14:paraId="316CFA60" w14:textId="77777777" w:rsidR="002F02A1" w:rsidRPr="00B20C72" w:rsidRDefault="00D87675" w:rsidP="00C21078">
            <w:pPr>
              <w:ind w:left="240" w:hanging="240"/>
              <w:jc w:val="both"/>
              <w:rPr>
                <w:sz w:val="22"/>
                <w:szCs w:val="22"/>
              </w:rPr>
            </w:pPr>
            <w:r w:rsidRPr="00B20C72">
              <w:rPr>
                <w:sz w:val="22"/>
                <w:szCs w:val="22"/>
              </w:rPr>
              <w:t>- Sở Tài chính;</w:t>
            </w:r>
          </w:p>
          <w:p w14:paraId="316CFA61" w14:textId="77777777" w:rsidR="002F02A1" w:rsidRPr="00B20C72" w:rsidRDefault="00D87675" w:rsidP="00C21078">
            <w:pPr>
              <w:ind w:left="240" w:hanging="240"/>
              <w:jc w:val="both"/>
              <w:rPr>
                <w:sz w:val="22"/>
                <w:szCs w:val="22"/>
              </w:rPr>
            </w:pPr>
            <w:r w:rsidRPr="00B20C72">
              <w:rPr>
                <w:sz w:val="22"/>
                <w:szCs w:val="22"/>
              </w:rPr>
              <w:t>- Sở Tư pháp;</w:t>
            </w:r>
          </w:p>
          <w:p w14:paraId="316CFA62" w14:textId="77777777" w:rsidR="002F02A1" w:rsidRPr="00B20C72" w:rsidRDefault="00D87675" w:rsidP="00C21078">
            <w:pPr>
              <w:ind w:left="240" w:hanging="240"/>
              <w:jc w:val="both"/>
              <w:rPr>
                <w:sz w:val="22"/>
                <w:szCs w:val="22"/>
              </w:rPr>
            </w:pPr>
            <w:r w:rsidRPr="00B20C72">
              <w:rPr>
                <w:sz w:val="22"/>
                <w:szCs w:val="22"/>
              </w:rPr>
              <w:t>- Sở Văn hóa và Thể thao;</w:t>
            </w:r>
          </w:p>
          <w:p w14:paraId="316CFA63" w14:textId="77777777" w:rsidR="002F02A1" w:rsidRPr="00B20C72" w:rsidRDefault="00D87675" w:rsidP="00C21078">
            <w:pPr>
              <w:ind w:left="240" w:hanging="240"/>
              <w:jc w:val="both"/>
            </w:pPr>
            <w:r w:rsidRPr="00B20C72">
              <w:rPr>
                <w:sz w:val="22"/>
                <w:szCs w:val="22"/>
              </w:rPr>
              <w:t>- Lưu: VT.</w:t>
            </w:r>
          </w:p>
        </w:tc>
        <w:tc>
          <w:tcPr>
            <w:tcW w:w="0" w:type="auto"/>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316CFA64" w14:textId="77777777" w:rsidR="002F02A1" w:rsidRPr="00B20C72" w:rsidRDefault="00D87675" w:rsidP="00C21078">
            <w:pPr>
              <w:jc w:val="center"/>
              <w:rPr>
                <w:sz w:val="28"/>
                <w:szCs w:val="28"/>
              </w:rPr>
            </w:pPr>
            <w:r w:rsidRPr="00B20C72">
              <w:rPr>
                <w:b/>
                <w:bCs/>
                <w:sz w:val="28"/>
                <w:szCs w:val="28"/>
              </w:rPr>
              <w:t>TM. ỦY BAN NHÂN DÂN</w:t>
            </w:r>
          </w:p>
          <w:p w14:paraId="316CFA65" w14:textId="77777777" w:rsidR="002F02A1" w:rsidRPr="00B20C72" w:rsidRDefault="00D87675" w:rsidP="00C21078">
            <w:pPr>
              <w:jc w:val="center"/>
              <w:rPr>
                <w:sz w:val="28"/>
                <w:szCs w:val="28"/>
              </w:rPr>
            </w:pPr>
            <w:r w:rsidRPr="00B20C72">
              <w:rPr>
                <w:b/>
                <w:bCs/>
                <w:sz w:val="28"/>
                <w:szCs w:val="28"/>
              </w:rPr>
              <w:t>KT. CHỦ TỊCH</w:t>
            </w:r>
          </w:p>
          <w:p w14:paraId="316CFA66" w14:textId="77777777" w:rsidR="002F02A1" w:rsidRPr="00B20C72" w:rsidRDefault="00D87675" w:rsidP="00C21078">
            <w:pPr>
              <w:jc w:val="center"/>
              <w:rPr>
                <w:sz w:val="28"/>
                <w:szCs w:val="28"/>
              </w:rPr>
            </w:pPr>
            <w:r w:rsidRPr="00B20C72">
              <w:rPr>
                <w:b/>
                <w:bCs/>
                <w:sz w:val="28"/>
                <w:szCs w:val="28"/>
              </w:rPr>
              <w:t>PHÓ CHỦ TỊCH</w:t>
            </w:r>
          </w:p>
          <w:p w14:paraId="316CFA6B" w14:textId="77777777" w:rsidR="002F02A1" w:rsidRPr="00B20C72" w:rsidRDefault="00D87675" w:rsidP="00C21078">
            <w:pPr>
              <w:jc w:val="center"/>
            </w:pPr>
            <w:r w:rsidRPr="00B20C72">
              <w:rPr>
                <w:i/>
                <w:iCs/>
                <w:sz w:val="28"/>
                <w:szCs w:val="28"/>
              </w:rPr>
              <w:t>(Ký, đóng dấu)</w:t>
            </w:r>
          </w:p>
        </w:tc>
      </w:tr>
    </w:tbl>
    <w:p w14:paraId="316CFA6D" w14:textId="77777777" w:rsidR="00D87675" w:rsidRPr="00B20C72" w:rsidRDefault="00D87675"/>
    <w:sectPr w:rsidR="00D87675" w:rsidRPr="00B20C72" w:rsidSect="009E4A3C">
      <w:headerReference w:type="default" r:id="rId7"/>
      <w:pgSz w:w="16840" w:h="11907" w:orient="landscape" w:code="9"/>
      <w:pgMar w:top="1134"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03FD1" w14:textId="77777777" w:rsidR="00C13387" w:rsidRDefault="00C13387" w:rsidP="004314E2">
      <w:r>
        <w:separator/>
      </w:r>
    </w:p>
  </w:endnote>
  <w:endnote w:type="continuationSeparator" w:id="0">
    <w:p w14:paraId="736345D6" w14:textId="77777777" w:rsidR="00C13387" w:rsidRDefault="00C13387" w:rsidP="0043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E6188" w14:textId="77777777" w:rsidR="00C13387" w:rsidRDefault="00C13387" w:rsidP="004314E2">
      <w:r>
        <w:separator/>
      </w:r>
    </w:p>
  </w:footnote>
  <w:footnote w:type="continuationSeparator" w:id="0">
    <w:p w14:paraId="5CB3B744" w14:textId="77777777" w:rsidR="00C13387" w:rsidRDefault="00C13387" w:rsidP="004314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154023"/>
      <w:docPartObj>
        <w:docPartGallery w:val="Page Numbers (Top of Page)"/>
        <w:docPartUnique/>
      </w:docPartObj>
    </w:sdtPr>
    <w:sdtEndPr>
      <w:rPr>
        <w:noProof/>
      </w:rPr>
    </w:sdtEndPr>
    <w:sdtContent>
      <w:p w14:paraId="45812B16" w14:textId="65C4D974" w:rsidR="004314E2" w:rsidRDefault="004314E2" w:rsidP="004314E2">
        <w:pPr>
          <w:pStyle w:val="Header"/>
          <w:jc w:val="center"/>
        </w:pPr>
        <w:r>
          <w:fldChar w:fldCharType="begin"/>
        </w:r>
        <w:r>
          <w:instrText xml:space="preserve"> PAGE   \* MERGEFORMAT </w:instrText>
        </w:r>
        <w:r>
          <w:fldChar w:fldCharType="separate"/>
        </w:r>
        <w:r w:rsidR="00BE4395">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A5BBE"/>
    <w:multiLevelType w:val="hybridMultilevel"/>
    <w:tmpl w:val="89142C46"/>
    <w:lvl w:ilvl="0" w:tplc="D6E6F734">
      <w:start w:val="1"/>
      <w:numFmt w:val="bullet"/>
      <w:lvlText w:val="●"/>
      <w:lvlJc w:val="left"/>
      <w:pPr>
        <w:ind w:left="720" w:hanging="360"/>
      </w:pPr>
    </w:lvl>
    <w:lvl w:ilvl="1" w:tplc="338853E0">
      <w:start w:val="1"/>
      <w:numFmt w:val="bullet"/>
      <w:lvlText w:val="○"/>
      <w:lvlJc w:val="left"/>
      <w:pPr>
        <w:ind w:left="1440" w:hanging="360"/>
      </w:pPr>
    </w:lvl>
    <w:lvl w:ilvl="2" w:tplc="37FC4F92">
      <w:start w:val="1"/>
      <w:numFmt w:val="bullet"/>
      <w:lvlText w:val="■"/>
      <w:lvlJc w:val="left"/>
      <w:pPr>
        <w:ind w:left="2160" w:hanging="360"/>
      </w:pPr>
    </w:lvl>
    <w:lvl w:ilvl="3" w:tplc="07B621A2">
      <w:start w:val="1"/>
      <w:numFmt w:val="bullet"/>
      <w:lvlText w:val="●"/>
      <w:lvlJc w:val="left"/>
      <w:pPr>
        <w:ind w:left="2880" w:hanging="360"/>
      </w:pPr>
    </w:lvl>
    <w:lvl w:ilvl="4" w:tplc="92D80EC8">
      <w:start w:val="1"/>
      <w:numFmt w:val="bullet"/>
      <w:lvlText w:val="○"/>
      <w:lvlJc w:val="left"/>
      <w:pPr>
        <w:ind w:left="3600" w:hanging="360"/>
      </w:pPr>
    </w:lvl>
    <w:lvl w:ilvl="5" w:tplc="79E23EAC">
      <w:start w:val="1"/>
      <w:numFmt w:val="bullet"/>
      <w:lvlText w:val="■"/>
      <w:lvlJc w:val="left"/>
      <w:pPr>
        <w:ind w:left="4320" w:hanging="360"/>
      </w:pPr>
    </w:lvl>
    <w:lvl w:ilvl="6" w:tplc="D096BEE0">
      <w:start w:val="1"/>
      <w:numFmt w:val="bullet"/>
      <w:lvlText w:val="●"/>
      <w:lvlJc w:val="left"/>
      <w:pPr>
        <w:ind w:left="5040" w:hanging="360"/>
      </w:pPr>
    </w:lvl>
    <w:lvl w:ilvl="7" w:tplc="4522BA30">
      <w:start w:val="1"/>
      <w:numFmt w:val="bullet"/>
      <w:lvlText w:val="●"/>
      <w:lvlJc w:val="left"/>
      <w:pPr>
        <w:ind w:left="5760" w:hanging="360"/>
      </w:pPr>
    </w:lvl>
    <w:lvl w:ilvl="8" w:tplc="4E1C0B0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A1"/>
    <w:rsid w:val="001150B1"/>
    <w:rsid w:val="00207365"/>
    <w:rsid w:val="002415D2"/>
    <w:rsid w:val="002F02A1"/>
    <w:rsid w:val="00392930"/>
    <w:rsid w:val="004314E2"/>
    <w:rsid w:val="007B0522"/>
    <w:rsid w:val="009670F2"/>
    <w:rsid w:val="009E4A3C"/>
    <w:rsid w:val="00B20C72"/>
    <w:rsid w:val="00BE4395"/>
    <w:rsid w:val="00C13387"/>
    <w:rsid w:val="00C21078"/>
    <w:rsid w:val="00D87675"/>
    <w:rsid w:val="00DF3EA3"/>
    <w:rsid w:val="00E15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F9DE"/>
  <w15:docId w15:val="{0F5F8028-53B2-4BBC-A8E0-140E2ADC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314E2"/>
    <w:pPr>
      <w:tabs>
        <w:tab w:val="center" w:pos="4680"/>
        <w:tab w:val="right" w:pos="9360"/>
      </w:tabs>
    </w:pPr>
  </w:style>
  <w:style w:type="character" w:customStyle="1" w:styleId="HeaderChar">
    <w:name w:val="Header Char"/>
    <w:basedOn w:val="DefaultParagraphFont"/>
    <w:link w:val="Header"/>
    <w:uiPriority w:val="99"/>
    <w:rsid w:val="004314E2"/>
  </w:style>
  <w:style w:type="paragraph" w:styleId="Footer">
    <w:name w:val="footer"/>
    <w:basedOn w:val="Normal"/>
    <w:link w:val="FooterChar"/>
    <w:uiPriority w:val="99"/>
    <w:unhideWhenUsed/>
    <w:rsid w:val="004314E2"/>
    <w:pPr>
      <w:tabs>
        <w:tab w:val="center" w:pos="4680"/>
        <w:tab w:val="right" w:pos="9360"/>
      </w:tabs>
    </w:pPr>
  </w:style>
  <w:style w:type="character" w:customStyle="1" w:styleId="FooterChar">
    <w:name w:val="Footer Char"/>
    <w:basedOn w:val="DefaultParagraphFont"/>
    <w:link w:val="Footer"/>
    <w:uiPriority w:val="99"/>
    <w:rsid w:val="0043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11</cp:revision>
  <dcterms:created xsi:type="dcterms:W3CDTF">2026-06-28T12:19:00Z</dcterms:created>
  <dcterms:modified xsi:type="dcterms:W3CDTF">2026-07-21T02:58:00Z</dcterms:modified>
</cp:coreProperties>
</file>