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21"/>
        <w:tblW w:w="9966" w:type="dxa"/>
        <w:tblLayout w:type="fixed"/>
        <w:tblLook w:val="0000" w:firstRow="0" w:lastRow="0" w:firstColumn="0" w:lastColumn="0" w:noHBand="0" w:noVBand="0"/>
      </w:tblPr>
      <w:tblGrid>
        <w:gridCol w:w="3936"/>
        <w:gridCol w:w="6030"/>
      </w:tblGrid>
      <w:tr w:rsidR="00106D97" w:rsidRPr="00106D97" w:rsidTr="00783FBB">
        <w:trPr>
          <w:trHeight w:val="978"/>
        </w:trPr>
        <w:tc>
          <w:tcPr>
            <w:tcW w:w="3936" w:type="dxa"/>
          </w:tcPr>
          <w:p w:rsidR="00783FBB" w:rsidRPr="00106D97" w:rsidRDefault="00783FBB" w:rsidP="00783FBB">
            <w:pPr>
              <w:spacing w:after="0" w:line="240" w:lineRule="auto"/>
              <w:ind w:left="-108" w:right="-108"/>
              <w:jc w:val="both"/>
              <w:rPr>
                <w:sz w:val="26"/>
                <w:szCs w:val="26"/>
              </w:rPr>
            </w:pPr>
            <w:r w:rsidRPr="00106D97">
              <w:rPr>
                <w:sz w:val="24"/>
              </w:rPr>
              <w:t xml:space="preserve">              </w:t>
            </w:r>
            <w:r w:rsidRPr="00106D97">
              <w:rPr>
                <w:sz w:val="26"/>
                <w:szCs w:val="26"/>
              </w:rPr>
              <w:t>ỦY BAN NHÂN DÂN</w:t>
            </w:r>
          </w:p>
          <w:p w:rsidR="00783FBB" w:rsidRPr="00106D97" w:rsidRDefault="00783FBB" w:rsidP="00783FBB">
            <w:pPr>
              <w:spacing w:after="0" w:line="240" w:lineRule="auto"/>
              <w:ind w:left="-108" w:right="-108"/>
              <w:jc w:val="both"/>
              <w:rPr>
                <w:sz w:val="26"/>
                <w:szCs w:val="26"/>
              </w:rPr>
            </w:pPr>
            <w:r w:rsidRPr="00106D97">
              <w:rPr>
                <w:sz w:val="26"/>
                <w:szCs w:val="26"/>
              </w:rPr>
              <w:t xml:space="preserve">         THÀNH PHỐ HỒ CHÍ MINH</w:t>
            </w:r>
          </w:p>
          <w:p w:rsidR="00783FBB" w:rsidRPr="00106D97" w:rsidRDefault="00B10430" w:rsidP="00783FBB">
            <w:pPr>
              <w:spacing w:after="0" w:line="240" w:lineRule="auto"/>
              <w:ind w:left="-108" w:right="-108"/>
              <w:jc w:val="both"/>
              <w:rPr>
                <w:b/>
                <w:bCs/>
                <w:sz w:val="26"/>
                <w:szCs w:val="26"/>
              </w:rPr>
            </w:pPr>
            <w:r w:rsidRPr="00106D97">
              <w:rPr>
                <w:noProof/>
                <w:sz w:val="24"/>
              </w:rPr>
              <mc:AlternateContent>
                <mc:Choice Requires="wps">
                  <w:drawing>
                    <wp:anchor distT="0" distB="0" distL="114300" distR="114300" simplePos="0" relativeHeight="251659264" behindDoc="0" locked="0" layoutInCell="1" allowOverlap="1" wp14:anchorId="0625DB59" wp14:editId="755CA8EA">
                      <wp:simplePos x="0" y="0"/>
                      <wp:positionH relativeFrom="column">
                        <wp:posOffset>668223</wp:posOffset>
                      </wp:positionH>
                      <wp:positionV relativeFrom="paragraph">
                        <wp:posOffset>204470</wp:posOffset>
                      </wp:positionV>
                      <wp:extent cx="111442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24C697" id="_x0000_t32" coordsize="21600,21600" o:spt="32" o:oned="t" path="m,l21600,21600e" filled="f">
                      <v:path arrowok="t" fillok="f" o:connecttype="none"/>
                      <o:lock v:ext="edit" shapetype="t"/>
                    </v:shapetype>
                    <v:shape id="Straight Arrow Connector 3" o:spid="_x0000_s1026" type="#_x0000_t32" style="position:absolute;margin-left:52.6pt;margin-top:16.1pt;width:8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"/>
                  </w:pict>
                </mc:Fallback>
              </mc:AlternateContent>
            </w:r>
            <w:r w:rsidR="00783FBB" w:rsidRPr="00106D97">
              <w:rPr>
                <w:b/>
                <w:bCs/>
                <w:sz w:val="24"/>
              </w:rPr>
              <w:t xml:space="preserve">     </w:t>
            </w:r>
            <w:r w:rsidR="00783FBB" w:rsidRPr="00106D97">
              <w:rPr>
                <w:b/>
                <w:bCs/>
                <w:sz w:val="26"/>
                <w:szCs w:val="26"/>
              </w:rPr>
              <w:t xml:space="preserve">SỞ VĂN HÓA VÀ THỂ THAO </w:t>
            </w:r>
          </w:p>
        </w:tc>
        <w:tc>
          <w:tcPr>
            <w:tcW w:w="6030" w:type="dxa"/>
          </w:tcPr>
          <w:p w:rsidR="00783FBB" w:rsidRPr="00106D97" w:rsidRDefault="00783FBB" w:rsidP="00783FBB">
            <w:pPr>
              <w:spacing w:after="0" w:line="240" w:lineRule="auto"/>
              <w:ind w:left="-108"/>
              <w:jc w:val="center"/>
              <w:rPr>
                <w:b/>
                <w:bCs/>
                <w:sz w:val="26"/>
                <w:szCs w:val="26"/>
              </w:rPr>
            </w:pPr>
            <w:r w:rsidRPr="00106D97">
              <w:rPr>
                <w:b/>
                <w:bCs/>
                <w:sz w:val="26"/>
                <w:szCs w:val="26"/>
              </w:rPr>
              <w:t>CỘNG HÒA XÃ HỘI CHỦ NGHĨA VIỆT NAM</w:t>
            </w:r>
          </w:p>
          <w:p w:rsidR="00783FBB" w:rsidRPr="00106D97" w:rsidRDefault="00783FBB" w:rsidP="00783FBB">
            <w:pPr>
              <w:spacing w:after="0" w:line="240" w:lineRule="auto"/>
              <w:ind w:left="-108"/>
              <w:jc w:val="center"/>
              <w:rPr>
                <w:b/>
                <w:bCs/>
                <w:sz w:val="26"/>
                <w:szCs w:val="26"/>
              </w:rPr>
            </w:pPr>
            <w:r w:rsidRPr="00106D97">
              <w:rPr>
                <w:b/>
                <w:bCs/>
                <w:sz w:val="26"/>
                <w:szCs w:val="26"/>
              </w:rPr>
              <w:t>Độc lập - Tự do - Hạnh phúc</w:t>
            </w:r>
          </w:p>
          <w:p w:rsidR="00783FBB" w:rsidRPr="00106D97" w:rsidRDefault="00783FBB" w:rsidP="00783FBB">
            <w:pPr>
              <w:spacing w:after="0" w:line="240" w:lineRule="auto"/>
              <w:ind w:left="-108"/>
              <w:jc w:val="center"/>
              <w:rPr>
                <w:sz w:val="24"/>
                <w:vertAlign w:val="superscript"/>
              </w:rPr>
            </w:pPr>
            <w:r w:rsidRPr="00106D97">
              <w:rPr>
                <w:noProof/>
                <w:sz w:val="24"/>
                <w:vertAlign w:val="superscript"/>
              </w:rPr>
              <mc:AlternateContent>
                <mc:Choice Requires="wps">
                  <w:drawing>
                    <wp:anchor distT="0" distB="0" distL="114300" distR="114300" simplePos="0" relativeHeight="251660288" behindDoc="0" locked="0" layoutInCell="1" allowOverlap="1" wp14:anchorId="7EC91310" wp14:editId="02ED48F9">
                      <wp:simplePos x="0" y="0"/>
                      <wp:positionH relativeFrom="column">
                        <wp:posOffset>833552</wp:posOffset>
                      </wp:positionH>
                      <wp:positionV relativeFrom="paragraph">
                        <wp:posOffset>33020</wp:posOffset>
                      </wp:positionV>
                      <wp:extent cx="19526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FDACB4" id="Straight Arrow Connector 2" o:spid="_x0000_s1026" type="#_x0000_t32" style="position:absolute;margin-left:65.65pt;margin-top:2.6pt;width:15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KY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"/>
                  </w:pict>
                </mc:Fallback>
              </mc:AlternateContent>
            </w:r>
          </w:p>
        </w:tc>
      </w:tr>
      <w:tr w:rsidR="00106D97" w:rsidRPr="00106D97" w:rsidTr="00783FBB">
        <w:trPr>
          <w:trHeight w:val="481"/>
        </w:trPr>
        <w:tc>
          <w:tcPr>
            <w:tcW w:w="3936" w:type="dxa"/>
          </w:tcPr>
          <w:p w:rsidR="00B10430" w:rsidRPr="00106D97" w:rsidRDefault="00783FBB" w:rsidP="00783FBB">
            <w:pPr>
              <w:spacing w:after="0" w:line="240" w:lineRule="auto"/>
              <w:jc w:val="both"/>
              <w:rPr>
                <w:sz w:val="8"/>
                <w:szCs w:val="8"/>
              </w:rPr>
            </w:pPr>
            <w:r w:rsidRPr="00106D97">
              <w:rPr>
                <w:sz w:val="26"/>
                <w:szCs w:val="26"/>
              </w:rPr>
              <w:t xml:space="preserve">       </w:t>
            </w:r>
          </w:p>
          <w:p w:rsidR="00783FBB" w:rsidRPr="00106D97" w:rsidRDefault="00783FBB" w:rsidP="00B10430">
            <w:pPr>
              <w:spacing w:after="0" w:line="240" w:lineRule="auto"/>
              <w:ind w:firstLine="602"/>
              <w:jc w:val="both"/>
              <w:rPr>
                <w:b/>
                <w:bCs/>
                <w:sz w:val="26"/>
                <w:szCs w:val="26"/>
              </w:rPr>
            </w:pPr>
            <w:r w:rsidRPr="00106D97">
              <w:rPr>
                <w:sz w:val="26"/>
                <w:szCs w:val="26"/>
              </w:rPr>
              <w:t xml:space="preserve"> Số:</w:t>
            </w:r>
            <w:r w:rsidRPr="00106D97">
              <w:rPr>
                <w:iCs/>
                <w:sz w:val="26"/>
                <w:szCs w:val="26"/>
              </w:rPr>
              <w:t xml:space="preserve">           </w:t>
            </w:r>
          </w:p>
        </w:tc>
        <w:tc>
          <w:tcPr>
            <w:tcW w:w="6030" w:type="dxa"/>
          </w:tcPr>
          <w:p w:rsidR="00783FBB" w:rsidRPr="00106D97" w:rsidRDefault="00783FBB" w:rsidP="00783FBB">
            <w:pPr>
              <w:spacing w:after="0" w:line="240" w:lineRule="auto"/>
              <w:ind w:left="-468"/>
              <w:jc w:val="right"/>
              <w:rPr>
                <w:i/>
                <w:iCs/>
                <w:sz w:val="26"/>
                <w:szCs w:val="26"/>
              </w:rPr>
            </w:pPr>
            <w:r w:rsidRPr="00106D97">
              <w:rPr>
                <w:i/>
                <w:iCs/>
                <w:sz w:val="26"/>
                <w:szCs w:val="26"/>
              </w:rPr>
              <w:t>Thành phố  Hồ Chí Minh, ngày       tháng     năm 2026</w:t>
            </w:r>
          </w:p>
        </w:tc>
      </w:tr>
    </w:tbl>
    <w:p w:rsidR="00D96A4D" w:rsidRPr="00106D97" w:rsidRDefault="002F21CC">
      <w:r w:rsidRPr="00106D97">
        <w:rPr>
          <w:noProof/>
        </w:rPr>
        <mc:AlternateContent>
          <mc:Choice Requires="wps">
            <w:drawing>
              <wp:anchor distT="45720" distB="45720" distL="114300" distR="114300" simplePos="0" relativeHeight="251662336" behindDoc="0" locked="0" layoutInCell="1" allowOverlap="1" wp14:anchorId="64152B2E" wp14:editId="1B2682CB">
                <wp:simplePos x="0" y="0"/>
                <wp:positionH relativeFrom="margin">
                  <wp:align>left</wp:align>
                </wp:positionH>
                <wp:positionV relativeFrom="paragraph">
                  <wp:posOffset>1001274</wp:posOffset>
                </wp:positionV>
                <wp:extent cx="1069975" cy="330200"/>
                <wp:effectExtent l="0" t="0" r="158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330200"/>
                        </a:xfrm>
                        <a:prstGeom prst="rect">
                          <a:avLst/>
                        </a:prstGeom>
                        <a:solidFill>
                          <a:srgbClr val="FFFFFF"/>
                        </a:solidFill>
                        <a:ln w="9525">
                          <a:solidFill>
                            <a:srgbClr val="000000"/>
                          </a:solidFill>
                          <a:miter lim="800000"/>
                          <a:headEnd/>
                          <a:tailEnd/>
                        </a:ln>
                      </wps:spPr>
                      <wps:txbx>
                        <w:txbxContent>
                          <w:p w:rsidR="002F21CC" w:rsidRPr="002F21CC" w:rsidRDefault="002F21CC" w:rsidP="002F21CC">
                            <w:pPr>
                              <w:jc w:val="center"/>
                              <w:rPr>
                                <w:b/>
                              </w:rPr>
                            </w:pPr>
                            <w:r w:rsidRPr="002F21CC">
                              <w:rPr>
                                <w:b/>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52B2E" id="_x0000_t202" coordsize="21600,21600" o:spt="202" path="m,l,21600r21600,l21600,xe">
                <v:stroke joinstyle="miter"/>
                <v:path gradientshapeok="t" o:connecttype="rect"/>
              </v:shapetype>
              <v:shape id="Text Box 2" o:spid="_x0000_s1026" type="#_x0000_t202" style="position:absolute;margin-left:0;margin-top:78.85pt;width:84.25pt;height:26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">
                <v:textbox>
                  <w:txbxContent>
                    <w:p w:rsidR="002F21CC" w:rsidRPr="002F21CC" w:rsidRDefault="002F21CC" w:rsidP="002F21CC">
                      <w:pPr>
                        <w:jc w:val="center"/>
                        <w:rPr>
                          <w:b/>
                        </w:rPr>
                      </w:pPr>
                      <w:r w:rsidRPr="002F21CC">
                        <w:rPr>
                          <w:b/>
                        </w:rPr>
                        <w:t>DỰ THẢO</w:t>
                      </w:r>
                    </w:p>
                  </w:txbxContent>
                </v:textbox>
                <w10:wrap type="square" anchorx="margin"/>
              </v:shape>
            </w:pict>
          </mc:Fallback>
        </mc:AlternateContent>
      </w:r>
    </w:p>
    <w:p w:rsidR="002F21CC" w:rsidRPr="00106D97" w:rsidRDefault="002F21CC" w:rsidP="00783FBB">
      <w:pPr>
        <w:spacing w:after="0" w:line="240" w:lineRule="auto"/>
        <w:jc w:val="center"/>
        <w:rPr>
          <w:rFonts w:eastAsia="Times New Roman" w:cs="Times New Roman"/>
          <w:b/>
          <w:bCs/>
          <w:szCs w:val="28"/>
        </w:rPr>
      </w:pPr>
    </w:p>
    <w:p w:rsidR="00783FBB" w:rsidRPr="00106D97" w:rsidRDefault="00783FBB" w:rsidP="00783FBB">
      <w:pPr>
        <w:spacing w:after="0" w:line="240" w:lineRule="auto"/>
        <w:jc w:val="center"/>
        <w:rPr>
          <w:rFonts w:eastAsia="Times New Roman" w:cs="Times New Roman"/>
          <w:b/>
          <w:bCs/>
          <w:szCs w:val="28"/>
        </w:rPr>
      </w:pPr>
      <w:r w:rsidRPr="00106D97">
        <w:rPr>
          <w:rFonts w:eastAsia="Times New Roman" w:cs="Times New Roman"/>
          <w:b/>
          <w:bCs/>
          <w:szCs w:val="28"/>
        </w:rPr>
        <w:t>BÁO CÁO</w:t>
      </w:r>
    </w:p>
    <w:p w:rsidR="00783FBB" w:rsidRPr="00106D97" w:rsidRDefault="00783FBB" w:rsidP="00783FBB">
      <w:pPr>
        <w:spacing w:after="0" w:line="240" w:lineRule="auto"/>
        <w:ind w:right="-420"/>
        <w:jc w:val="center"/>
        <w:rPr>
          <w:rFonts w:eastAsia="Times New Roman" w:cs="Times New Roman"/>
          <w:b/>
          <w:bCs/>
          <w:szCs w:val="28"/>
        </w:rPr>
      </w:pPr>
      <w:r w:rsidRPr="00106D97">
        <w:rPr>
          <w:rFonts w:eastAsia="Times New Roman" w:cs="Times New Roman"/>
          <w:b/>
          <w:bCs/>
          <w:szCs w:val="28"/>
        </w:rPr>
        <w:t>Sơ kết nhiệm vụ Quý 1 và triển khai nhiệm vụ trọng tâm Quý 2</w:t>
      </w:r>
    </w:p>
    <w:p w:rsidR="00783FBB" w:rsidRPr="00106D97" w:rsidRDefault="00783FBB" w:rsidP="00783FBB">
      <w:pPr>
        <w:spacing w:after="0" w:line="240" w:lineRule="auto"/>
        <w:jc w:val="center"/>
      </w:pPr>
      <w:r w:rsidRPr="00106D97">
        <w:rPr>
          <w:rFonts w:eastAsia="Times New Roman" w:cs="Times New Roman"/>
          <w:b/>
          <w:bCs/>
          <w:szCs w:val="28"/>
        </w:rPr>
        <w:t>Khối Di sản văn hóa năm 2026</w:t>
      </w:r>
      <w:r w:rsidRPr="00106D97">
        <w:t xml:space="preserve"> </w:t>
      </w:r>
    </w:p>
    <w:p w:rsidR="00783FBB" w:rsidRPr="00106D97" w:rsidRDefault="00783FBB"/>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Ngày 02 tháng 02 năm 2026, Sở Văn hóa và Thể thao ban hành Kế hoạch số 1423/KH-SVHTT về triển khai thực hiện các nhiệm vụ trọng tâm năm 2026 lĩnh vực Di sản văn hóa trên địa bàn Thành phố Hồ Chí Minh;</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Ngày 19 tháng 3 năm 2026, Sở Văn hóa và Thể thao ban hành Quyết định số 3286/QĐ-SVHTT về phương hướng, nhiệm vụ, chương trình công tác</w:t>
      </w:r>
      <w:r w:rsidRPr="00106D97">
        <w:rPr>
          <w:rFonts w:eastAsia="Times New Roman" w:cs="Times New Roman"/>
          <w:szCs w:val="28"/>
        </w:rPr>
        <w:br/>
        <w:t xml:space="preserve"> năm 2026 của Sở Văn hóa và Thể thao;</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Thực hiện chương trình công tác năm 2026, Sở Văn hóa và Thể thao sơ kết</w:t>
      </w:r>
      <w:r w:rsidRPr="00106D97">
        <w:rPr>
          <w:rFonts w:eastAsia="Times New Roman" w:cs="Times New Roman"/>
          <w:b/>
          <w:bCs/>
          <w:szCs w:val="28"/>
        </w:rPr>
        <w:t xml:space="preserve"> </w:t>
      </w:r>
      <w:r w:rsidRPr="00106D97">
        <w:rPr>
          <w:rFonts w:eastAsia="Times New Roman" w:cs="Times New Roman"/>
          <w:szCs w:val="28"/>
        </w:rPr>
        <w:t>nhiệm vụ Quý 1 và triển khai nhiệm vụ trọng tâm Quý 2 Khối Di sản văn hóa</w:t>
      </w:r>
      <w:r w:rsidRPr="00106D97">
        <w:rPr>
          <w:rFonts w:eastAsia="Times New Roman" w:cs="Times New Roman"/>
          <w:szCs w:val="28"/>
        </w:rPr>
        <w:br/>
        <w:t>năm 2026, như sau:</w:t>
      </w:r>
    </w:p>
    <w:p w:rsidR="00A61EEE" w:rsidRPr="00106D97" w:rsidRDefault="00A61EEE" w:rsidP="00A5734F">
      <w:pPr>
        <w:spacing w:after="120" w:line="240" w:lineRule="auto"/>
        <w:ind w:firstLine="700"/>
        <w:jc w:val="both"/>
        <w:rPr>
          <w:rFonts w:eastAsia="Times New Roman" w:cs="Times New Roman"/>
          <w:b/>
          <w:bCs/>
          <w:szCs w:val="28"/>
        </w:rPr>
      </w:pPr>
      <w:r w:rsidRPr="00106D97">
        <w:rPr>
          <w:rFonts w:eastAsia="Times New Roman" w:cs="Times New Roman"/>
          <w:b/>
          <w:bCs/>
          <w:szCs w:val="28"/>
        </w:rPr>
        <w:t>I. Kết quả thực hiện nhiệm vụ</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Trong Quý 1 năm 2026, Sở Văn hóa và Thể thao tiếp nhận và giải quyết đúng quy định, tiến độ 14 hồ sơ thủ tục hành chính, trong đó: thủ tục đăng ký di vật, cổ vật: 01 hồ sơ; thủ tục cấp Giấy chứng nhận đủ điều kiện hành nghề bảo quản, tu bổ, phục hồi di tích: 06 hồ sơ; thủ tục cấp Chứng chỉ hành nghề bảo quản, tu bổ, phục hồi di tích: 06 hồ sơ và thủ tục cấp phép hoạt động bảo tàng ngoài công lập: 01 hồ sơ.</w:t>
      </w:r>
    </w:p>
    <w:p w:rsidR="00A61EEE" w:rsidRPr="00106D97" w:rsidRDefault="00A61EEE" w:rsidP="00A5734F">
      <w:pPr>
        <w:spacing w:after="120" w:line="240" w:lineRule="auto"/>
        <w:ind w:firstLine="700"/>
        <w:jc w:val="both"/>
        <w:rPr>
          <w:rFonts w:eastAsia="Times New Roman" w:cs="Times New Roman"/>
          <w:b/>
          <w:bCs/>
          <w:szCs w:val="28"/>
        </w:rPr>
      </w:pPr>
      <w:r w:rsidRPr="00106D97">
        <w:rPr>
          <w:rFonts w:eastAsia="Times New Roman" w:cs="Times New Roman"/>
          <w:b/>
          <w:bCs/>
          <w:szCs w:val="28"/>
        </w:rPr>
        <w:t>1. Các nhiệm vụ trọng tâm theo Kế hoạch số 1423/KH-SVHTT ngày 02 tháng 02 năm 2026; Quyết định số 3286/QĐ-UBND ngày 19 tháng 3 năm 2026 của Sở Văn hóa và Thể thao và các nhiệm vụ do Thường trực Thành ủy, Thường trực Ủy ban nhân dân Thành phố chỉ đạo</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i/>
          <w:iCs/>
          <w:szCs w:val="28"/>
        </w:rPr>
        <w:t>1.1. Tham mưu Ủy ban nhân dân Thành phố thành lập Hội đồng thẩm định, khoa học, chuyên môn trong lĩnh vực di sản văn hóa:</w:t>
      </w:r>
      <w:r w:rsidRPr="00106D97">
        <w:rPr>
          <w:rFonts w:eastAsia="Times New Roman" w:cs="Times New Roman"/>
          <w:szCs w:val="28"/>
        </w:rPr>
        <w:t xml:space="preserve"> Sở đã có Tờ trình số 2300/TTr-SVHTT ngày 24/02/2026 gửi Ủy ban nhân dân Thành phố (thông qua Sở Nội vụ) về việc thành lập Hội đồng thẩm định, khoa học, chuyên môn trong lĩnh vực di sản văn hóa trên địa bàn Thành phố Hồ Chí Minh.</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i/>
          <w:iCs/>
          <w:szCs w:val="28"/>
        </w:rPr>
        <w:t>1.2. Tham mưu Ủy ban nhân dân Thành phố ban hành Quyết định ban hành Quy chế quản lý, bảo vệ và phát huy giá trị di sản văn hóa</w:t>
      </w:r>
      <w:r w:rsidR="00ED163E" w:rsidRPr="00106D97">
        <w:rPr>
          <w:rFonts w:eastAsia="Times New Roman" w:cs="Times New Roman"/>
          <w:i/>
          <w:iCs/>
          <w:szCs w:val="28"/>
        </w:rPr>
        <w:t xml:space="preserve"> trên địa bàn</w:t>
      </w:r>
      <w:r w:rsidR="00ED163E" w:rsidRPr="00106D97">
        <w:rPr>
          <w:rFonts w:eastAsia="Times New Roman" w:cs="Times New Roman"/>
          <w:i/>
          <w:iCs/>
          <w:szCs w:val="28"/>
        </w:rPr>
        <w:br/>
      </w:r>
      <w:r w:rsidRPr="00106D97">
        <w:rPr>
          <w:rFonts w:eastAsia="Times New Roman" w:cs="Times New Roman"/>
          <w:i/>
          <w:iCs/>
          <w:szCs w:val="28"/>
        </w:rPr>
        <w:t xml:space="preserve">Thành phố: </w:t>
      </w:r>
      <w:r w:rsidRPr="00106D97">
        <w:rPr>
          <w:rFonts w:eastAsia="Times New Roman" w:cs="Times New Roman"/>
          <w:szCs w:val="28"/>
        </w:rPr>
        <w:t>Tổ soạn thảo đang hoàn chỉnh</w:t>
      </w:r>
      <w:r w:rsidR="00ED163E" w:rsidRPr="00106D97">
        <w:rPr>
          <w:rFonts w:eastAsia="Times New Roman" w:cs="Times New Roman"/>
          <w:szCs w:val="28"/>
        </w:rPr>
        <w:t xml:space="preserve"> nội dung dự thảo Quyết định và</w:t>
      </w:r>
      <w:r w:rsidR="00ED163E" w:rsidRPr="00106D97">
        <w:rPr>
          <w:rFonts w:eastAsia="Times New Roman" w:cs="Times New Roman"/>
          <w:szCs w:val="28"/>
        </w:rPr>
        <w:br/>
      </w:r>
      <w:r w:rsidRPr="00106D97">
        <w:rPr>
          <w:rFonts w:eastAsia="Times New Roman" w:cs="Times New Roman"/>
          <w:szCs w:val="28"/>
        </w:rPr>
        <w:t>Quy chế nêu trên để lấy ý kiến của các sở, ban, ngành lần 2 theo quy trình soạn thảo văn bản quy phạm pháp luật, tổng hợp tham mưu B</w:t>
      </w:r>
      <w:r w:rsidR="00ED163E" w:rsidRPr="00106D97">
        <w:rPr>
          <w:rFonts w:eastAsia="Times New Roman" w:cs="Times New Roman"/>
          <w:szCs w:val="28"/>
        </w:rPr>
        <w:t>an Giám đốc Sở trình</w:t>
      </w:r>
      <w:r w:rsidR="00ED163E" w:rsidRPr="00106D97">
        <w:rPr>
          <w:rFonts w:eastAsia="Times New Roman" w:cs="Times New Roman"/>
          <w:szCs w:val="28"/>
        </w:rPr>
        <w:br/>
        <w:t xml:space="preserve">Sở Tư pháp </w:t>
      </w:r>
      <w:r w:rsidRPr="00106D97">
        <w:rPr>
          <w:rFonts w:eastAsia="Times New Roman" w:cs="Times New Roman"/>
          <w:szCs w:val="28"/>
        </w:rPr>
        <w:t>thẩm định hồ sơ theo quy định.</w:t>
      </w:r>
      <w:r w:rsidRPr="00106D97">
        <w:rPr>
          <w:rFonts w:eastAsia="Times New Roman" w:cs="Times New Roman"/>
          <w:szCs w:val="28"/>
        </w:rPr>
        <w:tab/>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i/>
          <w:iCs/>
          <w:szCs w:val="28"/>
        </w:rPr>
        <w:lastRenderedPageBreak/>
        <w:t xml:space="preserve">1.3. Tham mưu Ủy ban nhân dân Thành phố trình Hội đồng nhân dân Thành phố ban hành Nghị quyết về quy định phí tham quan các bảo tàng và di tích lịch sử - văn hóa trực thuộc Sở Văn hóa và Thể thao Thành phố Hồ Chí Minh quản lý: </w:t>
      </w:r>
      <w:r w:rsidRPr="00106D97">
        <w:rPr>
          <w:rFonts w:eastAsia="Times New Roman" w:cs="Times New Roman"/>
          <w:szCs w:val="28"/>
        </w:rPr>
        <w:t>Hiện nay, đã lấy ý kiến các Sở ngành cho hồ sơ dự thảo Nghị quyết. Sở đang tổng hợp, hoàn chỉnh hồ sơ dự thảo, hoàn chỉnh Đề án thu phí tham quan các bảo tàng và di tích lịch sử - văn hóa trực thuộc trình Sở Tài chính thẩm định trong tuần đầu tháng 4 năm 2026. Sau khi có ý kiến thẩm định Sở Tài chính sẽ hoàn thiện hồ sơ trình Sở Tư pháp có ý kiến trước khi trình Ủy ban nhân dân Thành phố xem xét trình Hội đồng nhân dân thành phố trong Quý 2 năm 2026.</w:t>
      </w:r>
    </w:p>
    <w:p w:rsidR="00A61EEE" w:rsidRPr="00106D97" w:rsidRDefault="00A61EEE" w:rsidP="00A5734F">
      <w:pPr>
        <w:spacing w:after="120" w:line="240" w:lineRule="auto"/>
        <w:ind w:firstLine="720"/>
        <w:jc w:val="both"/>
        <w:rPr>
          <w:rFonts w:eastAsia="Times New Roman" w:cs="Times New Roman"/>
          <w:szCs w:val="28"/>
        </w:rPr>
      </w:pPr>
      <w:r w:rsidRPr="00106D97">
        <w:rPr>
          <w:rFonts w:eastAsia="Times New Roman" w:cs="Times New Roman"/>
          <w:i/>
          <w:iCs/>
          <w:szCs w:val="28"/>
        </w:rPr>
        <w:t xml:space="preserve">1.4. Tham mưu Ủy ban nhân dân Thành phố giao cơ quan, đơn vị và tổ chức, cá nhân trực tiếp quản lý, phát huy giá trị di tích trên địa bàn Thành phố Hồ Chí Minh - Khu vực tỉnh Bình Dương cũ: </w:t>
      </w:r>
      <w:r w:rsidRPr="00106D97">
        <w:rPr>
          <w:rFonts w:eastAsia="Times New Roman" w:cs="Times New Roman"/>
          <w:szCs w:val="28"/>
        </w:rPr>
        <w:t>Sở Văn hóa và Thể thao đang tham mưu lấy ý kiến các cơ quan, đơn vị liên quan. Đến nay, đã tổng hợp và đang tham mưu Ban Giám đốc Sở trình Ủy ban nhân dân Thành phố xem xét, ban hành Quyết định giao cơ quan, đơn vị và tổ chức trực tiếp quản lý, bảo vệ và phát huy giá trị di tích.</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i/>
          <w:iCs/>
          <w:szCs w:val="28"/>
        </w:rPr>
        <w:t>1.5. Tham mưu xây dựng Kế hoạch tổng kiểm kê di sản văn hóa phi vật thể (giai đoạn 1)</w:t>
      </w:r>
      <w:r w:rsidRPr="00106D97">
        <w:rPr>
          <w:rFonts w:eastAsia="Times New Roman" w:cs="Times New Roman"/>
          <w:szCs w:val="28"/>
        </w:rPr>
        <w:t>: Sở đang phối hợp với Trường Đại học Văn hóa Thành phố xây dựng dự thảo Kế hoạch kiểm kê di sản văn hóa phi</w:t>
      </w:r>
      <w:r w:rsidR="00F669B8" w:rsidRPr="00106D97">
        <w:rPr>
          <w:rFonts w:eastAsia="Times New Roman" w:cs="Times New Roman"/>
          <w:szCs w:val="28"/>
        </w:rPr>
        <w:t xml:space="preserve"> vật thể trên địa bàn Thành phố</w:t>
      </w:r>
      <w:r w:rsidR="00F669B8" w:rsidRPr="00106D97">
        <w:rPr>
          <w:rFonts w:eastAsia="Times New Roman" w:cs="Times New Roman"/>
          <w:szCs w:val="28"/>
        </w:rPr>
        <w:br/>
      </w:r>
      <w:r w:rsidRPr="00106D97">
        <w:rPr>
          <w:rFonts w:eastAsia="Times New Roman" w:cs="Times New Roman"/>
          <w:szCs w:val="28"/>
        </w:rPr>
        <w:t>Hồ Chí Minh giai đoạn 2026 - 2030.</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i/>
          <w:iCs/>
          <w:szCs w:val="28"/>
        </w:rPr>
        <w:t>1.6. Tham mưu xây dựng Đề án quản lý bảo vệ và phát huy giá trị di sản văn hóa phi vật thể trong Danh mục quốc gia về di sản văn hóa phi vật thể trên địa bàn Thành phố:</w:t>
      </w:r>
      <w:r w:rsidRPr="00106D97">
        <w:rPr>
          <w:rFonts w:eastAsia="Times New Roman" w:cs="Times New Roman"/>
          <w:szCs w:val="28"/>
        </w:rPr>
        <w:t xml:space="preserve"> Sở đã ban hành Công văn số 1417/SVHTT-DSVH ngày 02 tháng 02 năm 2026 gửi các sở, ban, ngành, đoàn thể, đơn vị, xã, phường, đặc khu để lấy ý kiến đối với dự thảo Đề án.</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i/>
          <w:iCs/>
          <w:szCs w:val="28"/>
        </w:rPr>
        <w:t xml:space="preserve">1.7. Tham mưu xây dựng Đề án quản lý bảo vệ và phát huy giá trị di sản văn hóa phi vật thể Nghệ thuật Đờn ca tài tử Nam Bộ trên địa bàn Thành phố Hồ Chí Minh giai đoạn 2026 - 2030: </w:t>
      </w:r>
      <w:r w:rsidRPr="00106D97">
        <w:rPr>
          <w:rFonts w:eastAsia="Times New Roman" w:cs="Times New Roman"/>
          <w:szCs w:val="28"/>
        </w:rPr>
        <w:t>Sở đã ban hành Công văn số 2871/SVHTT-DSVH ngày 11 tháng 3 năm 2026 gửi các sở, ban, ngành, đoàn thể, đơn vị, xã, phường, đặc khu để lấy ý kiến đối với dự thảo Đề án.</w:t>
      </w:r>
    </w:p>
    <w:p w:rsidR="00A61EEE" w:rsidRPr="00106D97" w:rsidRDefault="00A61EEE" w:rsidP="00A5734F">
      <w:pPr>
        <w:spacing w:after="120" w:line="240" w:lineRule="auto"/>
        <w:ind w:firstLine="700"/>
        <w:jc w:val="both"/>
        <w:rPr>
          <w:rFonts w:cs="Times New Roman"/>
          <w:spacing w:val="3"/>
          <w:szCs w:val="28"/>
          <w:shd w:val="clear" w:color="auto" w:fill="FFFFFF"/>
        </w:rPr>
      </w:pPr>
      <w:r w:rsidRPr="00106D97">
        <w:rPr>
          <w:rFonts w:cs="Times New Roman"/>
          <w:i/>
          <w:spacing w:val="3"/>
          <w:szCs w:val="28"/>
          <w:shd w:val="clear" w:color="auto" w:fill="FFFFFF"/>
        </w:rPr>
        <w:t xml:space="preserve">1.8. Phối hợp với các Sở, ban, bộ ngành hoàn thành hồ sơ trình Thủ tướng Chính phủ xem xét đăng ký Trung tâm Di sản thế giới đưa Địa đạo Củ Chi vào Danh mục dự kiến lập hồ sơ di sản thế giới Ý kiến của Hội đồng di sản văn hóa Quốc gia: </w:t>
      </w:r>
      <w:r w:rsidRPr="00106D97">
        <w:rPr>
          <w:rFonts w:cs="Times New Roman"/>
          <w:spacing w:val="3"/>
          <w:szCs w:val="28"/>
          <w:shd w:val="clear" w:color="auto" w:fill="FFFFFF"/>
        </w:rPr>
        <w:t>Ngày 30 tháng 10 năm 2025, Hội đồng Di sản văn hóa Quốc gia có Công văn số 12/HĐ DSVHQG-VP theo đó Hội đồng nhất trí về cơ bản với Báo cáo tóm tắt Địa đạo Củ Chi đưa vào danh mục dự kiến lập hồ sơ Di sản thế giới Ý kiến của Bộ Quốc phòng: Ngày 27 tháng 3 năm 2026, Bộ Quốc phòng có Công văn số 1948/BQP-CT, thống nhất với các nội dung đã trao đổi và Báo cáo tóm tắt hồ sơ Địa đạo Củ Chi. Trên cơ sở ý kiến thống nhất của các đơn vị, ngày 07/4/2026, Sở Văn hóa và Thể thao đã có Báo cáo số 4189/BC-SVHTT gử</w:t>
      </w:r>
      <w:r w:rsidR="00F669B8" w:rsidRPr="00106D97">
        <w:rPr>
          <w:rFonts w:cs="Times New Roman"/>
          <w:spacing w:val="3"/>
          <w:szCs w:val="28"/>
          <w:shd w:val="clear" w:color="auto" w:fill="FFFFFF"/>
        </w:rPr>
        <w:t>i</w:t>
      </w:r>
      <w:r w:rsidR="00F669B8" w:rsidRPr="00106D97">
        <w:rPr>
          <w:rFonts w:cs="Times New Roman"/>
          <w:spacing w:val="3"/>
          <w:szCs w:val="28"/>
          <w:shd w:val="clear" w:color="auto" w:fill="FFFFFF"/>
        </w:rPr>
        <w:br/>
      </w:r>
      <w:r w:rsidRPr="00106D97">
        <w:rPr>
          <w:rFonts w:cs="Times New Roman"/>
          <w:spacing w:val="3"/>
          <w:szCs w:val="28"/>
          <w:shd w:val="clear" w:color="auto" w:fill="FFFFFF"/>
        </w:rPr>
        <w:t xml:space="preserve">Ủy ban nhân dân Thành phố, đề nghị, Ủy ban nhân dân Thành phố xem xét,có văn bản gửi Bộ Văn hóa, Thể thao và Du lịch về dự thảo báo cáo tóm tắt nêu </w:t>
      </w:r>
      <w:r w:rsidRPr="00106D97">
        <w:rPr>
          <w:rFonts w:cs="Times New Roman"/>
          <w:spacing w:val="3"/>
          <w:szCs w:val="28"/>
          <w:shd w:val="clear" w:color="auto" w:fill="FFFFFF"/>
        </w:rPr>
        <w:lastRenderedPageBreak/>
        <w:t>trên để sớm trình Thủ tướng Chính phủ xem xét đăng ký với UNESCO đưa vào Danh mục dự kiến lập hồ sơ Di sản Thế giới</w:t>
      </w:r>
      <w:r w:rsidR="00F669B8" w:rsidRPr="00106D97">
        <w:rPr>
          <w:rFonts w:cs="Times New Roman"/>
          <w:spacing w:val="3"/>
          <w:szCs w:val="28"/>
          <w:shd w:val="clear" w:color="auto" w:fill="FFFFFF"/>
        </w:rPr>
        <w:t>.</w:t>
      </w:r>
    </w:p>
    <w:p w:rsidR="00A61EEE" w:rsidRPr="00106D97" w:rsidRDefault="00A61EEE" w:rsidP="00A5734F">
      <w:pPr>
        <w:spacing w:after="120" w:line="240" w:lineRule="auto"/>
        <w:ind w:firstLine="700"/>
        <w:jc w:val="both"/>
        <w:rPr>
          <w:rFonts w:eastAsia="Times New Roman" w:cs="Times New Roman"/>
          <w:i/>
          <w:iCs/>
          <w:szCs w:val="28"/>
        </w:rPr>
      </w:pPr>
      <w:r w:rsidRPr="00106D97">
        <w:rPr>
          <w:rFonts w:eastAsia="Times New Roman" w:cs="Times New Roman"/>
          <w:i/>
          <w:iCs/>
          <w:szCs w:val="28"/>
        </w:rPr>
        <w:t xml:space="preserve">1.9. Trình 15 bộ hồ sơ xếp hạng di tích lịch sử - văn hóa cấp Thành phố: </w:t>
      </w:r>
      <w:r w:rsidRPr="00106D97">
        <w:rPr>
          <w:rFonts w:eastAsia="Times New Roman" w:cs="Times New Roman"/>
          <w:szCs w:val="28"/>
        </w:rPr>
        <w:t>Trung tâm Bảo tồn di tích Thành phố và Bảo tàng Bà Rịa - Vũng Tàu đang hoàn chỉnh các hồ sơ di tích Đình Tân Thới Tam, xã Đông Thạnh; Mộ Phan Tấn Huỳnh, phường Phú Nhuận; Mộ Bà Rịa, xã Long Điền, dự kiến trình Hội đồng cấp chuyên ngành thẩm định hồ sơ khoa học đề nghị xếp hạng, xếp hạng bổ sung và hủy bỏ xếp hạng di tích</w:t>
      </w:r>
      <w:r w:rsidRPr="00106D97">
        <w:rPr>
          <w:rFonts w:eastAsia="Times New Roman" w:cs="Times New Roman"/>
          <w:b/>
          <w:bCs/>
          <w:szCs w:val="28"/>
        </w:rPr>
        <w:t xml:space="preserve"> </w:t>
      </w:r>
      <w:r w:rsidRPr="00106D97">
        <w:rPr>
          <w:rFonts w:eastAsia="Times New Roman" w:cs="Times New Roman"/>
          <w:szCs w:val="28"/>
        </w:rPr>
        <w:t>vào Quý 2 năm 2026.</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i/>
          <w:iCs/>
          <w:szCs w:val="28"/>
        </w:rPr>
        <w:t xml:space="preserve">1.10. Trình hồ sơ xếp hạng di tích cấp Quốc gia: </w:t>
      </w:r>
      <w:r w:rsidRPr="00106D97">
        <w:rPr>
          <w:rFonts w:eastAsia="Times New Roman" w:cs="Times New Roman"/>
          <w:szCs w:val="28"/>
        </w:rPr>
        <w:t>Trung tâm Bảo tồn di tích đang triển khai thực hiện Kế hoạch xếp hạng di tích cấp quốc gia đối với các di tích: Di tích</w:t>
      </w:r>
      <w:r w:rsidRPr="00106D97">
        <w:rPr>
          <w:rFonts w:eastAsia="Times New Roman" w:cs="Times New Roman"/>
          <w:b/>
          <w:bCs/>
          <w:szCs w:val="28"/>
        </w:rPr>
        <w:t xml:space="preserve"> </w:t>
      </w:r>
      <w:r w:rsidRPr="00106D97">
        <w:rPr>
          <w:rFonts w:eastAsia="Times New Roman" w:cs="Times New Roman"/>
          <w:szCs w:val="28"/>
        </w:rPr>
        <w:t>Bến Nhà Rồng, phường Xóm Chiếu; Khu di tích Dân công Hỏa tuyến Mậu Thân năm 1968, xã Vĩnh Lộc; Khu di tích Láng Le - Bàu Cò, xã Tân Nhựt.</w:t>
      </w:r>
    </w:p>
    <w:p w:rsidR="00A61EEE" w:rsidRPr="00106D97" w:rsidRDefault="00A61EEE" w:rsidP="00A5734F">
      <w:pPr>
        <w:spacing w:after="120" w:line="240" w:lineRule="auto"/>
        <w:ind w:firstLine="700"/>
        <w:jc w:val="both"/>
        <w:rPr>
          <w:rFonts w:eastAsia="Times New Roman" w:cs="Times New Roman"/>
          <w:i/>
          <w:iCs/>
          <w:szCs w:val="28"/>
        </w:rPr>
      </w:pPr>
      <w:r w:rsidRPr="00106D97">
        <w:rPr>
          <w:rFonts w:eastAsia="Times New Roman" w:cs="Times New Roman"/>
          <w:i/>
          <w:iCs/>
          <w:szCs w:val="28"/>
        </w:rPr>
        <w:t>1.11. Thực hiện kiểm kê di tích và tham mưu Ủy ban nhân dân Thành phố ban hành danh mục kiểm kê di tích năm 2026</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Ngày 22 tháng 01 năm 2026, Sở ban hành Công văn số 930/SVHTTDL-DSVH đề nghị các Sở, ngành, UBND cấp xã và đơn vị trực thuộc rà soát, đề xuất danh mục kiểm kê di tích; kết quả có 148 công trình, địa điểm được đề xuất đưa vào Danh mục kiểm kê di tích năm 2026 (Khu vực II).</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Ngày 02 tháng 4 năm 2026, Sở đã ban hành Kế hoạch số 3977/KH-SVHTT về việc tổ chức kiểm kê di tích lịch sử - văn hóa, danh lam thắng cảnh trên địa bàn Thành phố Hồ Chí Minh.</w:t>
      </w:r>
    </w:p>
    <w:p w:rsidR="00A61EEE" w:rsidRPr="00106D97" w:rsidRDefault="00A61EEE" w:rsidP="00A5734F">
      <w:pPr>
        <w:spacing w:after="120" w:line="240" w:lineRule="auto"/>
        <w:ind w:firstLine="700"/>
        <w:jc w:val="both"/>
        <w:rPr>
          <w:rFonts w:eastAsia="Times New Roman" w:cs="Times New Roman"/>
          <w:spacing w:val="-4"/>
          <w:szCs w:val="28"/>
        </w:rPr>
      </w:pPr>
      <w:r w:rsidRPr="00106D97">
        <w:rPr>
          <w:rFonts w:eastAsia="Times New Roman" w:cs="Times New Roman"/>
          <w:i/>
          <w:iCs/>
          <w:spacing w:val="-4"/>
          <w:szCs w:val="28"/>
        </w:rPr>
        <w:t xml:space="preserve">1.12. Tham mưu Ủy ban nhân dân Thành phố ban hành Kế hoạch tổ chức các hoạt động về nguồn cho thanh thiếu niên, học sinh, sinh viên các trường công lập trên địa bàn Thành phố: </w:t>
      </w:r>
      <w:r w:rsidRPr="00106D97">
        <w:rPr>
          <w:rFonts w:eastAsia="Times New Roman" w:cs="Times New Roman"/>
          <w:spacing w:val="-4"/>
          <w:szCs w:val="28"/>
        </w:rPr>
        <w:t>Sở Văn hóa và Thể thao trình Ủy ban nhân dân Thành phố ban hành Kế hoạch số 40/KH-UBND ngày 30 tháng 01 năm 2026 về tổ chức hoạt động về nguồn tại Đặc khu Côn Đảo cho các cơ quan, đơn vị tổ chức chính trị - xã hội trên địa bàn Thành phố Hồ Chí Minh giai đoạn 2026 - 2030; đồng thời, Sở ban hành Kế hoạch 2890/KH-SVHTT ngày 11/3/2026 về việc tổ chức các hoạt động về nguồn tại Đặc khu Côn Đảo trong năm 2026 của ngành Văn hóa và Thể thao.</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i/>
          <w:iCs/>
          <w:szCs w:val="28"/>
        </w:rPr>
        <w:t>1.13. Thực hiện kiểm kê di sản tư liệu và tham mưu Ủy ban nhân dân Thành phố ban hành danh mục kiểm kê di di sản tư liệu năm 2026:</w:t>
      </w:r>
      <w:r w:rsidRPr="00106D97">
        <w:rPr>
          <w:rFonts w:eastAsia="Times New Roman" w:cs="Times New Roman"/>
          <w:b/>
          <w:bCs/>
          <w:szCs w:val="28"/>
        </w:rPr>
        <w:t xml:space="preserve"> </w:t>
      </w:r>
      <w:r w:rsidRPr="00106D97">
        <w:rPr>
          <w:rFonts w:eastAsia="Times New Roman" w:cs="Times New Roman"/>
          <w:szCs w:val="28"/>
        </w:rPr>
        <w:t>Sở đã ban hành Công văn số 2936/SVHTT-DSVH ngày 12/3/2026 về việc lựa chọn di sản tư liệu để đưa vào Danh mục kiểm kê để lập hồ sơ khoa học đề nghị ghi danh vào Danh mục quốc gia về di sản tư liệu.</w:t>
      </w:r>
    </w:p>
    <w:p w:rsidR="00A61EEE" w:rsidRPr="00106D97" w:rsidRDefault="00A61EEE" w:rsidP="00A5734F">
      <w:pPr>
        <w:spacing w:after="120" w:line="240" w:lineRule="auto"/>
        <w:ind w:firstLine="700"/>
        <w:jc w:val="both"/>
        <w:rPr>
          <w:rFonts w:cs="Times New Roman"/>
          <w:szCs w:val="28"/>
        </w:rPr>
      </w:pPr>
      <w:r w:rsidRPr="00106D97">
        <w:rPr>
          <w:rFonts w:eastAsia="Times New Roman" w:cs="Times New Roman"/>
          <w:i/>
          <w:iCs/>
          <w:szCs w:val="28"/>
        </w:rPr>
        <w:t>1.14. Tổ chức trưng bày chuyên đề tại các bảo tàng gồm: 36 cuộc trưng bày tại chỗ, 100 cuộc triển lãm trưng bày lưu động:</w:t>
      </w:r>
      <w:r w:rsidRPr="00106D97">
        <w:rPr>
          <w:rFonts w:eastAsia="Times New Roman" w:cs="Times New Roman"/>
          <w:b/>
          <w:bCs/>
          <w:szCs w:val="28"/>
        </w:rPr>
        <w:t xml:space="preserve"> </w:t>
      </w:r>
      <w:r w:rsidRPr="00106D97">
        <w:rPr>
          <w:rFonts w:eastAsia="Times New Roman" w:cs="Times New Roman"/>
          <w:szCs w:val="28"/>
        </w:rPr>
        <w:t xml:space="preserve">Các bảo tàng thực hiện các cuộc trưng bày chuyên đề tại bảo tàng và triển lưu động theo kế hoạch số 30/KH-SVHTT ngày 05/01/2026 của Sở Văn hóa và Thể thao và Kế hoạch năm 2026 của từng đơn vị.   </w:t>
      </w:r>
      <w:r w:rsidRPr="00106D97">
        <w:rPr>
          <w:rFonts w:cs="Times New Roman"/>
          <w:szCs w:val="28"/>
        </w:rPr>
        <w:t xml:space="preserve"> </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i/>
          <w:iCs/>
          <w:szCs w:val="28"/>
        </w:rPr>
        <w:t>1.15. Thực hiện 16 xuất bản phẩm</w:t>
      </w:r>
      <w:r w:rsidR="00AC7641" w:rsidRPr="00106D97">
        <w:rPr>
          <w:rFonts w:eastAsia="Times New Roman" w:cs="Times New Roman"/>
          <w:i/>
          <w:iCs/>
          <w:szCs w:val="28"/>
        </w:rPr>
        <w:t xml:space="preserve"> chuyên ngành tại các bảo tàng:</w:t>
      </w:r>
      <w:r w:rsidR="00AC7641" w:rsidRPr="00106D97">
        <w:rPr>
          <w:rFonts w:eastAsia="Times New Roman" w:cs="Times New Roman"/>
          <w:i/>
          <w:iCs/>
          <w:szCs w:val="28"/>
        </w:rPr>
        <w:br/>
      </w:r>
      <w:r w:rsidRPr="00106D97">
        <w:rPr>
          <w:rFonts w:eastAsia="Times New Roman" w:cs="Times New Roman"/>
          <w:szCs w:val="28"/>
        </w:rPr>
        <w:t xml:space="preserve">Sở Văn hóa và Thể thao ban hành Kế hoạch số 30/KH-SVHTT ngày 05/01/2026.  </w:t>
      </w:r>
    </w:p>
    <w:p w:rsidR="00A61EEE" w:rsidRPr="00106D97" w:rsidRDefault="00A61EEE" w:rsidP="00A5734F">
      <w:pPr>
        <w:spacing w:after="120" w:line="240" w:lineRule="auto"/>
        <w:ind w:firstLine="700"/>
        <w:jc w:val="both"/>
        <w:rPr>
          <w:rFonts w:eastAsia="Times New Roman" w:cs="Times New Roman"/>
          <w:i/>
          <w:iCs/>
          <w:szCs w:val="28"/>
        </w:rPr>
      </w:pPr>
      <w:r w:rsidRPr="00106D97">
        <w:rPr>
          <w:rFonts w:eastAsia="Times New Roman" w:cs="Times New Roman"/>
          <w:i/>
          <w:iCs/>
          <w:szCs w:val="28"/>
        </w:rPr>
        <w:lastRenderedPageBreak/>
        <w:t>1.16. Tổ chức thẩm định mua hiện vật năm 2026 cho các bảo tàng</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Ngày 19/01/2026 và 20/01/2026, Sở ban hành công văn mời tham gia</w:t>
      </w:r>
      <w:r w:rsidR="00F669B8" w:rsidRPr="00106D97">
        <w:rPr>
          <w:rFonts w:eastAsia="Times New Roman" w:cs="Times New Roman"/>
          <w:szCs w:val="28"/>
        </w:rPr>
        <w:br/>
      </w:r>
      <w:r w:rsidRPr="00106D97">
        <w:rPr>
          <w:rFonts w:eastAsia="Times New Roman" w:cs="Times New Roman"/>
          <w:szCs w:val="28"/>
        </w:rPr>
        <w:t>Hội đồng thẩm định; Ngày 05/02/2026, Sở ban hành Tờ trình số 1653/TTr-SVHTT trình UBND Thành phố (qua Sở Nội vụ) về việc thành lập Hội đồng.</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Căn cứ Báo cáo số 3514/BC-SNV ngày 04/3/2026 của Sở Nội vụ, Sở Văn hóa và Thể thao trình Ủy ban nhân dân Thành phố Tờ trình số 3775/TTr-SVHTT ngày 30/3/2026 về việc thành lập Hội đồng thẩm định mua hiện vật cho các Bảo tàng trực thuộc Sở Văn hóa và Thể thao và Bảo tàng Mỹ thuật Thành phố Hồ Chí Minh. Sau khi UBND Thành phố ban hành Quyết định, Sở sẽ tham mưu tổ chức họp Hội đồng thẩm định mua hiện vật cho các bảo tàng theo kế hoạch.</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i/>
          <w:iCs/>
          <w:szCs w:val="28"/>
        </w:rPr>
        <w:t>1.17. Xây dựng kế hoạch Thực hiện Chuyển đổi số bảo tàng và di tích trong năm 2026:</w:t>
      </w:r>
      <w:r w:rsidRPr="00106D97">
        <w:rPr>
          <w:rFonts w:eastAsia="Times New Roman" w:cs="Times New Roman"/>
          <w:b/>
          <w:bCs/>
          <w:szCs w:val="28"/>
        </w:rPr>
        <w:t xml:space="preserve"> </w:t>
      </w:r>
      <w:r w:rsidRPr="00106D97">
        <w:rPr>
          <w:rFonts w:eastAsia="Times New Roman" w:cs="Times New Roman"/>
          <w:szCs w:val="28"/>
        </w:rPr>
        <w:t>các Bảo tàng và Trung tâm Bảo tồn di tích đang tiếp tục xin ý kiến chỉ đạo và triển khai thực hiện</w:t>
      </w:r>
    </w:p>
    <w:p w:rsidR="00A61EEE" w:rsidRPr="00106D97" w:rsidRDefault="00A61EEE" w:rsidP="00A5734F">
      <w:pPr>
        <w:spacing w:after="120" w:line="240" w:lineRule="auto"/>
        <w:ind w:firstLine="700"/>
        <w:jc w:val="both"/>
        <w:rPr>
          <w:rFonts w:eastAsia="Times New Roman" w:cs="Times New Roman"/>
          <w:i/>
          <w:iCs/>
          <w:szCs w:val="28"/>
        </w:rPr>
      </w:pPr>
      <w:r w:rsidRPr="00106D97">
        <w:rPr>
          <w:rFonts w:eastAsia="Times New Roman" w:cs="Times New Roman"/>
          <w:i/>
          <w:iCs/>
          <w:szCs w:val="28"/>
        </w:rPr>
        <w:t xml:space="preserve">1.18. Tổ chức các hoạt động hưởng </w:t>
      </w:r>
      <w:r w:rsidR="00F669B8" w:rsidRPr="00106D97">
        <w:rPr>
          <w:rFonts w:eastAsia="Times New Roman" w:cs="Times New Roman"/>
          <w:i/>
          <w:iCs/>
          <w:szCs w:val="28"/>
        </w:rPr>
        <w:t>ứng Ngày Quốc tế Bảo tàng 18/5:</w:t>
      </w:r>
      <w:r w:rsidR="00F669B8" w:rsidRPr="00106D97">
        <w:rPr>
          <w:rFonts w:eastAsia="Times New Roman" w:cs="Times New Roman"/>
          <w:i/>
          <w:iCs/>
          <w:szCs w:val="28"/>
        </w:rPr>
        <w:br/>
      </w:r>
      <w:r w:rsidRPr="00106D97">
        <w:rPr>
          <w:rFonts w:eastAsia="Times New Roman" w:cs="Times New Roman"/>
          <w:szCs w:val="28"/>
        </w:rPr>
        <w:t>Thực hiện Văn bản số 403/DSVH-QLBT&amp;DSTL ngày 24 tháng 3 năm 2026 của Cục Di sản văn hóa về định hướng hoạt động kỷ niệm Ngày Quốc tế bảo tàng năm 2026, trong đó Hiệp hội bảo tàng quốc tế (ICOM) hướng các bảo tàng hoạt động gắn với chủ đề “Bảo tàng đoàn kết một thế giới đang chia rẽ” (Museums Uniting a Divided World). Ngày 27/3/2026, Sở Văn hóa và Thể thao ban hành Công văn số 3730/SVHTT-DSVH đề nghị các bảo tàng xây dựng kế hoạch thực hiện các nội dung hoạt động ngày quốc tế bảo tàng theo định hướng của Cục Di sản văn hóa. Tổ chức Hội nghị Thực trạng và nội dung, giải pháp xây dựng và phát triển hệ thống Bảo tàng của Thành phố Hồ Chí Minh (dự kiến tổ chức ngày 17 tháng 5 năm 2026).</w:t>
      </w:r>
    </w:p>
    <w:p w:rsidR="00A61EEE" w:rsidRPr="00106D97" w:rsidRDefault="00A61EEE" w:rsidP="00A5734F">
      <w:pPr>
        <w:spacing w:after="120" w:line="240" w:lineRule="auto"/>
        <w:ind w:firstLine="700"/>
        <w:jc w:val="both"/>
        <w:rPr>
          <w:rFonts w:eastAsia="Times New Roman" w:cs="Times New Roman"/>
          <w:i/>
          <w:iCs/>
          <w:szCs w:val="28"/>
        </w:rPr>
      </w:pPr>
      <w:r w:rsidRPr="00106D97">
        <w:rPr>
          <w:rFonts w:eastAsia="Times New Roman" w:cs="Times New Roman"/>
          <w:i/>
          <w:iCs/>
          <w:szCs w:val="28"/>
        </w:rPr>
        <w:t>1.19. Tham mưu ban hành Quy chế đặt tên, đổi tên đường và công trình công cộng trên địa bàn Thành phố</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Ngày 22 tháng 9 năm 2025, Sở Văn hóa và Thể thao đã ban hành Kế hoạch số 3944/KH-SVHTT về việc xây dựng Quyết định kèm Quy chế đặt tên, đổi tên đường và công trình công cộng trên địa bàn Thành phố Hồ Chí Minh.</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Ngày 08 tháng 01 năm 2026, Ủy ban nhân dân Thành phố có Công văn số 95/UBND-VX phân công Sở Văn hóa và Thể thao là cơ quan chủ trì soạn thảo Quy chế. Sở Văn hóa và Thể thao chuẩn bị gửi dự thảo Quy chế lấy ý kiến 168 phường, xã, đặc khu và các cơ quan có liên quan.</w:t>
      </w:r>
    </w:p>
    <w:p w:rsidR="00A61EEE" w:rsidRPr="00106D97" w:rsidRDefault="00A61EEE" w:rsidP="00A5734F">
      <w:pPr>
        <w:spacing w:after="120" w:line="240" w:lineRule="auto"/>
        <w:ind w:firstLine="700"/>
        <w:jc w:val="both"/>
        <w:rPr>
          <w:rFonts w:eastAsia="Times New Roman" w:cs="Times New Roman"/>
          <w:i/>
          <w:iCs/>
          <w:szCs w:val="28"/>
        </w:rPr>
      </w:pPr>
      <w:r w:rsidRPr="00106D97">
        <w:rPr>
          <w:rFonts w:eastAsia="Times New Roman" w:cs="Times New Roman"/>
          <w:i/>
          <w:iCs/>
          <w:szCs w:val="28"/>
        </w:rPr>
        <w:t xml:space="preserve">1.20. Tham mưu thành lập Quỹ Bảo tồn và phát huy giá trị di sản văn hóa Thành phố </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bCs/>
          <w:szCs w:val="28"/>
        </w:rPr>
        <w:t xml:space="preserve">- </w:t>
      </w:r>
      <w:r w:rsidRPr="00106D97">
        <w:rPr>
          <w:rFonts w:eastAsia="Times New Roman" w:cs="Times New Roman"/>
          <w:szCs w:val="28"/>
        </w:rPr>
        <w:t xml:space="preserve">Ngày 16/01/2026, Sở ban hành Công văn số 636/SVHTT-DSVH lấy ý kiến Sở Nội vụ, Sở Tài chính về dự thảo Điều lệ Quỹ Bảo tồn Di sản văn hóa </w:t>
      </w:r>
      <w:r w:rsidR="00D46B0C" w:rsidRPr="00106D97">
        <w:rPr>
          <w:rFonts w:eastAsia="Times New Roman" w:cs="Times New Roman"/>
          <w:szCs w:val="28"/>
        </w:rPr>
        <w:t>Thành phố Hồ Chí Minh</w:t>
      </w:r>
      <w:r w:rsidRPr="00106D97">
        <w:rPr>
          <w:rFonts w:eastAsia="Times New Roman" w:cs="Times New Roman"/>
          <w:szCs w:val="28"/>
        </w:rPr>
        <w:t>; ngày 26/01/2026, Sở Tài chí</w:t>
      </w:r>
      <w:r w:rsidR="00A11437" w:rsidRPr="00106D97">
        <w:rPr>
          <w:rFonts w:eastAsia="Times New Roman" w:cs="Times New Roman"/>
          <w:szCs w:val="28"/>
        </w:rPr>
        <w:t>nh có Công văn</w:t>
      </w:r>
      <w:r w:rsidR="00D46B0C" w:rsidRPr="00106D97">
        <w:rPr>
          <w:rFonts w:eastAsia="Times New Roman" w:cs="Times New Roman"/>
          <w:szCs w:val="28"/>
        </w:rPr>
        <w:br/>
      </w:r>
      <w:r w:rsidR="00A11437" w:rsidRPr="00106D97">
        <w:rPr>
          <w:rFonts w:eastAsia="Times New Roman" w:cs="Times New Roman"/>
          <w:szCs w:val="28"/>
        </w:rPr>
        <w:t>số 2342/STC-HCSN</w:t>
      </w:r>
      <w:r w:rsidR="00D46B0C" w:rsidRPr="00106D97">
        <w:rPr>
          <w:rFonts w:eastAsia="Times New Roman" w:cs="Times New Roman"/>
          <w:szCs w:val="28"/>
        </w:rPr>
        <w:t xml:space="preserve"> </w:t>
      </w:r>
      <w:r w:rsidRPr="00106D97">
        <w:rPr>
          <w:rFonts w:eastAsia="Times New Roman" w:cs="Times New Roman"/>
          <w:szCs w:val="28"/>
        </w:rPr>
        <w:t>phản hồi, Sở Nội vụ chưa có ý kiến.</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xml:space="preserve">- Sở đang tham mưu Tờ trình đề nghị UBND Thành phố chấp thuận chủ trương thành lập Quỹ và Hội đồng quản lý Quỹ; giao Sở Văn hóa và Thể thao </w:t>
      </w:r>
      <w:r w:rsidRPr="00106D97">
        <w:rPr>
          <w:rFonts w:eastAsia="Times New Roman" w:cs="Times New Roman"/>
          <w:szCs w:val="28"/>
        </w:rPr>
        <w:lastRenderedPageBreak/>
        <w:t>phối hợp Sở Nội vụ tham mưu ban hành Quyết định; đồng thời, tiếp tục hoàn thiện hồ sơ ban hành Điều lệ, bổ nhiệm bộ máy điều hành Quỹ trước 31/3/2026;</w:t>
      </w:r>
      <w:r w:rsidR="00A11437" w:rsidRPr="00106D97">
        <w:rPr>
          <w:rFonts w:eastAsia="Times New Roman" w:cs="Times New Roman"/>
          <w:szCs w:val="28"/>
        </w:rPr>
        <w:br/>
      </w:r>
      <w:r w:rsidRPr="00106D97">
        <w:rPr>
          <w:rFonts w:eastAsia="Times New Roman" w:cs="Times New Roman"/>
          <w:szCs w:val="28"/>
        </w:rPr>
        <w:t>Sở Tài chính hướng dẫn mở tài khoản Quỹ theo quy định.</w:t>
      </w:r>
    </w:p>
    <w:p w:rsidR="00A61EEE" w:rsidRPr="00106D97" w:rsidRDefault="00A61EEE" w:rsidP="00A5734F">
      <w:pPr>
        <w:spacing w:after="120" w:line="240" w:lineRule="auto"/>
        <w:ind w:firstLine="700"/>
        <w:jc w:val="both"/>
        <w:rPr>
          <w:rFonts w:eastAsia="Times New Roman" w:cs="Times New Roman"/>
          <w:b/>
          <w:bCs/>
          <w:szCs w:val="28"/>
        </w:rPr>
      </w:pPr>
      <w:r w:rsidRPr="00106D97">
        <w:rPr>
          <w:rFonts w:eastAsia="Times New Roman" w:cs="Times New Roman"/>
          <w:b/>
          <w:bCs/>
          <w:szCs w:val="28"/>
        </w:rPr>
        <w:t>2. Hoạt động Khối Bảo tàng</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xml:space="preserve">Tổng số khách tham quan các bảo tàng thuộc Sở Văn hóa và Thể thao trong Quý 1/2026 là: </w:t>
      </w:r>
      <w:r w:rsidRPr="00106D97">
        <w:rPr>
          <w:rFonts w:eastAsia="Times New Roman" w:cs="Times New Roman"/>
          <w:b/>
          <w:bCs/>
          <w:szCs w:val="28"/>
        </w:rPr>
        <w:t>1.386.110 lượt</w:t>
      </w:r>
      <w:r w:rsidRPr="00106D97">
        <w:rPr>
          <w:rFonts w:eastAsia="Times New Roman" w:cs="Times New Roman"/>
          <w:szCs w:val="28"/>
        </w:rPr>
        <w:t xml:space="preserve"> (khách trong nước 752.298 lượt; khách nước ngoài: 633.812 lượt) tăng 10% so với cùng kỳ năm 2025.</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xml:space="preserve">Trong Quý 1/2026 các bảo tàng ngoài công lập đón </w:t>
      </w:r>
      <w:r w:rsidR="00B021FC" w:rsidRPr="00106D97">
        <w:rPr>
          <w:rFonts w:eastAsia="Times New Roman" w:cs="Times New Roman"/>
          <w:b/>
          <w:szCs w:val="28"/>
        </w:rPr>
        <w:t>trên 30</w:t>
      </w:r>
      <w:r w:rsidRPr="00106D97">
        <w:rPr>
          <w:rFonts w:eastAsia="Times New Roman" w:cs="Times New Roman"/>
          <w:b/>
          <w:szCs w:val="28"/>
        </w:rPr>
        <w:t xml:space="preserve">.000 </w:t>
      </w:r>
      <w:r w:rsidRPr="00106D97">
        <w:rPr>
          <w:rFonts w:eastAsia="Times New Roman" w:cs="Times New Roman"/>
          <w:szCs w:val="28"/>
        </w:rPr>
        <w:t xml:space="preserve">lượt khách tham quan. </w:t>
      </w:r>
    </w:p>
    <w:p w:rsidR="00A61EEE" w:rsidRPr="00106D97" w:rsidRDefault="00A61EEE" w:rsidP="00A5734F">
      <w:pPr>
        <w:spacing w:after="120" w:line="240" w:lineRule="auto"/>
        <w:ind w:firstLine="700"/>
        <w:jc w:val="both"/>
        <w:rPr>
          <w:rFonts w:eastAsia="Times New Roman" w:cs="Times New Roman"/>
          <w:bCs/>
          <w:i/>
          <w:szCs w:val="28"/>
        </w:rPr>
      </w:pPr>
      <w:r w:rsidRPr="00106D97">
        <w:rPr>
          <w:rFonts w:eastAsia="Times New Roman" w:cs="Times New Roman"/>
          <w:bCs/>
          <w:i/>
          <w:szCs w:val="28"/>
        </w:rPr>
        <w:t>2.1. Công tác Nghiên cứu - sưu tầm</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xml:space="preserve">Trong Quý 1 năm 2026, các bảo tàng đã sưu tầm </w:t>
      </w:r>
      <w:r w:rsidRPr="00106D97">
        <w:rPr>
          <w:rFonts w:eastAsia="Times New Roman" w:cs="Times New Roman"/>
          <w:b/>
          <w:bCs/>
          <w:szCs w:val="28"/>
        </w:rPr>
        <w:t>650</w:t>
      </w:r>
      <w:r w:rsidRPr="00106D97">
        <w:rPr>
          <w:rFonts w:eastAsia="Times New Roman" w:cs="Times New Roman"/>
          <w:szCs w:val="28"/>
        </w:rPr>
        <w:t xml:space="preserve"> hiện vật, hình ảnh và tài liệu khoa học phụ, trong đó hiện vật gốc là </w:t>
      </w:r>
      <w:r w:rsidRPr="00106D97">
        <w:rPr>
          <w:rFonts w:eastAsia="Times New Roman" w:cs="Times New Roman"/>
          <w:b/>
          <w:bCs/>
          <w:szCs w:val="28"/>
        </w:rPr>
        <w:t xml:space="preserve">300 </w:t>
      </w:r>
      <w:r w:rsidRPr="00106D97">
        <w:rPr>
          <w:rFonts w:eastAsia="Times New Roman" w:cs="Times New Roman"/>
          <w:szCs w:val="28"/>
        </w:rPr>
        <w:t>hiện vật. Về mua hiện vật cho các bảo tàng: Sở Văn hóa và Thể thao đã trình Ủy ban nhân dân Thành phố về việc thành lập Hội đồng thẩm định mua hiện vật cho các Bảo tàng trực thuộc Sở Văn hóa và Thể thao và Bảo tàng Mỹ thuật Thành phố Hồ Chí Minh. Sau khi UBND Thành phố ban hành Quyết định sẽ tổ chức họp hội đồng thẩm định mua hiện vật cho các bảo tàng đã được Ủy ban nhân dân Thành phố phê duyệt trong năm 2025. Đồng thời, Sở Văn hóa và Thể thao đã ban hành văn bản đề nghị các bảo tàng thuộc Sở xây dựng kế hoạch mua hiện vật năm 2026.</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Hoạt động nghiên cứu khoa học, sinh hoạt chuyên đề, tọa đàm tại các bảo tàng được đẩy mạnh cụ thể: sinh hoạt chuyên môn chuyên đề “Thực trạng và giải pháp công tác nghiên cứu hiện vật, tư liệu tại Bảo tàng Tôn Đức Thắng”; sinh hoạt chuyên đề “Tượng thờ Phật giáo Nam bộ thế kỷ XIX-XX: Liên hệ với bộ sưu tập của Bảo tàng Mỹ thuật Thành phố Hồ Chí Minh” tại Bảo tàng Mỹ thuật; tọa đàm khoa học chủ đề “Bình đẳng giới” của Bảo tàng Phụ nữ Nam Bộ. Bên cạnh đó, các bảo tàng tích cực tham gia viết bài/tham dự cho Hội thảo, tọa đàm...</w:t>
      </w:r>
    </w:p>
    <w:p w:rsidR="00A61EEE" w:rsidRPr="00106D97" w:rsidRDefault="00A61EEE" w:rsidP="00A5734F">
      <w:pPr>
        <w:spacing w:after="120" w:line="240" w:lineRule="auto"/>
        <w:ind w:firstLine="697"/>
        <w:jc w:val="both"/>
        <w:rPr>
          <w:rFonts w:eastAsia="Times New Roman" w:cs="Times New Roman"/>
          <w:i/>
          <w:szCs w:val="28"/>
        </w:rPr>
      </w:pPr>
      <w:r w:rsidRPr="00106D97">
        <w:rPr>
          <w:rFonts w:eastAsia="Times New Roman" w:cs="Times New Roman"/>
          <w:bCs/>
          <w:i/>
          <w:szCs w:val="28"/>
        </w:rPr>
        <w:t>2.2. Công tác Trưng bày - triển lãm</w:t>
      </w:r>
    </w:p>
    <w:p w:rsidR="00A61EEE" w:rsidRPr="00106D97" w:rsidRDefault="00A61EEE" w:rsidP="00A5734F">
      <w:pPr>
        <w:spacing w:after="120" w:line="240" w:lineRule="auto"/>
        <w:ind w:firstLine="697"/>
        <w:jc w:val="both"/>
        <w:rPr>
          <w:rFonts w:eastAsia="Times New Roman" w:cs="Times New Roman"/>
          <w:szCs w:val="28"/>
        </w:rPr>
      </w:pPr>
      <w:r w:rsidRPr="00106D97">
        <w:rPr>
          <w:rFonts w:eastAsia="Times New Roman" w:cs="Times New Roman"/>
          <w:szCs w:val="28"/>
        </w:rPr>
        <w:t>Công tác trưng bày, triển lãm của các bảo tàng ngày càng có chiều sâu và tạo được sức hấp dẫn cao, các chuyên đề trưng bày đã đáp ứng được nhiều đối tượng, nhiều giới đến với bảo tàng, trong quý 1 năm 2026, các bảo tàng đã tổ</w:t>
      </w:r>
      <w:r w:rsidR="00495F24" w:rsidRPr="00106D97">
        <w:rPr>
          <w:rFonts w:eastAsia="Times New Roman" w:cs="Times New Roman"/>
          <w:szCs w:val="28"/>
        </w:rPr>
        <w:t xml:space="preserve"> </w:t>
      </w:r>
      <w:r w:rsidRPr="00106D97">
        <w:rPr>
          <w:rFonts w:eastAsia="Times New Roman" w:cs="Times New Roman"/>
          <w:szCs w:val="28"/>
        </w:rPr>
        <w:t xml:space="preserve">chức 15 cuộc trưng bày chuyên đề tại </w:t>
      </w:r>
      <w:r w:rsidR="00495F24" w:rsidRPr="00106D97">
        <w:rPr>
          <w:rFonts w:eastAsia="Times New Roman" w:cs="Times New Roman"/>
          <w:szCs w:val="28"/>
        </w:rPr>
        <w:t xml:space="preserve">các </w:t>
      </w:r>
      <w:r w:rsidRPr="00106D97">
        <w:rPr>
          <w:rFonts w:eastAsia="Times New Roman" w:cs="Times New Roman"/>
          <w:szCs w:val="28"/>
        </w:rPr>
        <w:t>bảo tàng</w:t>
      </w:r>
      <w:r w:rsidR="00495F24" w:rsidRPr="00106D97">
        <w:rPr>
          <w:rStyle w:val="FootnoteReference"/>
          <w:rFonts w:eastAsia="Times New Roman" w:cs="Times New Roman"/>
          <w:szCs w:val="28"/>
        </w:rPr>
        <w:footnoteReference w:id="1"/>
      </w:r>
      <w:r w:rsidRPr="00106D97">
        <w:rPr>
          <w:rFonts w:eastAsia="Times New Roman" w:cs="Times New Roman"/>
          <w:szCs w:val="28"/>
        </w:rPr>
        <w:t xml:space="preserve"> và 25 cuộc triển lãm lưu động tại </w:t>
      </w:r>
      <w:r w:rsidRPr="00106D97">
        <w:rPr>
          <w:rFonts w:eastAsia="Times New Roman" w:cs="Times New Roman"/>
          <w:szCs w:val="28"/>
        </w:rPr>
        <w:lastRenderedPageBreak/>
        <w:t>các trường học, khu công nghiệp trên địa bàn Thành phố</w:t>
      </w:r>
      <w:r w:rsidR="00495F24" w:rsidRPr="00106D97">
        <w:rPr>
          <w:rStyle w:val="FootnoteReference"/>
          <w:rFonts w:eastAsia="Times New Roman" w:cs="Times New Roman"/>
          <w:szCs w:val="28"/>
        </w:rPr>
        <w:footnoteReference w:id="2"/>
      </w:r>
      <w:r w:rsidRPr="00106D97">
        <w:rPr>
          <w:rFonts w:eastAsia="Times New Roman" w:cs="Times New Roman"/>
          <w:szCs w:val="28"/>
        </w:rPr>
        <w:t>. Bên cạnh đó, Bảo tàng Bà Rịa - Vũng Tàu phối hợp với Nhà hát Kịch Thành phố Hồ Chí Minh tổ chức chương trình nghệ thuật ánh sáng “Bạch Dinh - Sắc xuân mới” trong dịp Tết, thu hút khoảng 500 lượt khách tham dự, trong đó có khoảng 100 đại biểu khách mời tham dự đêm khai mạc.</w:t>
      </w:r>
    </w:p>
    <w:p w:rsidR="00A61EEE" w:rsidRPr="00106D97" w:rsidRDefault="00A61EEE" w:rsidP="00A5734F">
      <w:pPr>
        <w:spacing w:after="120" w:line="240" w:lineRule="auto"/>
        <w:ind w:firstLine="697"/>
        <w:jc w:val="both"/>
        <w:rPr>
          <w:rFonts w:eastAsia="Times New Roman" w:cs="Times New Roman"/>
          <w:szCs w:val="28"/>
        </w:rPr>
      </w:pPr>
      <w:r w:rsidRPr="00106D97">
        <w:rPr>
          <w:rFonts w:eastAsia="Times New Roman" w:cs="Times New Roman"/>
          <w:szCs w:val="28"/>
        </w:rPr>
        <w:t>Các chuyên đề trưng bày và triển lãm tại chỗ, các cuộc trưng bày, triển lãm lưu động phục vụ công chúng với nhiều nội dung phong phú, góp phần quảng bá, giới thiệu hoạt động thu hút đông đảo công chúng đến với bảo tàng.</w:t>
      </w:r>
    </w:p>
    <w:p w:rsidR="00A61EEE" w:rsidRPr="00106D97" w:rsidRDefault="00A61EEE" w:rsidP="00A5734F">
      <w:pPr>
        <w:spacing w:after="120" w:line="240" w:lineRule="auto"/>
        <w:ind w:firstLine="697"/>
        <w:jc w:val="both"/>
        <w:rPr>
          <w:rFonts w:eastAsia="Times New Roman" w:cs="Times New Roman"/>
          <w:bCs/>
          <w:i/>
          <w:szCs w:val="28"/>
        </w:rPr>
      </w:pPr>
      <w:r w:rsidRPr="00106D97">
        <w:rPr>
          <w:rFonts w:eastAsia="Times New Roman" w:cs="Times New Roman"/>
          <w:bCs/>
          <w:i/>
          <w:szCs w:val="28"/>
        </w:rPr>
        <w:t>2.3. Công tác Truyền thông, Giáo dục di sản</w:t>
      </w:r>
    </w:p>
    <w:p w:rsidR="00A61EEE" w:rsidRPr="00106D97" w:rsidRDefault="00A61EEE" w:rsidP="00A5734F">
      <w:pPr>
        <w:spacing w:after="120" w:line="240" w:lineRule="auto"/>
        <w:ind w:firstLine="697"/>
        <w:jc w:val="both"/>
        <w:rPr>
          <w:rFonts w:eastAsia="Times New Roman" w:cs="Times New Roman"/>
          <w:szCs w:val="28"/>
        </w:rPr>
      </w:pPr>
      <w:r w:rsidRPr="00106D97">
        <w:rPr>
          <w:rFonts w:eastAsia="Times New Roman" w:cs="Times New Roman"/>
          <w:szCs w:val="28"/>
        </w:rPr>
        <w:t>Các bảo tàng tiếp tục đẩy mạnh tổ chức các hoạt động đưa bảo tàng đến với trường học và tổ chức các chương trình giáo dục “Giờ học Sử tại Bảo tàng”, Câu lạc bộ “Em yêu lịch sử”, “Giờ học sử địa phương”; “Em yêu Bác Hồ”, “Ai nhớ nhiều nhất” cho học sinh các trường học, thanh thiếu niên trên địa bàn Thành phố, Hội thi tìm hiểu “Lịch sử nhà tù Côn Đảo và các Anh hùng LLVTND đang yên nghỉ tại di tích Nghĩa trang Hàng Dương”, tổ chức cho học sinh tham quan, học tập tại Bảo tàng Côn Đảo và Khu di tích nhân kỷ niệm lễ giỗ lần thứ 74 Anh hùng LLVTND Võ Thị Sáu (23/01/1952 - 23/01/2026). Công tác quảng bá, giới thiệu hoạt động qua website của các bảo tàng đã được các đơn vị quan tâm, thông tin hoạt động được giới thiệu khá đầy đủ đối với người xem, các bảo tàng thường xuyên chú trọng nâng cấp và cập nhật các thông tin hoạt động mới, hấp dẫn.</w:t>
      </w:r>
    </w:p>
    <w:p w:rsidR="00A61EEE" w:rsidRPr="00106D97" w:rsidRDefault="00A61EEE" w:rsidP="00A5734F">
      <w:pPr>
        <w:spacing w:after="120" w:line="240" w:lineRule="auto"/>
        <w:ind w:firstLine="700"/>
        <w:jc w:val="both"/>
        <w:rPr>
          <w:rFonts w:eastAsia="Times New Roman" w:cs="Times New Roman"/>
          <w:bCs/>
          <w:i/>
          <w:szCs w:val="28"/>
        </w:rPr>
      </w:pPr>
      <w:r w:rsidRPr="00106D97">
        <w:rPr>
          <w:rFonts w:eastAsia="Times New Roman" w:cs="Times New Roman"/>
          <w:bCs/>
          <w:i/>
          <w:szCs w:val="28"/>
        </w:rPr>
        <w:t>2.4. Công tác Kiểm kê - bảo quản</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xml:space="preserve">Công tác kiểm kê nhập liệu, xây dựng hồ sơ hiện vật, ghi ký hiệu hiện vật được tiến hành thường xuyên, giúp cho việc lưu trữ hồ sơ hiện vật được khoa học và tạo thuận lợi trong việc kiểm kê, quản lý hiện vật, phục vụ cho công tác trưng bày của bảo tàng ngày càng tốt hơn. Trong quý 1 năm 2026, các bảo tàng tiến hành kiểm kê bước đầu </w:t>
      </w:r>
      <w:r w:rsidRPr="00106D97">
        <w:rPr>
          <w:rFonts w:eastAsia="Times New Roman" w:cs="Times New Roman"/>
          <w:b/>
          <w:bCs/>
          <w:szCs w:val="28"/>
        </w:rPr>
        <w:t>1.101</w:t>
      </w:r>
      <w:r w:rsidRPr="00106D97">
        <w:rPr>
          <w:rFonts w:eastAsia="Times New Roman" w:cs="Times New Roman"/>
          <w:szCs w:val="28"/>
        </w:rPr>
        <w:t xml:space="preserve"> hiện vật. Công tác bảo quản định kỳ, bảo quản phòng ngừa, bảo quản trị liệu hiện vật của các bảo tàng ngày càng được quan tâm, thực hiện việc bảo quản trị liệu đối với hiện vật thuộc nhiều chất liệu khác nhau.</w:t>
      </w:r>
    </w:p>
    <w:p w:rsidR="00106D97" w:rsidRPr="00106D97" w:rsidRDefault="00106D97" w:rsidP="00A5734F">
      <w:pPr>
        <w:spacing w:after="120" w:line="240" w:lineRule="auto"/>
        <w:ind w:firstLine="700"/>
        <w:jc w:val="both"/>
        <w:rPr>
          <w:rFonts w:eastAsia="Times New Roman" w:cs="Times New Roman"/>
          <w:bCs/>
          <w:i/>
          <w:szCs w:val="28"/>
        </w:rPr>
      </w:pPr>
    </w:p>
    <w:p w:rsidR="00106D97" w:rsidRPr="00106D97" w:rsidRDefault="00106D97" w:rsidP="00A5734F">
      <w:pPr>
        <w:spacing w:after="120" w:line="240" w:lineRule="auto"/>
        <w:ind w:firstLine="700"/>
        <w:jc w:val="both"/>
        <w:rPr>
          <w:rFonts w:eastAsia="Times New Roman" w:cs="Times New Roman"/>
          <w:bCs/>
          <w:i/>
          <w:szCs w:val="28"/>
        </w:rPr>
      </w:pPr>
    </w:p>
    <w:p w:rsidR="00A61EEE" w:rsidRPr="00106D97" w:rsidRDefault="00FB3CD6" w:rsidP="00A5734F">
      <w:pPr>
        <w:spacing w:after="120" w:line="240" w:lineRule="auto"/>
        <w:ind w:firstLine="700"/>
        <w:jc w:val="both"/>
        <w:rPr>
          <w:rFonts w:eastAsia="Times New Roman" w:cs="Times New Roman"/>
          <w:bCs/>
          <w:i/>
          <w:szCs w:val="28"/>
        </w:rPr>
      </w:pPr>
      <w:r w:rsidRPr="00106D97">
        <w:rPr>
          <w:rFonts w:eastAsia="Times New Roman" w:cs="Times New Roman"/>
          <w:bCs/>
          <w:i/>
          <w:szCs w:val="28"/>
        </w:rPr>
        <w:lastRenderedPageBreak/>
        <w:t>2.5</w:t>
      </w:r>
      <w:r w:rsidR="00A61EEE" w:rsidRPr="00106D97">
        <w:rPr>
          <w:rFonts w:eastAsia="Times New Roman" w:cs="Times New Roman"/>
          <w:bCs/>
          <w:i/>
          <w:szCs w:val="28"/>
        </w:rPr>
        <w:t>. Các dự án cải tạo, nâng cấp bảo tàng</w:t>
      </w:r>
    </w:p>
    <w:p w:rsidR="00A61EEE" w:rsidRPr="00106D97" w:rsidRDefault="00A61EEE" w:rsidP="00A5734F">
      <w:pPr>
        <w:spacing w:after="120" w:line="240" w:lineRule="auto"/>
        <w:ind w:right="-40" w:firstLine="700"/>
        <w:jc w:val="both"/>
        <w:rPr>
          <w:rFonts w:eastAsia="Times New Roman" w:cs="Times New Roman"/>
          <w:szCs w:val="28"/>
        </w:rPr>
      </w:pPr>
      <w:r w:rsidRPr="00106D97">
        <w:rPr>
          <w:rFonts w:eastAsia="Times New Roman" w:cs="Times New Roman"/>
          <w:szCs w:val="28"/>
        </w:rPr>
        <w:t>Bảo tàng Thành phố: Tiếp tục hoàn thiện các thủ tục đề xuất chủ trương triển khai thực hiện Dự án tu bổ, tôn tạo Bảo tàng Thành phố Hồ Chí Minh.</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Bảo tàng Phụ nữ Nam Bộ: Phối h</w:t>
      </w:r>
      <w:r w:rsidR="00A11437" w:rsidRPr="00106D97">
        <w:rPr>
          <w:rFonts w:eastAsia="Times New Roman" w:cs="Times New Roman"/>
          <w:szCs w:val="28"/>
        </w:rPr>
        <w:t>ợp với Ban Quản lý Dự án Đầu tư</w:t>
      </w:r>
      <w:r w:rsidR="00A11437" w:rsidRPr="00106D97">
        <w:rPr>
          <w:rFonts w:eastAsia="Times New Roman" w:cs="Times New Roman"/>
          <w:szCs w:val="28"/>
        </w:rPr>
        <w:br/>
      </w:r>
      <w:r w:rsidRPr="00106D97">
        <w:rPr>
          <w:rFonts w:eastAsia="Times New Roman" w:cs="Times New Roman"/>
          <w:szCs w:val="28"/>
        </w:rPr>
        <w:t>Xây dựng các công trình Dân dụng và công nghiệp thực hiện công tác trưng bày thuộc Dự án Trưng bày mở rộng Bảo tàng Phụ nữ Nam Bộ.</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Bảo tàng Hồ Chí Minh - chi nhánh Thành phố Hồ Chí Minh phối hợp các đơn vị liên quan thực hiện bàn giao mặt bằng để triển khai dự án Công viên chuyên đề khu vực Bến Nhà Rồng - Khánh Hội (giai đoạn 1).</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Bảo tàng Mỹ thuật Thành phố tiếp tục phối hợp với Ban Quản lý dự án đầu tư xây dựng các công trình dân dụng và công nghiệp Thành phố thực hiện các nội dung liên quan đến Dự án tu bổ, tôn tạo Bảo tàng Mỹ thuật Thành phố.</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Bảo tàng Bình Dương phối hợp với Ban Quản lý dự án đầu tư xây dựng các công trình dân dụng và công nghiệp, cung cấp thông tin để làm cơ sở lập báo cáo đề xuất chủ trương đầu tư dự án "Xây dựng Bảo tàng chuyên đề Thành phố khu vực 2</w:t>
      </w:r>
      <w:r w:rsidR="00FB3CD6" w:rsidRPr="00106D97">
        <w:rPr>
          <w:rFonts w:eastAsia="Times New Roman" w:cs="Times New Roman"/>
          <w:szCs w:val="28"/>
        </w:rPr>
        <w:t>”. Xây dựng đề cương “</w:t>
      </w:r>
      <w:r w:rsidRPr="00106D97">
        <w:rPr>
          <w:rFonts w:eastAsia="Times New Roman" w:cs="Times New Roman"/>
          <w:szCs w:val="28"/>
        </w:rPr>
        <w:t>Trưng bày Bảo tàng chuyên đề nghề tru</w:t>
      </w:r>
      <w:r w:rsidR="00FB3CD6" w:rsidRPr="00106D97">
        <w:rPr>
          <w:rFonts w:eastAsia="Times New Roman" w:cs="Times New Roman"/>
          <w:szCs w:val="28"/>
        </w:rPr>
        <w:t>yền thống Thành phố Hồ Chí Minh”</w:t>
      </w:r>
    </w:p>
    <w:p w:rsidR="00A61EEE" w:rsidRPr="00106D97" w:rsidRDefault="00A61EEE" w:rsidP="00A5734F">
      <w:pPr>
        <w:spacing w:after="120" w:line="240" w:lineRule="auto"/>
        <w:jc w:val="both"/>
        <w:rPr>
          <w:rFonts w:eastAsia="Times New Roman" w:cs="Times New Roman"/>
          <w:bCs/>
          <w:i/>
          <w:szCs w:val="28"/>
        </w:rPr>
      </w:pPr>
      <w:r w:rsidRPr="00106D97">
        <w:rPr>
          <w:rFonts w:eastAsia="Times New Roman" w:cs="Times New Roman"/>
          <w:bCs/>
          <w:i/>
          <w:szCs w:val="28"/>
        </w:rPr>
        <w:t xml:space="preserve">   </w:t>
      </w:r>
      <w:r w:rsidRPr="00106D97">
        <w:rPr>
          <w:rFonts w:eastAsia="Times New Roman" w:cs="Times New Roman"/>
          <w:bCs/>
          <w:i/>
          <w:szCs w:val="28"/>
        </w:rPr>
        <w:tab/>
        <w:t>2.</w:t>
      </w:r>
      <w:r w:rsidR="00FB3CD6" w:rsidRPr="00106D97">
        <w:rPr>
          <w:rFonts w:eastAsia="Times New Roman" w:cs="Times New Roman"/>
          <w:bCs/>
          <w:i/>
          <w:szCs w:val="28"/>
        </w:rPr>
        <w:t>6</w:t>
      </w:r>
      <w:r w:rsidRPr="00106D97">
        <w:rPr>
          <w:rFonts w:eastAsia="Times New Roman" w:cs="Times New Roman"/>
          <w:bCs/>
          <w:i/>
          <w:szCs w:val="28"/>
        </w:rPr>
        <w:t>. Bảo tàng ngoài công lập</w:t>
      </w:r>
    </w:p>
    <w:p w:rsidR="00FB3CD6" w:rsidRPr="00106D97" w:rsidRDefault="00A61EEE" w:rsidP="00A5734F">
      <w:pPr>
        <w:spacing w:after="120" w:line="240" w:lineRule="auto"/>
        <w:jc w:val="both"/>
        <w:rPr>
          <w:rFonts w:eastAsia="Times New Roman" w:cs="Times New Roman"/>
          <w:szCs w:val="28"/>
        </w:rPr>
      </w:pPr>
      <w:r w:rsidRPr="00106D97">
        <w:rPr>
          <w:rFonts w:eastAsia="Times New Roman" w:cs="Times New Roman"/>
          <w:szCs w:val="28"/>
        </w:rPr>
        <w:t xml:space="preserve">           Trong Quý 1/2026, Sở Văn hóa và Thể thao đã xem xét ra quyết định cho phép hoạt động bảo tàng ngoài công lập đối với Bảo tàng Phở. Hiện nay, thành phố Hồ Chí Minh có 12 bảo tàng ngoài công lập, mỗi bảo tàng nội dung trưng bày chuyên đề đa dạng, phong phú các chủ đề đã tạo điể</w:t>
      </w:r>
      <w:r w:rsidR="00FB3CD6" w:rsidRPr="00106D97">
        <w:rPr>
          <w:rFonts w:eastAsia="Times New Roman" w:cs="Times New Roman"/>
          <w:szCs w:val="28"/>
        </w:rPr>
        <w:t xml:space="preserve">m nhấn thu hút </w:t>
      </w:r>
      <w:r w:rsidR="00BE42F4" w:rsidRPr="00106D97">
        <w:rPr>
          <w:rFonts w:eastAsia="Times New Roman" w:cs="Times New Roman"/>
          <w:szCs w:val="28"/>
        </w:rPr>
        <w:t xml:space="preserve">nhiều lượt </w:t>
      </w:r>
      <w:r w:rsidR="00FB3CD6" w:rsidRPr="00106D97">
        <w:rPr>
          <w:rFonts w:eastAsia="Times New Roman" w:cs="Times New Roman"/>
          <w:szCs w:val="28"/>
        </w:rPr>
        <w:t>khách tham quan.</w:t>
      </w:r>
    </w:p>
    <w:p w:rsidR="00F914A1" w:rsidRPr="00106D97" w:rsidRDefault="000B3905" w:rsidP="00F914A1">
      <w:pPr>
        <w:spacing w:after="120" w:line="240" w:lineRule="auto"/>
        <w:jc w:val="both"/>
        <w:rPr>
          <w:spacing w:val="-2"/>
        </w:rPr>
      </w:pPr>
      <w:r w:rsidRPr="00106D97">
        <w:rPr>
          <w:rFonts w:eastAsia="Times New Roman" w:cs="Times New Roman"/>
          <w:szCs w:val="28"/>
        </w:rPr>
        <w:tab/>
      </w:r>
      <w:r w:rsidR="00B92C2D" w:rsidRPr="00106D97">
        <w:rPr>
          <w:rFonts w:eastAsia="Times New Roman" w:cs="Times New Roman"/>
          <w:spacing w:val="-2"/>
          <w:szCs w:val="28"/>
        </w:rPr>
        <w:t xml:space="preserve">- </w:t>
      </w:r>
      <w:r w:rsidR="00A5734F" w:rsidRPr="00106D97">
        <w:rPr>
          <w:rStyle w:val="Strong"/>
          <w:b w:val="0"/>
          <w:spacing w:val="-2"/>
        </w:rPr>
        <w:t>Bảo tàng Áo dài:</w:t>
      </w:r>
      <w:r w:rsidR="00A5734F" w:rsidRPr="00106D97">
        <w:rPr>
          <w:spacing w:val="-2"/>
        </w:rPr>
        <w:t xml:space="preserve"> Tổ chức</w:t>
      </w:r>
      <w:r w:rsidR="00F914A1" w:rsidRPr="00106D97">
        <w:rPr>
          <w:spacing w:val="-2"/>
        </w:rPr>
        <w:t xml:space="preserve"> sưu tầm hiện vật, trưng bày</w:t>
      </w:r>
      <w:r w:rsidR="00A5734F" w:rsidRPr="00106D97">
        <w:rPr>
          <w:spacing w:val="-2"/>
        </w:rPr>
        <w:t xml:space="preserve"> các chuyên đề về áo dài, giao lưu văn hóa Việt – Nhật; kết hợp trình diễn, trải nghiệm nhằm quảng bá giá trị trang phục truyền thống Việ</w:t>
      </w:r>
      <w:r w:rsidR="00F914A1" w:rsidRPr="00106D97">
        <w:rPr>
          <w:spacing w:val="-2"/>
        </w:rPr>
        <w:t>t Nam: Tiếp nhận các hiện vật gồm, Bộ tem áo dài do Câu lạc bộ Tem Phật giáo chùa Bửu Long trao tặng; bộ áo dài Quan họ: Áo dài Liền anh của PGS.TS.BS, Thầy thuốc Ưu tú Trương Hoàng Minh - Trưởng Khoa Ngoại niệu - Ghép thận, Bệnh viện Nhân dân 115 và Áo dài Liền chị của Bà Nguyễn Lệ Thúy đại diện Câu lạc bộ Quan họ Phương Nam - Chủ nhiệm Bản Văn nghệ Hội Đồng hương tỉnh Bắc Ninh tại Thành phố Hồ Chí Minh trao tặng. Tổ chức trưng bày chuyên đề “Lịch sử Áo Dài” tại Lễ hộ</w:t>
      </w:r>
      <w:r w:rsidR="00FD71C7" w:rsidRPr="00106D97">
        <w:rPr>
          <w:spacing w:val="-2"/>
        </w:rPr>
        <w:t>i Áo dài TP.HCM; t</w:t>
      </w:r>
      <w:r w:rsidR="00F914A1" w:rsidRPr="00106D97">
        <w:rPr>
          <w:spacing w:val="-2"/>
        </w:rPr>
        <w:t>riển lãm Bộ sưu tập “Vũ điệu mùa hè” tại Lễ hội Việt – Nhật lần thứ 11 tạ</w:t>
      </w:r>
      <w:r w:rsidR="00FD71C7" w:rsidRPr="00106D97">
        <w:rPr>
          <w:spacing w:val="-2"/>
        </w:rPr>
        <w:t xml:space="preserve">i Công viên 23/9. </w:t>
      </w:r>
    </w:p>
    <w:p w:rsidR="000B3905" w:rsidRPr="00106D97" w:rsidRDefault="00B92C2D" w:rsidP="00462E67">
      <w:pPr>
        <w:spacing w:after="120" w:line="240" w:lineRule="auto"/>
        <w:ind w:firstLine="720"/>
        <w:jc w:val="both"/>
      </w:pPr>
      <w:r w:rsidRPr="00106D97">
        <w:rPr>
          <w:rFonts w:eastAsia="Times New Roman" w:cs="Times New Roman"/>
          <w:szCs w:val="28"/>
        </w:rPr>
        <w:t xml:space="preserve">- </w:t>
      </w:r>
      <w:r w:rsidR="000B3905" w:rsidRPr="00106D97">
        <w:rPr>
          <w:rFonts w:eastAsia="Times New Roman" w:cs="Times New Roman"/>
          <w:szCs w:val="28"/>
        </w:rPr>
        <w:t xml:space="preserve">Bảo tàng Sâm Ngọc Linh: </w:t>
      </w:r>
      <w:r w:rsidR="00462E67" w:rsidRPr="00106D97">
        <w:rPr>
          <w:rFonts w:eastAsia="Times New Roman" w:cs="Times New Roman"/>
          <w:szCs w:val="28"/>
        </w:rPr>
        <w:t xml:space="preserve">trưng bày, giới thiệu giá trị dược liệu của sâm Ngọc Linh các chủ đề tại bảo tàng; tổ chức </w:t>
      </w:r>
      <w:r w:rsidR="00462E67" w:rsidRPr="00106D97">
        <w:t>trưng bày chuyên đề “Sâm Ngọc Linh, Sâm Lai Châu và Trúc Tiết Nhân Sâm” và các</w:t>
      </w:r>
      <w:r w:rsidR="00A5734F" w:rsidRPr="00106D97">
        <w:t xml:space="preserve"> hoạt động trải nghiệm, tuyên truyền về bảo tồn và phát triể</w:t>
      </w:r>
      <w:r w:rsidR="00462E67" w:rsidRPr="00106D97">
        <w:t>n của Sâm.</w:t>
      </w:r>
    </w:p>
    <w:p w:rsidR="00433BC3" w:rsidRPr="00106D97" w:rsidRDefault="00172A5B" w:rsidP="00867E4D">
      <w:pPr>
        <w:spacing w:after="120" w:line="240" w:lineRule="auto"/>
        <w:ind w:firstLine="720"/>
        <w:jc w:val="both"/>
      </w:pPr>
      <w:r w:rsidRPr="00106D97">
        <w:rPr>
          <w:rFonts w:eastAsia="Times New Roman" w:cs="Times New Roman"/>
          <w:szCs w:val="28"/>
        </w:rPr>
        <w:t xml:space="preserve">- </w:t>
      </w:r>
      <w:r w:rsidR="000B3905" w:rsidRPr="00106D97">
        <w:rPr>
          <w:rFonts w:eastAsia="Times New Roman" w:cs="Times New Roman"/>
          <w:szCs w:val="28"/>
        </w:rPr>
        <w:t>Bảo tàng Y học cổ truyền:</w:t>
      </w:r>
      <w:r w:rsidR="00A5734F" w:rsidRPr="00106D97">
        <w:t xml:space="preserve"> trưng bày, giới thiệu các </w:t>
      </w:r>
      <w:r w:rsidR="00FE7C69" w:rsidRPr="00106D97">
        <w:t xml:space="preserve">bộ sưu tập hiện vật về lịch sử y học cổ truyền ở Việt Nam và phương Đông. Tổ </w:t>
      </w:r>
      <w:r w:rsidR="00A5734F" w:rsidRPr="00106D97">
        <w:t xml:space="preserve">chức </w:t>
      </w:r>
      <w:r w:rsidR="00433BC3" w:rsidRPr="00106D97">
        <w:t xml:space="preserve">triển lãm chủ đề "Y học Cổ truyền trong đời sống hiện đại" … </w:t>
      </w:r>
    </w:p>
    <w:p w:rsidR="000B3905" w:rsidRPr="00106D97" w:rsidRDefault="00572A4D" w:rsidP="00572A4D">
      <w:pPr>
        <w:spacing w:after="120" w:line="240" w:lineRule="auto"/>
        <w:ind w:firstLine="720"/>
        <w:jc w:val="both"/>
      </w:pPr>
      <w:r w:rsidRPr="00106D97">
        <w:rPr>
          <w:rFonts w:eastAsia="Times New Roman" w:cs="Times New Roman"/>
          <w:szCs w:val="28"/>
        </w:rPr>
        <w:lastRenderedPageBreak/>
        <w:t xml:space="preserve">- </w:t>
      </w:r>
      <w:r w:rsidR="000B3905" w:rsidRPr="00106D97">
        <w:rPr>
          <w:rFonts w:eastAsia="Times New Roman" w:cs="Times New Roman"/>
          <w:szCs w:val="28"/>
        </w:rPr>
        <w:t>Bảo tàng Nghệ thuật Quang San:</w:t>
      </w:r>
      <w:r w:rsidR="00C222C1" w:rsidRPr="00106D97">
        <w:rPr>
          <w:rFonts w:eastAsia="Times New Roman" w:cs="Times New Roman"/>
          <w:szCs w:val="28"/>
        </w:rPr>
        <w:t xml:space="preserve"> </w:t>
      </w:r>
      <w:r w:rsidR="00A5734F" w:rsidRPr="00106D97">
        <w:t>Tổ chức các triển lãm mỹ thuật chuyên đề</w:t>
      </w:r>
      <w:r w:rsidRPr="00106D97">
        <w:t xml:space="preserve"> như: Triển lãm “Dạ Lai Hương” họa sĩ Võ Văn Y, triển lãm Nghệ thuật Thị giác IBDP 2026 của Trường Quốc tế Anh (BIS) TP.HCM. Bên cạnh đó, Bảo tàng tổ chức Workshop “Lụa Là Xuân Sang” vẽ trên khung thêu và vải lụa. Tổ chức </w:t>
      </w:r>
      <w:r w:rsidR="00A5734F" w:rsidRPr="00106D97">
        <w:t>hoạt động gi</w:t>
      </w:r>
      <w:r w:rsidRPr="00106D97">
        <w:t xml:space="preserve">ao lưu với các họa sĩ, </w:t>
      </w:r>
      <w:r w:rsidR="00A5734F" w:rsidRPr="00106D97">
        <w:t xml:space="preserve"> </w:t>
      </w:r>
      <w:r w:rsidRPr="00106D97">
        <w:t>sự kiện văn hóa – nghệ thuật tại bảo tàng.</w:t>
      </w:r>
    </w:p>
    <w:p w:rsidR="000B3905" w:rsidRPr="00106D97" w:rsidRDefault="005B5434" w:rsidP="00A5734F">
      <w:pPr>
        <w:spacing w:after="120" w:line="240" w:lineRule="auto"/>
        <w:ind w:firstLine="720"/>
        <w:jc w:val="both"/>
        <w:rPr>
          <w:rFonts w:eastAsia="Times New Roman" w:cs="Times New Roman"/>
          <w:szCs w:val="28"/>
        </w:rPr>
      </w:pPr>
      <w:r w:rsidRPr="00106D97">
        <w:rPr>
          <w:rFonts w:eastAsia="Times New Roman" w:cs="Times New Roman"/>
          <w:szCs w:val="28"/>
        </w:rPr>
        <w:t xml:space="preserve">- </w:t>
      </w:r>
      <w:r w:rsidR="000B3905" w:rsidRPr="00106D97">
        <w:rPr>
          <w:rFonts w:eastAsia="Times New Roman" w:cs="Times New Roman"/>
          <w:szCs w:val="28"/>
        </w:rPr>
        <w:t>Bảo tàng Biệt động Sài Gòn - Gia Định:</w:t>
      </w:r>
      <w:r w:rsidR="00A5734F" w:rsidRPr="00106D97">
        <w:rPr>
          <w:rFonts w:eastAsia="Times New Roman" w:cs="Times New Roman"/>
          <w:szCs w:val="28"/>
        </w:rPr>
        <w:t xml:space="preserve"> </w:t>
      </w:r>
      <w:r w:rsidR="00A5734F" w:rsidRPr="00106D97">
        <w:t>Tổ chức trưng bày, tái hiện các chuyên đề về lực lượng biệt động; kết hợp giáo dục truyền thống, tham quan di tích gắn với lịch sử cách mạ</w:t>
      </w:r>
      <w:r w:rsidR="00AE5679" w:rsidRPr="00106D97">
        <w:t>ng; Trưng bày gốm xưa và các bàn thờ truyền thống theo nếp sinh hoạt của người Nam Bộ.</w:t>
      </w:r>
    </w:p>
    <w:p w:rsidR="00C222C1" w:rsidRPr="00106D97" w:rsidRDefault="006D6858" w:rsidP="00AE5679">
      <w:pPr>
        <w:spacing w:after="120" w:line="240" w:lineRule="auto"/>
        <w:ind w:firstLine="720"/>
        <w:jc w:val="both"/>
      </w:pPr>
      <w:r w:rsidRPr="00106D97">
        <w:rPr>
          <w:rFonts w:eastAsia="Times New Roman" w:cs="Times New Roman"/>
          <w:szCs w:val="28"/>
        </w:rPr>
        <w:t xml:space="preserve">- </w:t>
      </w:r>
      <w:r w:rsidR="00A5734F" w:rsidRPr="00106D97">
        <w:rPr>
          <w:rFonts w:eastAsia="Times New Roman" w:cs="Times New Roman"/>
          <w:szCs w:val="28"/>
        </w:rPr>
        <w:t xml:space="preserve">Bảo tàng Đỗ Hùng: </w:t>
      </w:r>
      <w:r w:rsidR="00A5734F" w:rsidRPr="00106D97">
        <w:t>Đẩy mạnh trưng bày bộ sưu tập cá nhân; tổ chức giao lưu, giới thiệu giá trị văn hóa – lịch sử của hiện vật đế</w:t>
      </w:r>
      <w:r w:rsidR="00AE5679" w:rsidRPr="00106D97">
        <w:t>n công chúng: trưng bày chủ đề “Văn hóa cung đình triều Nguyễn” được giới thiệu qua bộ sưu tập về thú vui cung đình và nhã nhạc cung đình Huế và chủ đề “Các nền văn hóa cổ tại Việt Nam” tại bảo tàng.</w:t>
      </w:r>
    </w:p>
    <w:p w:rsidR="00A5734F" w:rsidRPr="00106D97" w:rsidRDefault="006D6858" w:rsidP="00A5734F">
      <w:pPr>
        <w:spacing w:after="120" w:line="240" w:lineRule="auto"/>
        <w:ind w:firstLine="720"/>
        <w:jc w:val="both"/>
      </w:pPr>
      <w:r w:rsidRPr="00106D97">
        <w:rPr>
          <w:rFonts w:eastAsia="Times New Roman" w:cs="Times New Roman"/>
          <w:szCs w:val="28"/>
        </w:rPr>
        <w:t xml:space="preserve">- </w:t>
      </w:r>
      <w:r w:rsidR="000B3905" w:rsidRPr="00106D97">
        <w:rPr>
          <w:rFonts w:eastAsia="Times New Roman" w:cs="Times New Roman"/>
          <w:szCs w:val="28"/>
        </w:rPr>
        <w:t>Bảo tàng Dược cổ truyền Việt Nam:</w:t>
      </w:r>
      <w:r w:rsidR="00C222C1" w:rsidRPr="00106D97">
        <w:rPr>
          <w:rFonts w:eastAsia="Times New Roman" w:cs="Times New Roman"/>
          <w:szCs w:val="28"/>
        </w:rPr>
        <w:t xml:space="preserve"> </w:t>
      </w:r>
      <w:r w:rsidR="00A5734F" w:rsidRPr="00106D97">
        <w:t>Tổ chức trưng bày chuyên đề về dược liệu; kết hợp trải nghiệm, giới thiệu quy trình bào chế và giá trị của y dược cổ truyền Việt Nam.</w:t>
      </w:r>
    </w:p>
    <w:p w:rsidR="000B3905" w:rsidRPr="00106D97" w:rsidRDefault="006D6858" w:rsidP="00A5734F">
      <w:pPr>
        <w:spacing w:after="120" w:line="240" w:lineRule="auto"/>
        <w:ind w:firstLine="720"/>
        <w:jc w:val="both"/>
        <w:rPr>
          <w:rFonts w:eastAsia="Times New Roman" w:cs="Times New Roman"/>
          <w:szCs w:val="28"/>
        </w:rPr>
      </w:pPr>
      <w:r w:rsidRPr="00106D97">
        <w:rPr>
          <w:rFonts w:eastAsia="Times New Roman" w:cs="Times New Roman"/>
          <w:szCs w:val="28"/>
        </w:rPr>
        <w:t xml:space="preserve">- </w:t>
      </w:r>
      <w:r w:rsidR="000B3905" w:rsidRPr="00106D97">
        <w:rPr>
          <w:rFonts w:eastAsia="Times New Roman" w:cs="Times New Roman"/>
          <w:szCs w:val="28"/>
        </w:rPr>
        <w:t>Bảo tàng Gốm sứ Minh Long I:</w:t>
      </w:r>
      <w:r w:rsidR="00C222C1" w:rsidRPr="00106D97">
        <w:rPr>
          <w:rFonts w:eastAsia="Times New Roman" w:cs="Times New Roman"/>
          <w:szCs w:val="28"/>
        </w:rPr>
        <w:t xml:space="preserve">  </w:t>
      </w:r>
      <w:r w:rsidR="00D60D1E" w:rsidRPr="00106D97">
        <w:t xml:space="preserve">Trưng </w:t>
      </w:r>
      <w:r w:rsidR="00A5734F" w:rsidRPr="00106D97">
        <w:t>bày, giới thiệu nghệ thuật gốm sứ; kết hợp trải nghiệm quy trình sản xuất và quảng bá sản phẩm gốm sứ truyền thống.</w:t>
      </w:r>
    </w:p>
    <w:p w:rsidR="00C222C1" w:rsidRPr="00106D97" w:rsidRDefault="00B91F11" w:rsidP="00A5734F">
      <w:pPr>
        <w:spacing w:after="120" w:line="240" w:lineRule="auto"/>
        <w:ind w:firstLine="720"/>
        <w:jc w:val="both"/>
      </w:pPr>
      <w:r w:rsidRPr="00106D97">
        <w:rPr>
          <w:rFonts w:eastAsia="Times New Roman" w:cs="Times New Roman"/>
          <w:szCs w:val="28"/>
        </w:rPr>
        <w:t xml:space="preserve">- </w:t>
      </w:r>
      <w:r w:rsidR="000B3905" w:rsidRPr="00106D97">
        <w:rPr>
          <w:rFonts w:eastAsia="Times New Roman" w:cs="Times New Roman"/>
          <w:szCs w:val="28"/>
        </w:rPr>
        <w:t>Bảo tàng Vũ khí cổ Robert Taylor:</w:t>
      </w:r>
      <w:r w:rsidR="00A5734F" w:rsidRPr="00106D97">
        <w:rPr>
          <w:rFonts w:eastAsia="Times New Roman" w:cs="Times New Roman"/>
          <w:szCs w:val="28"/>
        </w:rPr>
        <w:t xml:space="preserve"> </w:t>
      </w:r>
      <w:r w:rsidR="00FD5DEE" w:rsidRPr="00106D97">
        <w:t xml:space="preserve">Trưng </w:t>
      </w:r>
      <w:r w:rsidR="00A5734F" w:rsidRPr="00106D97">
        <w:t>bày bộ sưu tập vũ khí cổ</w:t>
      </w:r>
      <w:r w:rsidR="00FD5DEE" w:rsidRPr="00106D97">
        <w:t xml:space="preserve"> được thu thập từ nhiều quốc gia trên thế giới; trang phục và vũ khí của các chiến binh</w:t>
      </w:r>
      <w:r w:rsidR="00A5734F" w:rsidRPr="00106D97">
        <w:t>;</w:t>
      </w:r>
      <w:r w:rsidR="00FD5DEE" w:rsidRPr="00106D97">
        <w:t xml:space="preserve"> </w:t>
      </w:r>
      <w:r w:rsidR="00A5734F" w:rsidRPr="00106D97">
        <w:t xml:space="preserve"> tổ chức hoạt động thuyết minh, giáo dục lịch sử quân sự cho khách tham quan.</w:t>
      </w:r>
      <w:r w:rsidR="00FD5DEE" w:rsidRPr="00106D97">
        <w:t xml:space="preserve"> </w:t>
      </w:r>
      <w:r w:rsidR="00C222C1" w:rsidRPr="00106D97">
        <w:rPr>
          <w:rFonts w:eastAsia="Times New Roman" w:cs="Times New Roman"/>
          <w:szCs w:val="28"/>
        </w:rPr>
        <w:t>Bảo tàng Phở:</w:t>
      </w:r>
      <w:r w:rsidR="00A5734F" w:rsidRPr="00106D97">
        <w:rPr>
          <w:rFonts w:eastAsia="Times New Roman" w:cs="Times New Roman"/>
          <w:szCs w:val="28"/>
        </w:rPr>
        <w:t xml:space="preserve"> </w:t>
      </w:r>
      <w:r w:rsidR="00A5734F" w:rsidRPr="00106D97">
        <w:t>Tổ chức các chuyên đề về lịch sử và văn hóa phở Việt; kết hợp trải nghiệm ẩm thực, trình diễn chế biến nhằm quảng bá giá trị ẩm thực truyền thống.</w:t>
      </w:r>
    </w:p>
    <w:p w:rsidR="00071105" w:rsidRPr="00106D97" w:rsidRDefault="00081197" w:rsidP="00A5734F">
      <w:pPr>
        <w:spacing w:after="120" w:line="240" w:lineRule="auto"/>
        <w:ind w:firstLine="720"/>
        <w:jc w:val="both"/>
      </w:pPr>
      <w:r w:rsidRPr="00106D97">
        <w:t xml:space="preserve">- </w:t>
      </w:r>
      <w:r w:rsidR="00071105" w:rsidRPr="00106D97">
        <w:t>Bảo tàng gốm thời dựng nướ</w:t>
      </w:r>
      <w:r w:rsidR="007844C9" w:rsidRPr="00106D97">
        <w:t xml:space="preserve">c: </w:t>
      </w:r>
      <w:r w:rsidRPr="00106D97">
        <w:t xml:space="preserve">Trưng </w:t>
      </w:r>
      <w:r w:rsidR="007844C9" w:rsidRPr="00106D97">
        <w:t>bày, giới thiệu giá trị gốm cổ thời kỳ dựng nước; kết hợp hoạt động trải nghiệm, giáo dục lịch sử – văn hóa nhằm nâng cao nhận thức cộng đồng.</w:t>
      </w:r>
    </w:p>
    <w:p w:rsidR="00081197" w:rsidRPr="00106D97" w:rsidRDefault="00081197" w:rsidP="00A5734F">
      <w:pPr>
        <w:spacing w:after="120" w:line="240" w:lineRule="auto"/>
        <w:ind w:firstLine="720"/>
        <w:jc w:val="both"/>
      </w:pPr>
      <w:r w:rsidRPr="00106D97">
        <w:t>- Bảo tàng Phở: Tổ chức trưng bày các sưu tập hiện vật về Phở gồm: Phở trong dòng chảy lịch sử; Phở và khoa học sức khỏe; Nghệ thuật nấu và thưởng thức Phở; Phở trong văn hóa nghệ thuật giới thiệu đến công chúng tham quan.</w:t>
      </w:r>
    </w:p>
    <w:p w:rsidR="00081197" w:rsidRPr="00106D97" w:rsidRDefault="00081197" w:rsidP="00A5734F">
      <w:pPr>
        <w:spacing w:after="120" w:line="240" w:lineRule="auto"/>
        <w:ind w:firstLine="720"/>
        <w:jc w:val="both"/>
      </w:pPr>
      <w:r w:rsidRPr="00106D97">
        <w:t xml:space="preserve">- Bảo tàng Nghệ thuật Wada: </w:t>
      </w:r>
      <w:r w:rsidR="000A23FA" w:rsidRPr="00106D97">
        <w:t>hiện đã ngưng hoạt động, trong thời gian tới Phòng sẽ phối hợp với Phòng Kiểm tra – Pháp chế tham mưu, báo cáo lãnh đạo Sở để sớm thu hồi Quyết định theo quy định.</w:t>
      </w:r>
    </w:p>
    <w:p w:rsidR="00A61EEE" w:rsidRPr="00106D97" w:rsidRDefault="00C222C1" w:rsidP="00A5734F">
      <w:pPr>
        <w:spacing w:after="120" w:line="240" w:lineRule="auto"/>
        <w:ind w:firstLine="700"/>
        <w:jc w:val="both"/>
        <w:rPr>
          <w:rFonts w:eastAsia="Times New Roman" w:cs="Times New Roman"/>
          <w:szCs w:val="28"/>
        </w:rPr>
      </w:pPr>
      <w:r w:rsidRPr="00106D97">
        <w:rPr>
          <w:rFonts w:eastAsia="Times New Roman" w:cs="Times New Roman"/>
          <w:szCs w:val="28"/>
        </w:rPr>
        <w:t xml:space="preserve">Đồng thời, tổ chức </w:t>
      </w:r>
      <w:r w:rsidR="00A61EEE" w:rsidRPr="00106D97">
        <w:rPr>
          <w:rFonts w:eastAsia="Times New Roman" w:cs="Times New Roman"/>
          <w:szCs w:val="28"/>
        </w:rPr>
        <w:t>thành công Lễ công bố Quyết định của Thủ tướng Chính phủ công nhận bảo vật quốc gia (đợt 14) - năm 2025, Thành phố Hồ Chí Minh vinh dự có 02 hiện vật gồm: “Bát bồng gốm văn hóa Hoa Lộc” hiện lưu giữ tại Bảo tàng Gốm thời dựng nước và 1 nhóm hiện vật “Bộ tượng gốm men nhiều màu Tam quan Đại đế” hiện lưu giữ tại sưu tập tư nhân Lê Thanh Nghĩa.</w:t>
      </w:r>
    </w:p>
    <w:p w:rsidR="00106D97" w:rsidRPr="00106D97" w:rsidRDefault="00106D97" w:rsidP="00A5734F">
      <w:pPr>
        <w:spacing w:after="120" w:line="240" w:lineRule="auto"/>
        <w:ind w:firstLine="700"/>
        <w:jc w:val="both"/>
        <w:rPr>
          <w:rFonts w:eastAsia="Times New Roman" w:cs="Times New Roman"/>
          <w:b/>
          <w:bCs/>
          <w:szCs w:val="28"/>
        </w:rPr>
      </w:pPr>
    </w:p>
    <w:p w:rsidR="00106D97" w:rsidRPr="00106D97" w:rsidRDefault="00106D97" w:rsidP="00A5734F">
      <w:pPr>
        <w:spacing w:after="120" w:line="240" w:lineRule="auto"/>
        <w:ind w:firstLine="700"/>
        <w:jc w:val="both"/>
        <w:rPr>
          <w:rFonts w:eastAsia="Times New Roman" w:cs="Times New Roman"/>
          <w:b/>
          <w:bCs/>
          <w:szCs w:val="28"/>
        </w:rPr>
      </w:pPr>
    </w:p>
    <w:p w:rsidR="00C222C1" w:rsidRPr="00106D97" w:rsidRDefault="00C222C1" w:rsidP="00A5734F">
      <w:pPr>
        <w:spacing w:after="120" w:line="240" w:lineRule="auto"/>
        <w:ind w:firstLine="700"/>
        <w:jc w:val="both"/>
        <w:rPr>
          <w:rFonts w:eastAsia="Times New Roman" w:cs="Times New Roman"/>
          <w:b/>
          <w:bCs/>
          <w:szCs w:val="28"/>
        </w:rPr>
      </w:pPr>
      <w:r w:rsidRPr="00106D97">
        <w:rPr>
          <w:rFonts w:eastAsia="Times New Roman" w:cs="Times New Roman"/>
          <w:b/>
          <w:bCs/>
          <w:szCs w:val="28"/>
        </w:rPr>
        <w:lastRenderedPageBreak/>
        <w:t>3. Bảo vệ và phát huy giá trị di sản văn hóa phi vật thể</w:t>
      </w:r>
    </w:p>
    <w:p w:rsidR="00C222C1" w:rsidRPr="00106D97" w:rsidRDefault="00C222C1" w:rsidP="00A5734F">
      <w:pPr>
        <w:spacing w:after="120" w:line="240" w:lineRule="auto"/>
        <w:ind w:firstLine="700"/>
        <w:jc w:val="both"/>
        <w:rPr>
          <w:rFonts w:eastAsia="Times New Roman" w:cs="Times New Roman"/>
          <w:szCs w:val="28"/>
        </w:rPr>
      </w:pPr>
      <w:r w:rsidRPr="00106D97">
        <w:rPr>
          <w:rFonts w:eastAsia="Times New Roman" w:cs="Times New Roman"/>
          <w:szCs w:val="28"/>
        </w:rPr>
        <w:t>- Về xây dựng đề án bảo vệ di sản văn hóa phi vật thể: Tham mưu các văn bản lấy ý kiến các sở, ngành, đơn vị, xã, phường, đặc khu đối với dự thảo Đề án quản lý, bảo vệ và phát huy giá trị di sản văn hóa phi vật thể trong Danh mục quốc gia và dự thảo Đề án quản lý, bảo vệ và phát huy giá trị di sản văn hóa phi vật thể Nghệ thuật Đờn ca tài tử Nam bộ trên địa bàn Thành phố Hồ Chí Minh giai đoạn 2026-2030, định hướng đến năm 2035. Đang thẩm định hồ sơ Đề án quản lý, bảo vệ và phát huy giá trị Lễ hội Khai hạ - Cầu an tại Lăng Ông Tả quân Lê Văn Duyệt quận Bình Thạnh Thành phố Hồ Chí Minh.</w:t>
      </w:r>
    </w:p>
    <w:p w:rsidR="00C222C1" w:rsidRPr="00106D97" w:rsidRDefault="00C222C1" w:rsidP="00A5734F">
      <w:pPr>
        <w:spacing w:after="120" w:line="240" w:lineRule="auto"/>
        <w:ind w:firstLine="700"/>
        <w:jc w:val="both"/>
        <w:rPr>
          <w:rFonts w:eastAsia="Times New Roman" w:cs="Times New Roman"/>
          <w:szCs w:val="28"/>
        </w:rPr>
      </w:pPr>
      <w:r w:rsidRPr="00106D97">
        <w:rPr>
          <w:rFonts w:eastAsia="Times New Roman" w:cs="Times New Roman"/>
          <w:szCs w:val="28"/>
        </w:rPr>
        <w:t>- Về kiểm kê di sản văn hóa phi vật thể: đang phối hợp với Trường Đại học Văn hóa Thành phố xây dựng Kế hoạch kiểm kê di sản văn hóa phi vật thể trên địa bàn Thành phố Hồ Chí Minh giai đoạn 2026-2030.</w:t>
      </w:r>
    </w:p>
    <w:p w:rsidR="00C222C1" w:rsidRPr="00106D97" w:rsidRDefault="00C222C1" w:rsidP="00A5734F">
      <w:pPr>
        <w:spacing w:after="120" w:line="240" w:lineRule="auto"/>
        <w:ind w:firstLine="700"/>
        <w:jc w:val="both"/>
        <w:rPr>
          <w:rFonts w:eastAsia="Times New Roman" w:cs="Times New Roman"/>
          <w:szCs w:val="28"/>
        </w:rPr>
      </w:pPr>
      <w:r w:rsidRPr="00106D97">
        <w:rPr>
          <w:rFonts w:eastAsia="Times New Roman" w:cs="Times New Roman"/>
          <w:szCs w:val="28"/>
        </w:rPr>
        <w:t>- Về hồ sơ đề nghị đưa vào Danh mục quốc gia về di sản văn hóa phi vật thể: đang thẩm định hồ sơ Nghệ thuật Múa Hẩu của người Hoa Phước Kiến.</w:t>
      </w:r>
    </w:p>
    <w:p w:rsidR="00C222C1" w:rsidRPr="00106D97" w:rsidRDefault="00C222C1" w:rsidP="00A5734F">
      <w:pPr>
        <w:spacing w:after="120" w:line="240" w:lineRule="auto"/>
        <w:ind w:firstLine="700"/>
        <w:jc w:val="both"/>
        <w:rPr>
          <w:rFonts w:eastAsia="Times New Roman" w:cs="Times New Roman"/>
          <w:szCs w:val="28"/>
        </w:rPr>
      </w:pPr>
      <w:r w:rsidRPr="00106D97">
        <w:rPr>
          <w:rFonts w:eastAsia="Times New Roman" w:cs="Times New Roman"/>
          <w:szCs w:val="28"/>
        </w:rPr>
        <w:t>- Về chính sách hỗ trợ cho nghệ nhân nhân dân, Nghệ nhân ưu tú: hướng dẫn các xã, phường thực hiện chính sách hỗ trợ sinh hoạt hàng tháng và bảo hiểm y tế cho nghệ nhân theo qui định.</w:t>
      </w:r>
    </w:p>
    <w:p w:rsidR="00A61EEE" w:rsidRPr="00106D97" w:rsidRDefault="00C222C1" w:rsidP="00A5734F">
      <w:pPr>
        <w:spacing w:after="120" w:line="240" w:lineRule="auto"/>
        <w:ind w:firstLine="700"/>
        <w:jc w:val="both"/>
        <w:rPr>
          <w:rFonts w:eastAsia="Times New Roman" w:cs="Times New Roman"/>
          <w:b/>
          <w:bCs/>
          <w:szCs w:val="28"/>
        </w:rPr>
      </w:pPr>
      <w:r w:rsidRPr="00106D97">
        <w:rPr>
          <w:rFonts w:eastAsia="Times New Roman" w:cs="Times New Roman"/>
          <w:b/>
          <w:bCs/>
          <w:szCs w:val="28"/>
        </w:rPr>
        <w:t>4</w:t>
      </w:r>
      <w:r w:rsidR="00A61EEE" w:rsidRPr="00106D97">
        <w:rPr>
          <w:rFonts w:eastAsia="Times New Roman" w:cs="Times New Roman"/>
          <w:b/>
          <w:bCs/>
          <w:szCs w:val="28"/>
        </w:rPr>
        <w:t xml:space="preserve">. </w:t>
      </w:r>
      <w:r w:rsidRPr="00106D97">
        <w:rPr>
          <w:rFonts w:eastAsia="Times New Roman" w:cs="Times New Roman"/>
          <w:b/>
          <w:bCs/>
          <w:szCs w:val="28"/>
        </w:rPr>
        <w:t>Bảo vệ</w:t>
      </w:r>
      <w:r w:rsidR="00A61EEE" w:rsidRPr="00106D97">
        <w:rPr>
          <w:rFonts w:eastAsia="Times New Roman" w:cs="Times New Roman"/>
          <w:b/>
          <w:bCs/>
          <w:szCs w:val="28"/>
        </w:rPr>
        <w:t xml:space="preserve"> và phát huy giá trị di sản văn hóa</w:t>
      </w:r>
      <w:r w:rsidRPr="00106D97">
        <w:rPr>
          <w:rFonts w:eastAsia="Times New Roman" w:cs="Times New Roman"/>
          <w:b/>
          <w:bCs/>
          <w:szCs w:val="28"/>
        </w:rPr>
        <w:t xml:space="preserve"> vật thể</w:t>
      </w:r>
    </w:p>
    <w:p w:rsidR="00A61EEE" w:rsidRPr="00106D97" w:rsidRDefault="00C222C1" w:rsidP="00A5734F">
      <w:pPr>
        <w:spacing w:after="120" w:line="240" w:lineRule="auto"/>
        <w:ind w:firstLine="700"/>
        <w:jc w:val="both"/>
        <w:rPr>
          <w:rFonts w:eastAsia="Times New Roman" w:cs="Times New Roman"/>
          <w:b/>
          <w:i/>
          <w:szCs w:val="28"/>
        </w:rPr>
      </w:pPr>
      <w:r w:rsidRPr="00106D97">
        <w:rPr>
          <w:rFonts w:eastAsia="Times New Roman" w:cs="Times New Roman"/>
          <w:b/>
          <w:bCs/>
          <w:i/>
          <w:szCs w:val="28"/>
        </w:rPr>
        <w:t>4</w:t>
      </w:r>
      <w:r w:rsidR="00A61EEE" w:rsidRPr="00106D97">
        <w:rPr>
          <w:rFonts w:eastAsia="Times New Roman" w:cs="Times New Roman"/>
          <w:b/>
          <w:bCs/>
          <w:i/>
          <w:szCs w:val="28"/>
        </w:rPr>
        <w:t xml:space="preserve">.1. </w:t>
      </w:r>
      <w:r w:rsidR="00A61EEE" w:rsidRPr="00106D97">
        <w:rPr>
          <w:rFonts w:eastAsia="Times New Roman" w:cs="Times New Roman"/>
          <w:b/>
          <w:i/>
          <w:szCs w:val="28"/>
        </w:rPr>
        <w:t>Công tác kiểm kê di tích, lập hồ sơ xếp hạng di tích</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Sở Văn hóa và Thể thao đã ban hành Quyết định số 2568/QĐ-SVHTT ngày 04/3/2026 về việc thành lập Hội đồng cấp chuyên ngành thẩm định hồ sơ khoa học đề nghị xếp hạng, xếp hạng bổ sung và hủy bỏ xếp hạng di tích.</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Về Danh mục kiểm kê di tích, hiện nay Khu vực Thành phố Hồ Chí Minh (cũ) và tỉnh Bà Rịa - Vũng Tàu (cũ) đã ban hành Danh mục kiểm kê di tích, riêng khu vực tỉnh Bình Dương (cũ) chưa ban hành. Do đó, ngày 02 tháng 4 năm 2026, Sở đã ban hành Kế hoạch số 3977/KH-SVHTT về việc tổ chức kiểm kê di tích lịch sử - văn hóa, danh lam thắng cảnh trên địa bàn Thành phố Hồ Chí Minh để tham mưu trình Ủy ban nhân dân Thành phố ban hành một Danh mục kiểm kê thống nhất trên địa bàn Thành phố.</w:t>
      </w:r>
    </w:p>
    <w:p w:rsidR="00A61EEE" w:rsidRPr="00106D97" w:rsidRDefault="00A61EEE" w:rsidP="00A5734F">
      <w:pPr>
        <w:spacing w:after="120" w:line="240" w:lineRule="auto"/>
        <w:ind w:firstLine="700"/>
        <w:jc w:val="both"/>
        <w:rPr>
          <w:rFonts w:eastAsia="Times New Roman" w:cs="Times New Roman"/>
          <w:b/>
          <w:bCs/>
          <w:szCs w:val="28"/>
        </w:rPr>
      </w:pPr>
      <w:r w:rsidRPr="00106D97">
        <w:rPr>
          <w:rFonts w:eastAsia="Times New Roman" w:cs="Times New Roman"/>
          <w:szCs w:val="28"/>
        </w:rPr>
        <w:t>- Về công tác xếp hạng di tích: Sở giao Trung tâm Bảo tồn di tích và Bảo tàng Bà Rịa - Vũng Tàu hoàn thiện các hồ sơ xếp hạng di tích Đình Tân Thới Tam, xã Đông Thạnh; Mộ Phan Tấn Huỳnh, phường Phú Nhuận; Mộ Bà Rịa, xã Long Điền để chuẩn bị cho cuộc Họp Hội đồng cấp chuyên ngành thẩm định hồ sơ khoa học đề nghị xếp hạng, xếp hạng bổ sung v</w:t>
      </w:r>
      <w:r w:rsidR="00950C35" w:rsidRPr="00106D97">
        <w:rPr>
          <w:rFonts w:eastAsia="Times New Roman" w:cs="Times New Roman"/>
          <w:szCs w:val="28"/>
        </w:rPr>
        <w:t>à hủy bỏ xếp hạng di tích trong</w:t>
      </w:r>
      <w:r w:rsidR="00950C35" w:rsidRPr="00106D97">
        <w:rPr>
          <w:rFonts w:eastAsia="Times New Roman" w:cs="Times New Roman"/>
          <w:szCs w:val="28"/>
        </w:rPr>
        <w:br/>
      </w:r>
      <w:r w:rsidRPr="00106D97">
        <w:rPr>
          <w:rFonts w:eastAsia="Times New Roman" w:cs="Times New Roman"/>
          <w:szCs w:val="28"/>
        </w:rPr>
        <w:t>Quý 2/2026</w:t>
      </w:r>
      <w:r w:rsidRPr="00106D97">
        <w:rPr>
          <w:rFonts w:eastAsia="Times New Roman" w:cs="Times New Roman"/>
          <w:bCs/>
          <w:szCs w:val="28"/>
        </w:rPr>
        <w:t>.</w:t>
      </w:r>
    </w:p>
    <w:p w:rsidR="00A61EEE" w:rsidRPr="00106D97" w:rsidRDefault="00C222C1" w:rsidP="00A5734F">
      <w:pPr>
        <w:spacing w:after="120" w:line="240" w:lineRule="auto"/>
        <w:ind w:firstLine="700"/>
        <w:jc w:val="both"/>
        <w:rPr>
          <w:rFonts w:eastAsia="Times New Roman" w:cs="Times New Roman"/>
          <w:b/>
          <w:bCs/>
          <w:i/>
          <w:szCs w:val="28"/>
        </w:rPr>
      </w:pPr>
      <w:r w:rsidRPr="00106D97">
        <w:rPr>
          <w:rFonts w:eastAsia="Times New Roman" w:cs="Times New Roman"/>
          <w:b/>
          <w:bCs/>
          <w:i/>
          <w:szCs w:val="28"/>
        </w:rPr>
        <w:t>4</w:t>
      </w:r>
      <w:r w:rsidR="00A61EEE" w:rsidRPr="00106D97">
        <w:rPr>
          <w:rFonts w:eastAsia="Times New Roman" w:cs="Times New Roman"/>
          <w:b/>
          <w:bCs/>
          <w:i/>
          <w:szCs w:val="28"/>
        </w:rPr>
        <w:t>.2. Công tác tôn tạo, tu bổ di tích</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xml:space="preserve">- Các dự án chuyển tiếp giai đoạn 2026-2030, gồm 13 dự án (gồm các công trình như Tu bổ, tôn tạo tái hiện mới di tích lịch sử quốc gia Khu Trại giam Bệnh viện Chợ Quán - Nơi đồng chí Trần Phú hy sinh (6/9/1931) giai đoạn 1; Tu bổ phục hồi đình An Phú; đình Linh Tây; Bình Thọ; Chùa Sắc Tứ Huệ Lâm; Trường </w:t>
      </w:r>
      <w:r w:rsidRPr="00106D97">
        <w:rPr>
          <w:rFonts w:eastAsia="Times New Roman" w:cs="Times New Roman"/>
          <w:szCs w:val="28"/>
        </w:rPr>
        <w:lastRenderedPageBreak/>
        <w:t>THCS Hồng Bàng; Đình Dương Văn Hạnh; chiến khu Thuận An Hòa; Đình Bình Nhâm; Đình Tân Thới; Đền Bình Nhâm; Miếu Bà Đình Bình Nhâm), với tổng mức đầu tư: 2,025,219 tỷ đồng.</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Các dự án khởi công giai đoạn 2026-2030, gồm 15 dự án (Gồm các công trình: Đình thần Long Điền; Đình An Nhơn; Cơ sở Ban tuyên huấn Xứ ủy Nam Kỳ; Đình Bình Đông; Chùa Thiên Phước; Sở Chỉ huy tiền phương Phân khu 6 trong chiến dịch Tổng tiến công và nổi dậy Xuân Mậu Thân 1968; Đình Xuân Hòa; Nhà lưu niệm Bác Hồ (số 1,3,5); Nghĩa trang Hàng Dương; Nhà Bảo tàng tự nhiên Côn Đảo; Nhà Bia ghi danh xã Tân Quý Tây cũ;…), với tổng mức đầu tư: 1,780,506 tỷ đồng.</w:t>
      </w:r>
    </w:p>
    <w:p w:rsidR="00A61EEE" w:rsidRPr="00106D97" w:rsidRDefault="00A61EEE" w:rsidP="00A5734F">
      <w:pPr>
        <w:spacing w:after="120" w:line="240" w:lineRule="auto"/>
        <w:jc w:val="both"/>
        <w:rPr>
          <w:rFonts w:eastAsia="Times New Roman" w:cs="Times New Roman"/>
          <w:b/>
          <w:bCs/>
          <w:szCs w:val="28"/>
        </w:rPr>
      </w:pPr>
      <w:r w:rsidRPr="00106D97">
        <w:rPr>
          <w:rFonts w:eastAsia="Times New Roman" w:cs="Times New Roman"/>
          <w:b/>
          <w:bCs/>
          <w:szCs w:val="28"/>
        </w:rPr>
        <w:t xml:space="preserve">       </w:t>
      </w:r>
      <w:r w:rsidRPr="00106D97">
        <w:rPr>
          <w:rFonts w:eastAsia="Times New Roman" w:cs="Times New Roman"/>
          <w:b/>
          <w:bCs/>
          <w:szCs w:val="28"/>
        </w:rPr>
        <w:tab/>
      </w:r>
      <w:r w:rsidR="00C222C1" w:rsidRPr="00106D97">
        <w:rPr>
          <w:rFonts w:eastAsia="Times New Roman" w:cs="Times New Roman"/>
          <w:b/>
          <w:bCs/>
          <w:szCs w:val="28"/>
        </w:rPr>
        <w:t>5</w:t>
      </w:r>
      <w:r w:rsidRPr="00106D97">
        <w:rPr>
          <w:rFonts w:eastAsia="Times New Roman" w:cs="Times New Roman"/>
          <w:b/>
          <w:bCs/>
          <w:szCs w:val="28"/>
        </w:rPr>
        <w:t xml:space="preserve">. </w:t>
      </w:r>
      <w:r w:rsidR="00C222C1" w:rsidRPr="00106D97">
        <w:rPr>
          <w:rFonts w:eastAsia="Times New Roman" w:cs="Times New Roman"/>
          <w:b/>
          <w:bCs/>
          <w:szCs w:val="28"/>
        </w:rPr>
        <w:t xml:space="preserve">Bảo </w:t>
      </w:r>
      <w:r w:rsidRPr="00106D97">
        <w:rPr>
          <w:rFonts w:eastAsia="Times New Roman" w:cs="Times New Roman"/>
          <w:b/>
          <w:bCs/>
          <w:szCs w:val="28"/>
        </w:rPr>
        <w:t>vệ và phát huy giá trị di sản tư liệu</w:t>
      </w:r>
    </w:p>
    <w:p w:rsidR="00A61EEE" w:rsidRPr="00106D97" w:rsidRDefault="00A61EEE" w:rsidP="00A5734F">
      <w:pPr>
        <w:pStyle w:val="NormalWeb"/>
        <w:spacing w:before="0" w:beforeAutospacing="0" w:after="120" w:afterAutospacing="0"/>
        <w:ind w:firstLine="709"/>
        <w:jc w:val="both"/>
        <w:rPr>
          <w:sz w:val="28"/>
          <w:szCs w:val="28"/>
        </w:rPr>
      </w:pPr>
      <w:r w:rsidRPr="00106D97">
        <w:rPr>
          <w:sz w:val="28"/>
          <w:szCs w:val="28"/>
        </w:rPr>
        <w:t>- Nghiên cứu, rà soát, xây dựng kế hoạch thực hiện kiểm kê và lập danh danh mục kiểm di sản tư liệu trên địa bàn Thành phố Hồ Chí Minh năm 2026.</w:t>
      </w:r>
    </w:p>
    <w:p w:rsidR="00A61EEE" w:rsidRPr="00106D97" w:rsidRDefault="00C222C1" w:rsidP="00A5734F">
      <w:pPr>
        <w:spacing w:after="120" w:line="240" w:lineRule="auto"/>
        <w:ind w:firstLine="700"/>
        <w:jc w:val="both"/>
        <w:rPr>
          <w:rFonts w:eastAsia="Times New Roman" w:cs="Times New Roman"/>
          <w:b/>
          <w:szCs w:val="28"/>
        </w:rPr>
      </w:pPr>
      <w:r w:rsidRPr="00106D97">
        <w:rPr>
          <w:rFonts w:eastAsia="Times New Roman" w:cs="Times New Roman"/>
          <w:b/>
          <w:szCs w:val="28"/>
        </w:rPr>
        <w:t>6</w:t>
      </w:r>
      <w:r w:rsidR="00A61EEE" w:rsidRPr="00106D97">
        <w:rPr>
          <w:rFonts w:eastAsia="Times New Roman" w:cs="Times New Roman"/>
          <w:b/>
          <w:szCs w:val="28"/>
        </w:rPr>
        <w:t>. Hoạt động của Trung tâm Bảo tồn sinh thái Phú An</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Đón tiếp khách đến tham quan: Trong quý 1 năm 2026 đã đón tiếp 689 lượt người khách đến tham quan, đóng phim và khách vãng lai, nhóm gia đình tham quan chụp ảnh lưu niệm tại Trung tâm.</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Công tác xúc tiến, kích cầu du lịch: Trung tâm đã chủ động cải tạo cảnh quan, xây dựng mô hình chòi nghỉ sinh thái vật liệu tự nhiên bằng tre, phục vụ hoạt động tham quan, trải nghiệm và giáo dục môi trường. Việc triển khai các hạng mục này góp phần đa dạng hóa sản phẩm dịch vụ, nâng cao trải nghiệm du khách và từng bước dịnh hướng phát triển du lịch sinh thái tại đơn vị. Xây dựng Kế hoạch phối hợp với ngành giáo dục đào tạo các phường, các đội công tác xã hội,... tổ chức các chương trình rèn luyện kỹ năng sống cho thanh, thiếu niên; tổ chức các hoạt động tại Trung tâm và các mô hình khác nhằm thu hút người dân; tuyên truyền, giáo dục và quảng bá sử dụng các sản phẩm thân thiện với môi trường. Ngoài ra, còn tạo điều kiện về không gian địa điểm cho các đơn vị tổ chức sự kiện tại Trung tâm.</w:t>
      </w:r>
    </w:p>
    <w:p w:rsidR="00FB3CD6" w:rsidRPr="00106D97" w:rsidRDefault="00C222C1" w:rsidP="00A5734F">
      <w:pPr>
        <w:spacing w:after="120" w:line="240" w:lineRule="auto"/>
        <w:ind w:firstLine="700"/>
        <w:jc w:val="both"/>
        <w:rPr>
          <w:rFonts w:eastAsia="Times New Roman" w:cs="Times New Roman"/>
          <w:b/>
          <w:bCs/>
          <w:szCs w:val="28"/>
        </w:rPr>
      </w:pPr>
      <w:r w:rsidRPr="00106D97">
        <w:rPr>
          <w:rFonts w:eastAsia="Times New Roman" w:cs="Times New Roman"/>
          <w:b/>
          <w:bCs/>
          <w:szCs w:val="28"/>
        </w:rPr>
        <w:t>7.</w:t>
      </w:r>
      <w:r w:rsidR="00FB3CD6" w:rsidRPr="00106D97">
        <w:rPr>
          <w:rFonts w:eastAsia="Times New Roman" w:cs="Times New Roman"/>
          <w:b/>
          <w:bCs/>
          <w:szCs w:val="28"/>
        </w:rPr>
        <w:t xml:space="preserve"> Công tác </w:t>
      </w:r>
      <w:r w:rsidR="00982A5D" w:rsidRPr="00106D97">
        <w:rPr>
          <w:rFonts w:eastAsia="Times New Roman" w:cs="Times New Roman"/>
          <w:b/>
          <w:bCs/>
          <w:szCs w:val="28"/>
        </w:rPr>
        <w:t>hợp tác quốc tế</w:t>
      </w:r>
    </w:p>
    <w:p w:rsidR="00FB3CD6" w:rsidRPr="00106D97" w:rsidRDefault="00FB3CD6" w:rsidP="00A5734F">
      <w:pPr>
        <w:shd w:val="clear" w:color="auto" w:fill="FFFFFF"/>
        <w:spacing w:after="120" w:line="240" w:lineRule="auto"/>
        <w:ind w:firstLine="700"/>
        <w:jc w:val="both"/>
        <w:rPr>
          <w:rFonts w:eastAsia="Times New Roman" w:cs="Times New Roman"/>
          <w:szCs w:val="28"/>
        </w:rPr>
      </w:pPr>
      <w:r w:rsidRPr="00106D97">
        <w:rPr>
          <w:rFonts w:eastAsia="Times New Roman" w:cs="Times New Roman"/>
          <w:szCs w:val="28"/>
        </w:rPr>
        <w:t>Thực hiện chủ trương của Đảng, Nhà nước và Thành phố về đẩy mạnh xã hội hóa hoạt động bảo tàng, các bảo tàng đã tích cực liên hệ, vận động các cá nhân và đơn vị nhiệt tình đóng góp, hỗ trợ và phối hợp với Bảo tàng trong công tác sưu tầm, trưng bày và tuyên truyền giáo dục, góp phần làm phong phú hơn hoạt động của các bảo tàng, tạo sự gắn kết và mở rộng mạng lưới cộng tác viên của đơn vị.</w:t>
      </w:r>
    </w:p>
    <w:p w:rsidR="00FB3CD6" w:rsidRPr="00106D97" w:rsidRDefault="00FB3CD6" w:rsidP="00A5734F">
      <w:pPr>
        <w:shd w:val="clear" w:color="auto" w:fill="FFFFFF"/>
        <w:spacing w:after="120" w:line="240" w:lineRule="auto"/>
        <w:ind w:firstLine="700"/>
        <w:jc w:val="both"/>
        <w:rPr>
          <w:rFonts w:eastAsia="Times New Roman" w:cs="Times New Roman"/>
          <w:szCs w:val="28"/>
        </w:rPr>
      </w:pPr>
      <w:r w:rsidRPr="00106D97">
        <w:rPr>
          <w:rFonts w:eastAsia="Times New Roman" w:cs="Times New Roman"/>
          <w:szCs w:val="28"/>
        </w:rPr>
        <w:t xml:space="preserve">Hiện nay, dự án FSPI của Lãnh sự quán Pháp tại </w:t>
      </w:r>
      <w:r w:rsidR="00950C35" w:rsidRPr="00106D97">
        <w:rPr>
          <w:rFonts w:eastAsia="Times New Roman" w:cs="Times New Roman"/>
          <w:szCs w:val="28"/>
        </w:rPr>
        <w:t>Thành phố Hồ Chí Minh</w:t>
      </w:r>
      <w:r w:rsidRPr="00106D97">
        <w:rPr>
          <w:rFonts w:eastAsia="Times New Roman" w:cs="Times New Roman"/>
          <w:szCs w:val="28"/>
        </w:rPr>
        <w:t xml:space="preserve"> thực hiện trong khuôn khổ hợp tác khoa học về quy hoạch và phát triển không gian sông ngòi tại Việt Nam: Khóa tập huấn diễn ra với sự trao đổi của chuyên gia đến từ Pháp với các bảo tàng tham gia dự án tại Bảo tàng Lịch sử Thành phố trong đầu tháng 03/2026; thông qua các khóa tập huấn của Dự án đã tạo điều kiện để các bảo tàng tham gia dự án trao đổi kinh nghiệm chuyên môn với các chuyên gia quốc tế, ý tưởng trưng bày và thi công trưng bày với nhóm thiết kế. Nội dung khóa </w:t>
      </w:r>
      <w:r w:rsidRPr="00106D97">
        <w:rPr>
          <w:rFonts w:eastAsia="Times New Roman" w:cs="Times New Roman"/>
          <w:szCs w:val="28"/>
        </w:rPr>
        <w:lastRenderedPageBreak/>
        <w:t>tập huấn tập trung vào việc trao đổi chuyên môn, thảo luận các giải pháp thiết kế, thi công trưng bày dự án liên quan đến trưng bày chủ đề “Chúng tôi, những dòng sông Nam bộ” tại Bảo tàng Lịch sử Thành phố Hồ Chí Minh dự kiến khai mạc vào ngày 17/6/2026.</w:t>
      </w:r>
    </w:p>
    <w:p w:rsidR="00FB3CD6" w:rsidRPr="00106D97" w:rsidRDefault="00FB3CD6" w:rsidP="00A5734F">
      <w:pPr>
        <w:shd w:val="clear" w:color="auto" w:fill="FFFFFF"/>
        <w:spacing w:after="120" w:line="240" w:lineRule="auto"/>
        <w:ind w:firstLine="700"/>
        <w:jc w:val="both"/>
        <w:rPr>
          <w:rFonts w:eastAsia="Times New Roman" w:cs="Times New Roman"/>
          <w:spacing w:val="-4"/>
          <w:szCs w:val="28"/>
        </w:rPr>
      </w:pPr>
      <w:r w:rsidRPr="00106D97">
        <w:rPr>
          <w:rFonts w:eastAsia="Times New Roman" w:cs="Times New Roman"/>
          <w:spacing w:val="-4"/>
          <w:szCs w:val="28"/>
        </w:rPr>
        <w:t>Bảo tàng tổ chức đón các đoàn ngoại giao đến tham quan và làm việc tại bảo tàng: Bảo tàng Lịch sử tiếp đoàn các nữ Tổng Lãnh sự và nữ viên chức thuộc các cơ quan đại diện nước ngoài trên địa bàn Thành phố Hồ Chí Minh Bảo tàng Thành phố Hồ Chí Minh tiếp đoàn Bảo tàng Lịch sử Quốc gia và chuyên gia Hàn Quốc đến nghiên cứu khảo sát các loại hình thuyền truyền thống Việt Nam tại bảo tàng.</w:t>
      </w:r>
    </w:p>
    <w:p w:rsidR="00A61EEE" w:rsidRPr="00106D97" w:rsidRDefault="00A61EEE" w:rsidP="00A5734F">
      <w:pPr>
        <w:spacing w:after="120" w:line="240" w:lineRule="auto"/>
        <w:ind w:firstLine="700"/>
        <w:jc w:val="both"/>
        <w:rPr>
          <w:rFonts w:eastAsia="Times New Roman" w:cs="Times New Roman"/>
          <w:b/>
          <w:bCs/>
          <w:szCs w:val="28"/>
        </w:rPr>
      </w:pPr>
      <w:r w:rsidRPr="00106D97">
        <w:rPr>
          <w:rFonts w:eastAsia="Times New Roman" w:cs="Times New Roman"/>
          <w:b/>
          <w:bCs/>
          <w:szCs w:val="28"/>
        </w:rPr>
        <w:t>II. Nhận xét, đánh giá</w:t>
      </w:r>
    </w:p>
    <w:p w:rsidR="000B47CA" w:rsidRPr="00106D97" w:rsidRDefault="000B47CA" w:rsidP="00A5734F">
      <w:pPr>
        <w:spacing w:after="120" w:line="240" w:lineRule="auto"/>
        <w:ind w:firstLine="700"/>
        <w:jc w:val="both"/>
        <w:rPr>
          <w:rFonts w:cs="Times New Roman"/>
          <w:szCs w:val="28"/>
        </w:rPr>
      </w:pPr>
      <w:r w:rsidRPr="00106D97">
        <w:rPr>
          <w:rFonts w:eastAsia="Times New Roman" w:cs="Times New Roman"/>
          <w:szCs w:val="28"/>
        </w:rPr>
        <w:t>- Các nội dung theo Kế hoạch số 1423/KH-SVHTT  ngày 02 tháng 02 năm 2026 của Sở Văn hóa và Thể thao:</w:t>
      </w:r>
      <w:r w:rsidR="00DC7B37" w:rsidRPr="00106D97">
        <w:rPr>
          <w:rFonts w:eastAsia="Times New Roman" w:cs="Times New Roman"/>
          <w:szCs w:val="28"/>
        </w:rPr>
        <w:t xml:space="preserve"> </w:t>
      </w:r>
      <w:r w:rsidR="00DC7B37" w:rsidRPr="00106D97">
        <w:t>Nhìn chung, các nội dung theo Kế hoạch số 1423/KH-SVHTT đã được các đơn vị chủ động triển khai, bám sát mục tiêu, yêu cầu đề ra; nhiều hoạt động được tổ chức đảm bảo tiến độ, chất lượng, từng bước phát huy hiệu quả trong công tác bảo tồn và phát huy giá trị di sản văn hóa. Trong thời gian tới, cần tiếp tục tăng cường công tác chỉ đạo, nâng cao trách nhiệm của các đơn vị, đẩy mạnh đổi mới hoạt động và phát huy hiệu quả các nguồn lực nhằm thực hiện tốt các mục tiêu của Kế hoạch.</w:t>
      </w:r>
    </w:p>
    <w:p w:rsidR="00A61EEE" w:rsidRPr="00106D97" w:rsidRDefault="00A61EEE" w:rsidP="00A5734F">
      <w:pPr>
        <w:spacing w:after="120" w:line="240" w:lineRule="auto"/>
        <w:ind w:right="120" w:firstLine="700"/>
        <w:jc w:val="both"/>
        <w:rPr>
          <w:rFonts w:eastAsia="Times New Roman" w:cs="Times New Roman"/>
          <w:szCs w:val="28"/>
        </w:rPr>
      </w:pPr>
      <w:r w:rsidRPr="00106D97">
        <w:rPr>
          <w:rFonts w:eastAsia="Times New Roman" w:cs="Times New Roman"/>
          <w:szCs w:val="28"/>
        </w:rPr>
        <w:t xml:space="preserve">- Hoạt động </w:t>
      </w:r>
      <w:r w:rsidR="00B05B66" w:rsidRPr="00106D97">
        <w:rPr>
          <w:rFonts w:eastAsia="Times New Roman" w:cs="Times New Roman"/>
          <w:szCs w:val="28"/>
        </w:rPr>
        <w:t xml:space="preserve">của </w:t>
      </w:r>
      <w:r w:rsidRPr="00106D97">
        <w:rPr>
          <w:rFonts w:eastAsia="Times New Roman" w:cs="Times New Roman"/>
          <w:szCs w:val="28"/>
        </w:rPr>
        <w:t>bảo tàng: Trong Quý 1 năm 2026, các bảo tàng đã tích cực, chủ động tổ chức thực hiện các kế hoạch hoạt động đề ra và phối hợp thực hiện tốt các nhiệm vụ đột xuất được cấp trên giao.</w:t>
      </w:r>
    </w:p>
    <w:p w:rsidR="00C222C1" w:rsidRPr="00106D97" w:rsidRDefault="00C222C1" w:rsidP="00A5734F">
      <w:pPr>
        <w:spacing w:after="120" w:line="240" w:lineRule="auto"/>
        <w:ind w:firstLine="700"/>
        <w:jc w:val="both"/>
        <w:rPr>
          <w:rFonts w:eastAsia="Times New Roman" w:cs="Times New Roman"/>
          <w:szCs w:val="28"/>
        </w:rPr>
      </w:pPr>
      <w:r w:rsidRPr="00106D97">
        <w:rPr>
          <w:rFonts w:eastAsia="Times New Roman" w:cs="Times New Roman"/>
          <w:szCs w:val="28"/>
        </w:rPr>
        <w:t>- Bảo vệ và phát huy giá trị di sản văn hóa phi vật thể: Hoạt động bảo vệ và phát huy giá trị đối với các di sản văn hóa phi vật thể được UNESCO ghi danh và trong  danh mục di sản văn hóa phi vật thể quốc gia được các đơn vị quan tâm triển khai thực hiện. Công tác phối hợp báo cáo giữa Sở Văn hóa và Thể thao với các phường, xã, đặc khu vẫn còn chưa được kịp thời và chặt chẽ.</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xml:space="preserve">- </w:t>
      </w:r>
      <w:r w:rsidR="00C222C1" w:rsidRPr="00106D97">
        <w:rPr>
          <w:rFonts w:eastAsia="Times New Roman" w:cs="Times New Roman"/>
          <w:szCs w:val="28"/>
        </w:rPr>
        <w:t>Bảo vệ và phát huy giá trị di sản văn hóa vật thể</w:t>
      </w:r>
      <w:r w:rsidRPr="00106D97">
        <w:rPr>
          <w:rFonts w:eastAsia="Times New Roman" w:cs="Times New Roman"/>
          <w:szCs w:val="28"/>
        </w:rPr>
        <w:t>: Công tác lập hồ sơ xếp hạng di tích, kiểm kê hiện vật các di tích thực hiện theo đúng kế hoạch, về công tác trình ban hành Danh mục kiểm kê di tích trên địa bàn Thành phố chưa đạt. Đầu tư công tác tu bổ di tích từ các nguồn kinh phí ngân sách thành phố, kinh phí sự nghiệp văn hóa thông tin, ngân sách phường, xã, đặc khu và kinh phí xã hội hóa được các cấp quan tâm. Tuy nhiên, trong công tác giải ngân đầu tư công đối với các dự án tu bổ di tích chưa đạt được theo kế hoạch ban đầu.</w:t>
      </w:r>
    </w:p>
    <w:p w:rsidR="00A414BF" w:rsidRPr="00106D97" w:rsidRDefault="00A414BF" w:rsidP="00A5734F">
      <w:pPr>
        <w:spacing w:after="120" w:line="240" w:lineRule="auto"/>
        <w:ind w:firstLine="700"/>
        <w:jc w:val="both"/>
        <w:rPr>
          <w:rFonts w:eastAsia="Times New Roman" w:cs="Times New Roman"/>
          <w:bCs/>
          <w:szCs w:val="28"/>
        </w:rPr>
      </w:pPr>
      <w:r w:rsidRPr="00106D97">
        <w:rPr>
          <w:rFonts w:eastAsia="Times New Roman" w:cs="Times New Roman"/>
          <w:szCs w:val="28"/>
        </w:rPr>
        <w:t xml:space="preserve">- </w:t>
      </w:r>
      <w:r w:rsidRPr="00106D97">
        <w:rPr>
          <w:rFonts w:eastAsia="Times New Roman" w:cs="Times New Roman"/>
          <w:bCs/>
          <w:szCs w:val="28"/>
        </w:rPr>
        <w:t>Bảo vệ và phát huy giá trị di sản tư liệu:</w:t>
      </w:r>
      <w:r w:rsidR="00DC7B37" w:rsidRPr="00106D97">
        <w:rPr>
          <w:rFonts w:eastAsia="Times New Roman" w:cs="Times New Roman"/>
          <w:bCs/>
          <w:szCs w:val="28"/>
        </w:rPr>
        <w:t xml:space="preserve"> </w:t>
      </w:r>
      <w:r w:rsidR="00DC7B37" w:rsidRPr="00106D97">
        <w:t>Công tác bảo vệ và phát huy giá trị di sản tư liệu được quan tâm triển khai, từng bước triển khai thực hiện trên địa bàn Thành phố.</w:t>
      </w:r>
    </w:p>
    <w:p w:rsidR="00A414BF" w:rsidRPr="00106D97" w:rsidRDefault="00A414BF" w:rsidP="00A5734F">
      <w:pPr>
        <w:spacing w:after="120" w:line="240" w:lineRule="auto"/>
        <w:ind w:firstLine="700"/>
        <w:jc w:val="both"/>
        <w:rPr>
          <w:rFonts w:eastAsia="Times New Roman" w:cs="Times New Roman"/>
          <w:szCs w:val="28"/>
        </w:rPr>
      </w:pPr>
      <w:r w:rsidRPr="00106D97">
        <w:rPr>
          <w:rFonts w:eastAsia="Times New Roman" w:cs="Times New Roman"/>
          <w:szCs w:val="28"/>
        </w:rPr>
        <w:t>- Hoạt động của Trung tâm Bảo tồn sinh thái Phú An:</w:t>
      </w:r>
      <w:r w:rsidR="00DC7B37" w:rsidRPr="00106D97">
        <w:rPr>
          <w:rFonts w:eastAsia="Times New Roman" w:cs="Times New Roman"/>
          <w:szCs w:val="28"/>
        </w:rPr>
        <w:t xml:space="preserve"> </w:t>
      </w:r>
      <w:r w:rsidR="00DC7B37" w:rsidRPr="00106D97">
        <w:t>Trung tâm duy trì tốt hoạt động bảo tồn đa dạng sinh học và phát triển nguồn gen thực vật, gắn với giáo dục môi trường; các hoạt động bước đầu đạt hiệu quả, song cần tăng cường liên kết và phát huy hơn nữa giá trị phục vụ cộng đồng.</w:t>
      </w:r>
    </w:p>
    <w:p w:rsidR="000B47CA" w:rsidRPr="00106D97" w:rsidRDefault="000B47CA" w:rsidP="00A5734F">
      <w:pPr>
        <w:spacing w:after="120" w:line="240" w:lineRule="auto"/>
        <w:ind w:firstLine="700"/>
        <w:jc w:val="both"/>
        <w:rPr>
          <w:rFonts w:eastAsia="Times New Roman" w:cs="Times New Roman"/>
          <w:szCs w:val="28"/>
        </w:rPr>
      </w:pPr>
      <w:r w:rsidRPr="00106D97">
        <w:rPr>
          <w:rFonts w:eastAsia="Times New Roman" w:cs="Times New Roman"/>
          <w:szCs w:val="28"/>
        </w:rPr>
        <w:lastRenderedPageBreak/>
        <w:t>- Công tác hợp tác quốc tế:</w:t>
      </w:r>
      <w:r w:rsidR="00DC7B37" w:rsidRPr="00106D97">
        <w:rPr>
          <w:rFonts w:eastAsia="Times New Roman" w:cs="Times New Roman"/>
          <w:szCs w:val="28"/>
        </w:rPr>
        <w:t xml:space="preserve"> </w:t>
      </w:r>
      <w:r w:rsidR="00DC7B37" w:rsidRPr="00106D97">
        <w:t>Hoạt động hợp tác quốc tế được triển khai với một số kết quả tích cực, góp phần nâng cao năng lực chuyên môn; tuy nhiên, quy mô và chiều sâu hợp tác còn hạn chế, cần tiếp tục mở rộng và đa dạng hóa đối tác trong thời gian tới.</w:t>
      </w:r>
    </w:p>
    <w:p w:rsidR="00A61EEE" w:rsidRPr="00106D97" w:rsidRDefault="00A61EEE" w:rsidP="00A5734F">
      <w:pPr>
        <w:spacing w:after="120" w:line="240" w:lineRule="auto"/>
        <w:ind w:firstLine="700"/>
        <w:jc w:val="both"/>
        <w:rPr>
          <w:rFonts w:eastAsia="Times New Roman" w:cs="Times New Roman"/>
          <w:b/>
          <w:bCs/>
          <w:szCs w:val="28"/>
        </w:rPr>
      </w:pPr>
      <w:r w:rsidRPr="00106D97">
        <w:rPr>
          <w:rFonts w:eastAsia="Times New Roman" w:cs="Times New Roman"/>
          <w:b/>
          <w:bCs/>
          <w:szCs w:val="28"/>
        </w:rPr>
        <w:t>III. Định hướng một số nhiệm vụ trọng tâm Quý 2 năm 2026</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Đối với các nhiệm vụ chưa hoàn thành Quý 1 năm 2026, đề nghị các cơ quan, đơn vị tiếp tục khẩn trương đẩy nhanh tiến độ triển khai thực hiện.</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Trong quá trình quản lý nhà nước về di sản văn hóa phải tăng cường</w:t>
      </w:r>
      <w:r w:rsidRPr="00106D97">
        <w:rPr>
          <w:rFonts w:eastAsia="Times New Roman" w:cs="Times New Roman"/>
          <w:szCs w:val="28"/>
        </w:rPr>
        <w:br/>
        <w:t xml:space="preserve"> tính lý luận, nghiên cứu khoa học, áp dụng chuyển đổi số vào trong công việc.</w:t>
      </w:r>
    </w:p>
    <w:p w:rsidR="00A61EEE" w:rsidRPr="00106D97" w:rsidRDefault="00A61EEE" w:rsidP="00A5734F">
      <w:pPr>
        <w:spacing w:after="120" w:line="240" w:lineRule="auto"/>
        <w:ind w:firstLine="709"/>
        <w:jc w:val="both"/>
        <w:rPr>
          <w:rFonts w:eastAsia="Times New Roman" w:cs="Times New Roman"/>
          <w:b/>
          <w:bCs/>
          <w:szCs w:val="28"/>
        </w:rPr>
      </w:pPr>
      <w:r w:rsidRPr="00106D97">
        <w:rPr>
          <w:rFonts w:eastAsia="Times New Roman" w:cs="Times New Roman"/>
          <w:b/>
          <w:bCs/>
          <w:szCs w:val="28"/>
        </w:rPr>
        <w:t>5.1. Khối bảo tàng</w:t>
      </w:r>
    </w:p>
    <w:p w:rsidR="00A61EEE" w:rsidRPr="00106D97" w:rsidRDefault="00A61EEE" w:rsidP="00A5734F">
      <w:pPr>
        <w:spacing w:after="120" w:line="240" w:lineRule="auto"/>
        <w:ind w:firstLine="709"/>
        <w:jc w:val="both"/>
        <w:rPr>
          <w:rFonts w:eastAsia="Times New Roman" w:cs="Times New Roman"/>
          <w:bCs/>
          <w:i/>
          <w:szCs w:val="28"/>
        </w:rPr>
      </w:pPr>
      <w:r w:rsidRPr="00106D97">
        <w:rPr>
          <w:rFonts w:eastAsia="Times New Roman" w:cs="Times New Roman"/>
          <w:bCs/>
          <w:i/>
          <w:szCs w:val="28"/>
        </w:rPr>
        <w:t>5.1.1</w:t>
      </w:r>
      <w:r w:rsidR="00E24ABA" w:rsidRPr="00106D97">
        <w:rPr>
          <w:rFonts w:eastAsia="Times New Roman" w:cs="Times New Roman"/>
          <w:bCs/>
          <w:i/>
          <w:szCs w:val="28"/>
        </w:rPr>
        <w:t>.</w:t>
      </w:r>
      <w:r w:rsidRPr="00106D97">
        <w:rPr>
          <w:rFonts w:eastAsia="Times New Roman" w:cs="Times New Roman"/>
          <w:bCs/>
          <w:i/>
          <w:szCs w:val="28"/>
        </w:rPr>
        <w:t xml:space="preserve"> Công tác Nghiên cứu – sưu tầm</w:t>
      </w:r>
    </w:p>
    <w:p w:rsidR="00A61EEE" w:rsidRPr="00106D97" w:rsidRDefault="00A61EEE" w:rsidP="00A5734F">
      <w:pPr>
        <w:tabs>
          <w:tab w:val="left" w:pos="990"/>
        </w:tabs>
        <w:spacing w:after="120" w:line="240" w:lineRule="auto"/>
        <w:ind w:firstLine="709"/>
        <w:jc w:val="both"/>
        <w:rPr>
          <w:rFonts w:eastAsia="Times New Roman" w:cs="Times New Roman"/>
          <w:bCs/>
          <w:szCs w:val="28"/>
        </w:rPr>
      </w:pPr>
      <w:r w:rsidRPr="00106D97">
        <w:rPr>
          <w:rFonts w:eastAsia="Times New Roman" w:cs="Times New Roman"/>
          <w:bCs/>
          <w:szCs w:val="28"/>
        </w:rPr>
        <w:t>- Tổ chức Họp hội đồng thẩm định mua hiện vật (đợt 1) cho Bảo tàng Lịch sử Thành phố, Bảo tàng Mỹ thuật Thành phố, Bảo tàng Thành phố và Bảo tàng Phụ nữ Nam Bộ.</w:t>
      </w:r>
    </w:p>
    <w:p w:rsidR="00A61EEE" w:rsidRPr="00106D97" w:rsidRDefault="00A61EEE" w:rsidP="00A5734F">
      <w:pPr>
        <w:tabs>
          <w:tab w:val="left" w:pos="990"/>
        </w:tabs>
        <w:spacing w:after="120" w:line="240" w:lineRule="auto"/>
        <w:ind w:firstLine="709"/>
        <w:jc w:val="both"/>
        <w:rPr>
          <w:rFonts w:eastAsia="Times New Roman" w:cs="Times New Roman"/>
          <w:bCs/>
          <w:szCs w:val="28"/>
        </w:rPr>
      </w:pPr>
      <w:r w:rsidRPr="00106D97">
        <w:rPr>
          <w:rFonts w:eastAsia="Times New Roman" w:cs="Times New Roman"/>
          <w:bCs/>
          <w:szCs w:val="28"/>
        </w:rPr>
        <w:t>- Bảo tàng Phụ nữ Nam bộ: Nghiên cứu tư liệu, xây dựng kịch bản và thực hiện phim tư liệu về nghề dệt truyền thống của phụ nữ dân tộc S’tiêng.</w:t>
      </w:r>
    </w:p>
    <w:p w:rsidR="00A61EEE" w:rsidRPr="00106D97" w:rsidRDefault="00A61EEE" w:rsidP="00A5734F">
      <w:pPr>
        <w:tabs>
          <w:tab w:val="left" w:pos="990"/>
        </w:tabs>
        <w:spacing w:after="120" w:line="240" w:lineRule="auto"/>
        <w:ind w:firstLine="709"/>
        <w:jc w:val="both"/>
        <w:rPr>
          <w:rFonts w:eastAsia="Times New Roman" w:cs="Times New Roman"/>
          <w:bCs/>
          <w:spacing w:val="-4"/>
          <w:szCs w:val="28"/>
        </w:rPr>
      </w:pPr>
      <w:r w:rsidRPr="00106D97">
        <w:rPr>
          <w:rFonts w:eastAsia="Times New Roman" w:cs="Times New Roman"/>
          <w:bCs/>
          <w:szCs w:val="28"/>
        </w:rPr>
        <w:t xml:space="preserve"> </w:t>
      </w:r>
      <w:r w:rsidRPr="00106D97">
        <w:rPr>
          <w:rFonts w:eastAsia="Times New Roman" w:cs="Times New Roman"/>
          <w:bCs/>
          <w:spacing w:val="-4"/>
          <w:szCs w:val="28"/>
        </w:rPr>
        <w:t>-</w:t>
      </w:r>
      <w:r w:rsidRPr="00106D97">
        <w:rPr>
          <w:rFonts w:eastAsia="Times New Roman" w:cs="Times New Roman"/>
          <w:bCs/>
          <w:spacing w:val="-4"/>
          <w:szCs w:val="28"/>
        </w:rPr>
        <w:tab/>
        <w:t>Bảo tàng Mỹ thuật: Lập danh mục sưu tầm hiện vật năm 2026. Phối hợp tổ chức Lễ tiếp nhận các tác phẩm mỹ thuật do Hội Mỹ thuật Việt Nam chuyển giao.</w:t>
      </w:r>
    </w:p>
    <w:p w:rsidR="00A61EEE" w:rsidRPr="00106D97" w:rsidRDefault="00A61EEE" w:rsidP="00A5734F">
      <w:pPr>
        <w:tabs>
          <w:tab w:val="left" w:pos="990"/>
        </w:tabs>
        <w:spacing w:after="120" w:line="240" w:lineRule="auto"/>
        <w:ind w:firstLine="709"/>
        <w:jc w:val="both"/>
        <w:rPr>
          <w:rFonts w:eastAsia="Times New Roman" w:cs="Times New Roman"/>
          <w:bCs/>
          <w:szCs w:val="28"/>
        </w:rPr>
      </w:pPr>
      <w:r w:rsidRPr="00106D97">
        <w:rPr>
          <w:rFonts w:eastAsia="Times New Roman" w:cs="Times New Roman"/>
          <w:bCs/>
          <w:szCs w:val="28"/>
        </w:rPr>
        <w:t xml:space="preserve">- Bảo tàng Chứng tích Chiến tranh: Thực hiện nghiên cứu: xây dựng Đề cương ấn phẩm “Bảo tàng Chứng tích </w:t>
      </w:r>
      <w:r w:rsidR="004F2594" w:rsidRPr="00106D97">
        <w:rPr>
          <w:rFonts w:eastAsia="Times New Roman" w:cs="Times New Roman"/>
          <w:bCs/>
          <w:szCs w:val="28"/>
        </w:rPr>
        <w:t>Chiến tranh - Những điều thú vị</w:t>
      </w:r>
      <w:r w:rsidRPr="00106D97">
        <w:rPr>
          <w:rFonts w:eastAsia="Times New Roman" w:cs="Times New Roman"/>
          <w:bCs/>
          <w:szCs w:val="28"/>
        </w:rPr>
        <w:t>”; đề tài “Hợp tác Việt Nam - Hoa Kỳ khắc phục hậu quả chiến tranh và tìm kiếm hài cốt quân nhân mất tích trong chiến tranh”; nghiên cứu tư liệu về tội ác chiến tranh, về vấn đề POW/MIA tại Trung tâm Lưu trữ Quốc gia II. Xây dựng Kế hoạch, Đề cương sưu tầm tài liệu, hình ảnh, hiện vật năm 2026.</w:t>
      </w:r>
    </w:p>
    <w:p w:rsidR="00A61EEE" w:rsidRPr="00106D97" w:rsidRDefault="00A61EEE" w:rsidP="00A5734F">
      <w:pPr>
        <w:tabs>
          <w:tab w:val="left" w:pos="990"/>
        </w:tabs>
        <w:spacing w:after="120" w:line="240" w:lineRule="auto"/>
        <w:ind w:firstLine="709"/>
        <w:jc w:val="both"/>
        <w:rPr>
          <w:rFonts w:eastAsia="Times New Roman" w:cs="Times New Roman"/>
          <w:bCs/>
          <w:szCs w:val="28"/>
        </w:rPr>
      </w:pPr>
      <w:r w:rsidRPr="00106D97">
        <w:rPr>
          <w:rFonts w:eastAsia="Times New Roman" w:cs="Times New Roman"/>
          <w:bCs/>
          <w:szCs w:val="28"/>
        </w:rPr>
        <w:t>- Bảo tàng Tôn Đức Thắng:</w:t>
      </w:r>
      <w:r w:rsidRPr="00106D97">
        <w:rPr>
          <w:rFonts w:cs="Times New Roman"/>
          <w:szCs w:val="28"/>
        </w:rPr>
        <w:t xml:space="preserve"> </w:t>
      </w:r>
      <w:r w:rsidRPr="00106D97">
        <w:rPr>
          <w:rFonts w:eastAsia="Times New Roman" w:cs="Times New Roman"/>
          <w:bCs/>
          <w:szCs w:val="28"/>
        </w:rPr>
        <w:t>Tiếp tục sưu tầm hiện vật, khai thác di sản tư liệu liên quan đến Bác Tôn, bổ sung trưng bày chuyên đề và lập hồ sơ hiện vật tài liệu sưu tầm.</w:t>
      </w:r>
    </w:p>
    <w:p w:rsidR="00A61EEE" w:rsidRPr="00106D97" w:rsidRDefault="00A61EEE" w:rsidP="00A5734F">
      <w:pPr>
        <w:tabs>
          <w:tab w:val="left" w:pos="990"/>
        </w:tabs>
        <w:spacing w:after="120" w:line="240" w:lineRule="auto"/>
        <w:ind w:firstLine="709"/>
        <w:jc w:val="both"/>
        <w:rPr>
          <w:rFonts w:eastAsia="Times New Roman" w:cs="Times New Roman"/>
          <w:bCs/>
          <w:szCs w:val="28"/>
        </w:rPr>
      </w:pPr>
      <w:r w:rsidRPr="00106D97">
        <w:rPr>
          <w:rFonts w:eastAsia="Times New Roman" w:cs="Times New Roman"/>
          <w:bCs/>
          <w:szCs w:val="28"/>
        </w:rPr>
        <w:t>- Bảo tàng Thành phố: Sưu tầm hiện vật liên quan đến văn hóa – lịch sử, nhân vật lịch sử, kiến trúc của vùng đất Sài Gòn- Gia Định; về lịch sử đấu tranh cách mạng của Nam Bộ. Thực hiện ghi hình các công trình kiến trúc văn hóa – lịch sử ở Nam Bộ, nhân vật lịch sử.</w:t>
      </w:r>
    </w:p>
    <w:p w:rsidR="00A61EEE" w:rsidRPr="00106D97" w:rsidRDefault="00A61EEE" w:rsidP="00A5734F">
      <w:pPr>
        <w:tabs>
          <w:tab w:val="left" w:pos="990"/>
        </w:tabs>
        <w:spacing w:after="120" w:line="240" w:lineRule="auto"/>
        <w:ind w:firstLine="709"/>
        <w:jc w:val="both"/>
        <w:rPr>
          <w:rFonts w:eastAsia="Times New Roman" w:cs="Times New Roman"/>
          <w:bCs/>
          <w:szCs w:val="28"/>
        </w:rPr>
      </w:pPr>
      <w:r w:rsidRPr="00106D97">
        <w:rPr>
          <w:rFonts w:eastAsia="Times New Roman" w:cs="Times New Roman"/>
          <w:bCs/>
          <w:szCs w:val="28"/>
        </w:rPr>
        <w:t xml:space="preserve">- Bảo tàng Hồ Chí Minh – chi nhánh </w:t>
      </w:r>
      <w:r w:rsidR="000D7FD0" w:rsidRPr="00106D97">
        <w:rPr>
          <w:rFonts w:eastAsia="Times New Roman" w:cs="Times New Roman"/>
          <w:bCs/>
          <w:szCs w:val="28"/>
        </w:rPr>
        <w:t>Thành phố Hồ Chí Minh</w:t>
      </w:r>
      <w:r w:rsidRPr="00106D97">
        <w:rPr>
          <w:rFonts w:eastAsia="Times New Roman" w:cs="Times New Roman"/>
          <w:bCs/>
          <w:szCs w:val="28"/>
        </w:rPr>
        <w:t>:</w:t>
      </w:r>
      <w:r w:rsidRPr="00106D97">
        <w:rPr>
          <w:rFonts w:cs="Times New Roman"/>
          <w:szCs w:val="28"/>
        </w:rPr>
        <w:t xml:space="preserve">  </w:t>
      </w:r>
      <w:r w:rsidRPr="00106D97">
        <w:rPr>
          <w:rFonts w:eastAsia="Times New Roman" w:cs="Times New Roman"/>
          <w:bCs/>
          <w:szCs w:val="28"/>
        </w:rPr>
        <w:t>Tiếp tục nghiên cứu, chỉnh lý đề cương trưng bày, đề cương thuyết minh Chủ đề 3: “Chủ tịch Hồ Chí Minh – Người tổ chức và lãnh đạo cách mạng tháng Tám thắng lợi và sáng lập nước Việt Nam dân chủ cộng hòa, đấu tranh giữ vững chính quyền cách mạng và kháng chiến chống thực dân Pháp xâm lược (1931 - 1954)” và Chủ đề 4: “Chủ tịch Hồ Chí Minh lãnh đạo cách mạng xã hội chủ nghĩa ở miền Bắc và đấu tranh chống Mỹ xâm lược, giải phóng miền Nam, thống nhất đất nước (1954 - 1969)”.  Nghiên cứ</w:t>
      </w:r>
      <w:r w:rsidR="00B05B66" w:rsidRPr="00106D97">
        <w:rPr>
          <w:rFonts w:eastAsia="Times New Roman" w:cs="Times New Roman"/>
          <w:bCs/>
          <w:szCs w:val="28"/>
        </w:rPr>
        <w:t>u xây dựng đề cương trưng bày “</w:t>
      </w:r>
      <w:r w:rsidRPr="00106D97">
        <w:rPr>
          <w:rFonts w:eastAsia="Times New Roman" w:cs="Times New Roman"/>
          <w:bCs/>
          <w:szCs w:val="28"/>
        </w:rPr>
        <w:t>Vóc dáng Vi</w:t>
      </w:r>
      <w:r w:rsidR="00B05B66" w:rsidRPr="00106D97">
        <w:rPr>
          <w:rFonts w:eastAsia="Times New Roman" w:cs="Times New Roman"/>
          <w:bCs/>
          <w:szCs w:val="28"/>
        </w:rPr>
        <w:t>ệt Nam qua tầm nhìn Hồ Chí Minh”</w:t>
      </w:r>
      <w:r w:rsidRPr="00106D97">
        <w:rPr>
          <w:rFonts w:eastAsia="Times New Roman" w:cs="Times New Roman"/>
          <w:bCs/>
          <w:szCs w:val="28"/>
        </w:rPr>
        <w:t>. Thực hiện hồ sơ hiện vật mới sưu tầm.</w:t>
      </w:r>
    </w:p>
    <w:p w:rsidR="00A61EEE" w:rsidRPr="00106D97" w:rsidRDefault="00A61EEE" w:rsidP="00A5734F">
      <w:pPr>
        <w:tabs>
          <w:tab w:val="left" w:pos="990"/>
        </w:tabs>
        <w:spacing w:after="120" w:line="240" w:lineRule="auto"/>
        <w:ind w:firstLine="709"/>
        <w:jc w:val="both"/>
        <w:rPr>
          <w:rFonts w:eastAsia="Times New Roman" w:cs="Times New Roman"/>
          <w:bCs/>
          <w:szCs w:val="28"/>
        </w:rPr>
      </w:pPr>
      <w:r w:rsidRPr="00106D97">
        <w:rPr>
          <w:rFonts w:eastAsia="Times New Roman" w:cs="Times New Roman"/>
          <w:bCs/>
          <w:szCs w:val="28"/>
        </w:rPr>
        <w:lastRenderedPageBreak/>
        <w:t xml:space="preserve">- Bảo tàng Lịch sử Thành phố: Tiếp tục thực hiện sưu tầm hiện vật, tài liệu bổ sung hiện vật cho các sưu tập hiện vật của Bảo tàng.  </w:t>
      </w:r>
    </w:p>
    <w:p w:rsidR="00A61EEE" w:rsidRPr="00106D97" w:rsidRDefault="00A61EEE" w:rsidP="00A5734F">
      <w:pPr>
        <w:tabs>
          <w:tab w:val="left" w:pos="990"/>
        </w:tabs>
        <w:spacing w:after="120" w:line="240" w:lineRule="auto"/>
        <w:ind w:firstLine="709"/>
        <w:jc w:val="both"/>
        <w:rPr>
          <w:rFonts w:eastAsia="Times New Roman" w:cs="Times New Roman"/>
          <w:bCs/>
          <w:szCs w:val="28"/>
        </w:rPr>
      </w:pPr>
      <w:r w:rsidRPr="00106D97">
        <w:rPr>
          <w:rFonts w:eastAsia="Times New Roman" w:cs="Times New Roman"/>
          <w:bCs/>
          <w:szCs w:val="28"/>
        </w:rPr>
        <w:t>- Bảo tàng Bình Dương:</w:t>
      </w:r>
      <w:r w:rsidRPr="00106D97">
        <w:rPr>
          <w:rFonts w:cs="Times New Roman"/>
          <w:szCs w:val="28"/>
        </w:rPr>
        <w:t xml:space="preserve"> </w:t>
      </w:r>
      <w:r w:rsidRPr="00106D97">
        <w:rPr>
          <w:rFonts w:eastAsia="Times New Roman" w:cs="Times New Roman"/>
          <w:bCs/>
          <w:szCs w:val="28"/>
        </w:rPr>
        <w:t>Thông qua kế hoạch, đề cương sưu tầm hiện vật năm 2026.</w:t>
      </w:r>
    </w:p>
    <w:p w:rsidR="00A61EEE" w:rsidRPr="00106D97" w:rsidRDefault="00A61EEE" w:rsidP="00A5734F">
      <w:pPr>
        <w:tabs>
          <w:tab w:val="left" w:pos="990"/>
        </w:tabs>
        <w:spacing w:after="120" w:line="240" w:lineRule="auto"/>
        <w:ind w:firstLine="709"/>
        <w:jc w:val="both"/>
        <w:rPr>
          <w:rFonts w:eastAsia="Times New Roman" w:cs="Times New Roman"/>
          <w:bCs/>
          <w:szCs w:val="28"/>
        </w:rPr>
      </w:pPr>
      <w:r w:rsidRPr="00106D97">
        <w:rPr>
          <w:rFonts w:eastAsia="Times New Roman" w:cs="Times New Roman"/>
          <w:bCs/>
          <w:szCs w:val="28"/>
        </w:rPr>
        <w:t>- Bảo tàng Bà Rịa – Vũng Tàu:</w:t>
      </w:r>
      <w:r w:rsidRPr="00106D97">
        <w:rPr>
          <w:rFonts w:cs="Times New Roman"/>
          <w:szCs w:val="28"/>
        </w:rPr>
        <w:t xml:space="preserve"> </w:t>
      </w:r>
      <w:r w:rsidRPr="00106D97">
        <w:rPr>
          <w:rFonts w:cs="Times New Roman"/>
          <w:szCs w:val="28"/>
          <w:lang w:val="vi-VN"/>
        </w:rPr>
        <w:t>Triển khai thực hiện chỉnh lý và số hóa tư liệu Côn Đảo, phục vụ công tác nghiên cứu và lưu trữ</w:t>
      </w:r>
      <w:r w:rsidRPr="00106D97">
        <w:rPr>
          <w:rFonts w:cs="Times New Roman"/>
          <w:szCs w:val="28"/>
        </w:rPr>
        <w:t xml:space="preserve">. </w:t>
      </w:r>
      <w:r w:rsidRPr="00106D97">
        <w:rPr>
          <w:rFonts w:eastAsia="Times New Roman" w:cs="Times New Roman"/>
          <w:bCs/>
          <w:szCs w:val="28"/>
        </w:rPr>
        <w:t>Tham mưu, xin chủ trương về công tác sưu tầm khai thác, dịch thuật tài liệu liên quan đến Nhà tù Côn Đảo giai đoạn 1940 – 1945 tại Trung tâm Lưu trữ Quốc gia II - Thành phố Hồ Chí Minh. Báo cáo kết quả về công tác sưu tầm tài liệu tại Trung tâm Lưu trữ Quốc gia I – Thành phố Hà Nội</w:t>
      </w:r>
      <w:r w:rsidR="00997CDB" w:rsidRPr="00106D97">
        <w:rPr>
          <w:rFonts w:eastAsia="Times New Roman" w:cs="Times New Roman"/>
          <w:bCs/>
          <w:szCs w:val="28"/>
        </w:rPr>
        <w:t>.</w:t>
      </w:r>
    </w:p>
    <w:p w:rsidR="00A61EEE" w:rsidRPr="00106D97" w:rsidRDefault="00A61EEE" w:rsidP="00A5734F">
      <w:pPr>
        <w:tabs>
          <w:tab w:val="left" w:pos="990"/>
        </w:tabs>
        <w:spacing w:after="120" w:line="240" w:lineRule="auto"/>
        <w:ind w:firstLine="709"/>
        <w:jc w:val="both"/>
        <w:rPr>
          <w:rFonts w:cs="Times New Roman"/>
          <w:i/>
          <w:szCs w:val="28"/>
          <w:lang w:val="vi-VN"/>
        </w:rPr>
      </w:pPr>
      <w:r w:rsidRPr="00106D97">
        <w:rPr>
          <w:rFonts w:eastAsia="Times New Roman" w:cs="Times New Roman"/>
          <w:bCs/>
          <w:i/>
          <w:szCs w:val="28"/>
        </w:rPr>
        <w:t>5.1.2</w:t>
      </w:r>
      <w:r w:rsidR="00E24ABA" w:rsidRPr="00106D97">
        <w:rPr>
          <w:rFonts w:eastAsia="Times New Roman" w:cs="Times New Roman"/>
          <w:bCs/>
          <w:i/>
          <w:szCs w:val="28"/>
        </w:rPr>
        <w:t>.</w:t>
      </w:r>
      <w:r w:rsidRPr="00106D97">
        <w:rPr>
          <w:rFonts w:eastAsia="Times New Roman" w:cs="Times New Roman"/>
          <w:bCs/>
          <w:i/>
          <w:szCs w:val="28"/>
        </w:rPr>
        <w:t xml:space="preserve"> Công tác Trưng bày - triển lãm</w:t>
      </w:r>
    </w:p>
    <w:p w:rsidR="00A61EEE" w:rsidRPr="00106D97" w:rsidRDefault="00A61EEE" w:rsidP="00A5734F">
      <w:pPr>
        <w:spacing w:after="120" w:line="240" w:lineRule="auto"/>
        <w:ind w:firstLine="709"/>
        <w:jc w:val="both"/>
        <w:rPr>
          <w:rFonts w:eastAsia="Times New Roman" w:cs="Times New Roman"/>
          <w:szCs w:val="28"/>
          <w:lang w:val="vi-VN"/>
        </w:rPr>
      </w:pPr>
      <w:r w:rsidRPr="00106D97">
        <w:rPr>
          <w:rFonts w:eastAsia="Times New Roman" w:cs="Times New Roman"/>
          <w:szCs w:val="28"/>
          <w:lang w:val="vi-VN"/>
        </w:rPr>
        <w:t>Các bảo tàng tập trung thực hiện các trưng bày chuyên đề</w:t>
      </w:r>
      <w:r w:rsidRPr="00106D97">
        <w:rPr>
          <w:rStyle w:val="FootnoteReference"/>
          <w:rFonts w:eastAsia="Times New Roman" w:cs="Times New Roman"/>
          <w:szCs w:val="28"/>
          <w:lang w:val="vi-VN"/>
        </w:rPr>
        <w:footnoteReference w:id="3"/>
      </w:r>
      <w:r w:rsidRPr="00106D97">
        <w:rPr>
          <w:rFonts w:eastAsia="Times New Roman" w:cs="Times New Roman"/>
          <w:szCs w:val="28"/>
        </w:rPr>
        <w:t xml:space="preserve"> </w:t>
      </w:r>
      <w:r w:rsidRPr="00106D97">
        <w:rPr>
          <w:rFonts w:eastAsia="Times New Roman" w:cs="Times New Roman"/>
          <w:szCs w:val="28"/>
          <w:lang w:val="vi-VN"/>
        </w:rPr>
        <w:t>chào mừng kỷ niệm 51 năm Ngày Giải phóng miền Nam, thống nhất đất nước (30/4/1975 - 30/4/2026) và 140 năm Ngày Quốc tế Lao động (01/5/1886 – 01/5/2026); ngày Quốc tế Bảo tàng 18/5; kỷ niệm 136 năm Ngày sinh Chủ tịch Hồ Chí Minh (19/5/1890 – 19/5/2026); kỷ niệm 115 năm Ngày Bác Hồ ra đi tìm đường cứu nước (05/6/1911 – 05/6/2026)…</w:t>
      </w:r>
    </w:p>
    <w:p w:rsidR="00A61EEE" w:rsidRPr="00106D97" w:rsidRDefault="00A61EEE" w:rsidP="00A5734F">
      <w:pPr>
        <w:spacing w:after="120" w:line="240" w:lineRule="auto"/>
        <w:ind w:firstLine="709"/>
        <w:jc w:val="both"/>
        <w:rPr>
          <w:rFonts w:eastAsia="Times New Roman" w:cs="Times New Roman"/>
          <w:i/>
          <w:szCs w:val="28"/>
          <w:lang w:val="vi-VN"/>
        </w:rPr>
      </w:pPr>
      <w:r w:rsidRPr="00106D97">
        <w:rPr>
          <w:rFonts w:eastAsia="Times New Roman" w:cs="Times New Roman"/>
          <w:i/>
          <w:szCs w:val="28"/>
        </w:rPr>
        <w:t>5.1.3</w:t>
      </w:r>
      <w:r w:rsidR="00E24ABA" w:rsidRPr="00106D97">
        <w:rPr>
          <w:rFonts w:eastAsia="Times New Roman" w:cs="Times New Roman"/>
          <w:i/>
          <w:szCs w:val="28"/>
        </w:rPr>
        <w:t>.</w:t>
      </w:r>
      <w:r w:rsidRPr="00106D97">
        <w:rPr>
          <w:rFonts w:eastAsia="Times New Roman" w:cs="Times New Roman"/>
          <w:i/>
          <w:szCs w:val="28"/>
        </w:rPr>
        <w:t xml:space="preserve"> Công tác Kiểm kê - bảo quản</w:t>
      </w:r>
    </w:p>
    <w:p w:rsidR="00A61EEE" w:rsidRPr="00106D97" w:rsidRDefault="00A61EEE" w:rsidP="00A5734F">
      <w:pPr>
        <w:spacing w:after="120" w:line="240" w:lineRule="auto"/>
        <w:ind w:firstLine="709"/>
        <w:jc w:val="both"/>
        <w:rPr>
          <w:rFonts w:eastAsia="Times New Roman" w:cs="Times New Roman"/>
          <w:szCs w:val="28"/>
        </w:rPr>
      </w:pPr>
      <w:r w:rsidRPr="00106D97">
        <w:rPr>
          <w:rFonts w:eastAsia="Times New Roman" w:cs="Times New Roman"/>
          <w:szCs w:val="28"/>
        </w:rPr>
        <w:t>- Các bảo tàng tiếp tục thực hiện công tác kiểm kê nhập liệu, xây dựng hồ sơ hiện vật, ghi ký hiệu hiện vật được tiến hành thường xuyên, giúp cho việc lưu trữ hồ sơ hiện vật được khoa học và tạo thuận lợi trong việc kiểm kê, quản lý hiện vật; Thực hiện định kỳ kiểm kê và bảo quản hiện vật theo quy định.</w:t>
      </w:r>
    </w:p>
    <w:p w:rsidR="00A61EEE" w:rsidRPr="00106D97" w:rsidRDefault="00A61EEE" w:rsidP="00A5734F">
      <w:pPr>
        <w:spacing w:after="120" w:line="240" w:lineRule="auto"/>
        <w:ind w:firstLine="709"/>
        <w:jc w:val="both"/>
        <w:rPr>
          <w:rFonts w:eastAsia="Times New Roman" w:cs="Times New Roman"/>
          <w:szCs w:val="28"/>
        </w:rPr>
      </w:pPr>
      <w:r w:rsidRPr="00106D97">
        <w:rPr>
          <w:rFonts w:eastAsia="Times New Roman" w:cs="Times New Roman"/>
          <w:szCs w:val="28"/>
        </w:rPr>
        <w:t>- Tiếp tục nghiên cứu, đề xuất hiện vật đủ các tiêu chí để đề nghị hồ sơ công nhận bảo vật quốc gia.</w:t>
      </w:r>
    </w:p>
    <w:p w:rsidR="00A61EEE" w:rsidRPr="00106D97" w:rsidRDefault="00A61EEE" w:rsidP="00A5734F">
      <w:pPr>
        <w:spacing w:after="120" w:line="240" w:lineRule="auto"/>
        <w:ind w:firstLine="709"/>
        <w:jc w:val="both"/>
        <w:rPr>
          <w:rFonts w:eastAsia="Times New Roman" w:cs="Times New Roman"/>
          <w:szCs w:val="28"/>
        </w:rPr>
      </w:pPr>
      <w:r w:rsidRPr="00106D97">
        <w:rPr>
          <w:rFonts w:eastAsia="Times New Roman" w:cs="Times New Roman"/>
          <w:szCs w:val="28"/>
        </w:rPr>
        <w:t>- Thực hiện nhập thông tin phần mềm quản lý hiện vật, tư liệu của từng đơn vị.</w:t>
      </w:r>
      <w:r w:rsidRPr="00106D97">
        <w:rPr>
          <w:rFonts w:cs="Times New Roman"/>
          <w:szCs w:val="28"/>
        </w:rPr>
        <w:t xml:space="preserve"> </w:t>
      </w:r>
      <w:r w:rsidRPr="00106D97">
        <w:rPr>
          <w:rFonts w:eastAsia="Times New Roman" w:cs="Times New Roman"/>
          <w:szCs w:val="28"/>
        </w:rPr>
        <w:t>Thực hiện vệ sinh, bảo quản phòng ngừa hiện vật theo kế hoạch. Thực hiện bảo quản trị liệu hiện vật của các chất liệu khác nhau như: Bảo tàng Mỹ thuật phối hợp với đối tác bảo quản trị liệu 03 hiện vật điêu khắc – chất liệu đồng…</w:t>
      </w:r>
    </w:p>
    <w:p w:rsidR="00A61EEE" w:rsidRPr="00106D97" w:rsidRDefault="00E24ABA" w:rsidP="00A5734F">
      <w:pPr>
        <w:spacing w:after="120" w:line="240" w:lineRule="auto"/>
        <w:ind w:firstLine="709"/>
        <w:jc w:val="both"/>
        <w:rPr>
          <w:rFonts w:eastAsia="Times New Roman" w:cs="Times New Roman"/>
          <w:i/>
          <w:szCs w:val="28"/>
        </w:rPr>
      </w:pPr>
      <w:r w:rsidRPr="00106D97">
        <w:rPr>
          <w:rFonts w:eastAsia="Times New Roman" w:cs="Times New Roman"/>
          <w:i/>
          <w:szCs w:val="28"/>
        </w:rPr>
        <w:t>5.1.4.</w:t>
      </w:r>
      <w:r w:rsidR="00A61EEE" w:rsidRPr="00106D97">
        <w:rPr>
          <w:rFonts w:eastAsia="Times New Roman" w:cs="Times New Roman"/>
          <w:i/>
          <w:szCs w:val="28"/>
        </w:rPr>
        <w:t xml:space="preserve"> Hội nghị, Xuất bản sách</w:t>
      </w:r>
    </w:p>
    <w:p w:rsidR="00A61EEE" w:rsidRPr="00106D97" w:rsidRDefault="00A61EEE" w:rsidP="00A5734F">
      <w:pPr>
        <w:spacing w:after="120" w:line="240" w:lineRule="auto"/>
        <w:ind w:firstLine="709"/>
        <w:jc w:val="both"/>
        <w:rPr>
          <w:rFonts w:eastAsia="Times New Roman" w:cs="Times New Roman"/>
          <w:szCs w:val="28"/>
          <w:lang w:val="vi-VN"/>
        </w:rPr>
      </w:pPr>
      <w:r w:rsidRPr="00106D97">
        <w:rPr>
          <w:rFonts w:eastAsia="Times New Roman" w:cs="Times New Roman"/>
          <w:szCs w:val="28"/>
          <w:lang w:val="vi-VN"/>
        </w:rPr>
        <w:t xml:space="preserve">- Tổ chức Hội nghị Thực trạng và nội dung, giải pháp xây dựng và phát triển hệ thống Bảo tàng của Thành phố Hồ Chí Minh (dự kiến tổ chức ngày 17 tháng 5 năm 2026) tại Bảo tàng Thành phố Hồ Chí Minh: </w:t>
      </w:r>
      <w:r w:rsidRPr="00106D97">
        <w:rPr>
          <w:rFonts w:eastAsia="Times New Roman" w:cs="Times New Roman"/>
          <w:szCs w:val="28"/>
        </w:rPr>
        <w:t>h</w:t>
      </w:r>
      <w:r w:rsidRPr="00106D97">
        <w:rPr>
          <w:rFonts w:eastAsia="Times New Roman" w:cs="Times New Roman"/>
          <w:szCs w:val="28"/>
          <w:lang w:val="vi-VN"/>
        </w:rPr>
        <w:t xml:space="preserve">iện nay đã ban hành </w:t>
      </w:r>
      <w:r w:rsidRPr="00106D97">
        <w:rPr>
          <w:rFonts w:eastAsia="Times New Roman" w:cs="Times New Roman"/>
          <w:szCs w:val="28"/>
          <w:lang w:val="vi-VN"/>
        </w:rPr>
        <w:lastRenderedPageBreak/>
        <w:t>Kế hoạch tổ chức Hội nghị và gửi thư mời các nhà khoa học, các cơ quan, đơn vị, tổ chức, cá nhân tham gia viết bài tham luận cho Hội nghị.</w:t>
      </w:r>
    </w:p>
    <w:p w:rsidR="00A61EEE" w:rsidRPr="00106D97" w:rsidRDefault="00A61EEE" w:rsidP="00A5734F">
      <w:pPr>
        <w:spacing w:after="120" w:line="240" w:lineRule="auto"/>
        <w:ind w:firstLine="709"/>
        <w:jc w:val="both"/>
        <w:rPr>
          <w:rFonts w:eastAsia="Times New Roman" w:cs="Times New Roman"/>
          <w:szCs w:val="28"/>
        </w:rPr>
      </w:pPr>
      <w:r w:rsidRPr="00106D97">
        <w:rPr>
          <w:rFonts w:eastAsia="Times New Roman" w:cs="Times New Roman"/>
          <w:szCs w:val="28"/>
          <w:lang w:val="vi-VN"/>
        </w:rPr>
        <w:t>- Các bảo tàng tiếp tục</w:t>
      </w:r>
      <w:r w:rsidRPr="00106D97">
        <w:rPr>
          <w:rFonts w:eastAsia="Times New Roman" w:cs="Times New Roman"/>
          <w:szCs w:val="28"/>
        </w:rPr>
        <w:t xml:space="preserve"> phối hợp với các Nhà Xuất bản</w:t>
      </w:r>
      <w:r w:rsidRPr="00106D97">
        <w:rPr>
          <w:rFonts w:eastAsia="Times New Roman" w:cs="Times New Roman"/>
          <w:szCs w:val="28"/>
          <w:lang w:val="vi-VN"/>
        </w:rPr>
        <w:t xml:space="preserve"> thực hiện xuất bản ấn phẩm, tọa đàm theo Kế hoạch: Bảo tàng Chứng tích chiến tranh xuất bản ấn phẩm “Bảo tàng Chứng tích Chiến tranh - Những điều thú vị”, Tọa đàm về “Lịch sử chùa Khải Tường”. Bảo tàng Tôn Đức Thắng hoàn thành xuất bản ấn phẩm: Cuộc đời và sự nghiệp của Chủ tịch Tôn Đức Thắng (song ngữ Việt – Anh</w:t>
      </w:r>
      <w:r w:rsidRPr="00106D97">
        <w:rPr>
          <w:rFonts w:eastAsia="Times New Roman" w:cs="Times New Roman"/>
          <w:szCs w:val="28"/>
        </w:rPr>
        <w:t>). Bảo tàng Mỹ thuật thực hiện in tái bản sách “Lê Thị Lựu - Ấn tượng hoàng hôn”. Bảo tàng Bà Rịa – Vũng Tàu xây dựng kế hoạch, tổ chức biên soạn sách “Khảo cổ học ven biển, hải đảo Thành phố Hồ Chí Minh”…</w:t>
      </w:r>
    </w:p>
    <w:p w:rsidR="00A61EEE" w:rsidRPr="00106D97" w:rsidRDefault="00E24ABA" w:rsidP="00A5734F">
      <w:pPr>
        <w:spacing w:after="120" w:line="240" w:lineRule="auto"/>
        <w:ind w:firstLine="709"/>
        <w:jc w:val="both"/>
        <w:rPr>
          <w:rFonts w:eastAsia="Times New Roman" w:cs="Times New Roman"/>
          <w:i/>
          <w:szCs w:val="28"/>
        </w:rPr>
      </w:pPr>
      <w:r w:rsidRPr="00106D97">
        <w:rPr>
          <w:rFonts w:eastAsia="Times New Roman" w:cs="Times New Roman"/>
          <w:i/>
          <w:szCs w:val="28"/>
        </w:rPr>
        <w:t>5.1.5.</w:t>
      </w:r>
      <w:r w:rsidR="00A61EEE" w:rsidRPr="00106D97">
        <w:rPr>
          <w:rFonts w:eastAsia="Times New Roman" w:cs="Times New Roman"/>
          <w:i/>
          <w:szCs w:val="28"/>
        </w:rPr>
        <w:t xml:space="preserve"> Các dự án cải tạo, nâng cấp bảo tàng</w:t>
      </w:r>
    </w:p>
    <w:p w:rsidR="00A61EEE" w:rsidRPr="00106D97" w:rsidRDefault="00A61EEE" w:rsidP="00A5734F">
      <w:pPr>
        <w:spacing w:after="120" w:line="240" w:lineRule="auto"/>
        <w:ind w:firstLine="709"/>
        <w:jc w:val="both"/>
        <w:rPr>
          <w:rFonts w:eastAsia="Times New Roman" w:cs="Times New Roman"/>
          <w:szCs w:val="28"/>
        </w:rPr>
      </w:pPr>
      <w:r w:rsidRPr="00106D97">
        <w:rPr>
          <w:rFonts w:eastAsia="Times New Roman" w:cs="Times New Roman"/>
          <w:szCs w:val="28"/>
        </w:rPr>
        <w:t>-  Tiếp tục hoàn thiện các thủ tục đề xuất chủ trương triển khai thực hiện Dự án tu bổ, tôn tạo Bảo tàng Thành phố Hồ Chí Minh.</w:t>
      </w:r>
    </w:p>
    <w:p w:rsidR="00A61EEE" w:rsidRPr="00106D97" w:rsidRDefault="00A61EEE" w:rsidP="00A5734F">
      <w:pPr>
        <w:spacing w:after="120" w:line="240" w:lineRule="auto"/>
        <w:ind w:firstLine="709"/>
        <w:jc w:val="both"/>
        <w:rPr>
          <w:rFonts w:eastAsia="Times New Roman" w:cs="Times New Roman"/>
          <w:szCs w:val="28"/>
        </w:rPr>
      </w:pPr>
      <w:r w:rsidRPr="00106D97">
        <w:rPr>
          <w:rFonts w:eastAsia="Times New Roman" w:cs="Times New Roman"/>
          <w:szCs w:val="28"/>
        </w:rPr>
        <w:t>- Bảo tàng Phụ nữ Nam Bộ: Phối hợp với Ban Quản lý Dự án Đầu tư Xây dựng các công trình Dân dụng và công nghiệp thực hiện công tác trưng bày thuộc Dự án Trưng bày mở rộng Bảo tàng Phụ nữ Nam Bộ.</w:t>
      </w:r>
    </w:p>
    <w:p w:rsidR="00A61EEE" w:rsidRPr="00106D97" w:rsidRDefault="00A61EEE" w:rsidP="00A5734F">
      <w:pPr>
        <w:spacing w:after="120" w:line="240" w:lineRule="auto"/>
        <w:ind w:firstLine="709"/>
        <w:jc w:val="both"/>
        <w:rPr>
          <w:rFonts w:eastAsia="Times New Roman" w:cs="Times New Roman"/>
          <w:szCs w:val="28"/>
        </w:rPr>
      </w:pPr>
      <w:r w:rsidRPr="00106D97">
        <w:rPr>
          <w:rFonts w:eastAsia="Times New Roman" w:cs="Times New Roman"/>
          <w:szCs w:val="28"/>
        </w:rPr>
        <w:t xml:space="preserve">- Bảo tàng Hồ Chí Minh - chi nhánh Thành phố Hồ Chí Minh phối hợp các đơn vị liên quan: Tổ chức họp Hội đồng thẩm định công tác chuyên môn về bảo tàng, không gian Hồ Chí Minh trong dự án quy hoạch Cảng Nhà Rồng – Khánh Hội và mở rộng khu di tích, Bảo tàng Hồ Chí Minh – </w:t>
      </w:r>
      <w:r w:rsidR="00B05B66" w:rsidRPr="00106D97">
        <w:rPr>
          <w:rFonts w:eastAsia="Times New Roman" w:cs="Times New Roman"/>
          <w:szCs w:val="28"/>
        </w:rPr>
        <w:t>chi nhánh Thành phố Hồ Chí Minh.</w:t>
      </w:r>
    </w:p>
    <w:p w:rsidR="00A61EEE" w:rsidRPr="00106D97" w:rsidRDefault="00A61EEE" w:rsidP="00A5734F">
      <w:pPr>
        <w:spacing w:after="120" w:line="240" w:lineRule="auto"/>
        <w:ind w:firstLine="709"/>
        <w:jc w:val="both"/>
        <w:rPr>
          <w:rFonts w:eastAsia="Times New Roman" w:cs="Times New Roman"/>
          <w:spacing w:val="-4"/>
          <w:szCs w:val="28"/>
        </w:rPr>
      </w:pPr>
      <w:r w:rsidRPr="00106D97">
        <w:rPr>
          <w:rFonts w:eastAsia="Times New Roman" w:cs="Times New Roman"/>
          <w:spacing w:val="-4"/>
          <w:szCs w:val="28"/>
        </w:rPr>
        <w:t>- Tiếp tục phối hợp với Ban Quản lý dự án đầu tư xây dựng các công trình dân dụng và công nghiệp Thành phố thực hiện các nội dung liên quan đến Dự án tu bổ, tôn tạo Bảo tàng Mỹ thuật Thành phố, Bảo tàng chuyên đề Thành phố khu vực 2.</w:t>
      </w:r>
    </w:p>
    <w:p w:rsidR="00A61EEE" w:rsidRPr="00106D97" w:rsidRDefault="00A61EEE" w:rsidP="00A5734F">
      <w:pPr>
        <w:spacing w:after="120" w:line="240" w:lineRule="auto"/>
        <w:ind w:firstLine="709"/>
        <w:jc w:val="both"/>
        <w:rPr>
          <w:rFonts w:eastAsia="Times New Roman" w:cs="Times New Roman"/>
          <w:i/>
          <w:szCs w:val="28"/>
          <w:lang w:val="vi-VN"/>
        </w:rPr>
      </w:pPr>
      <w:r w:rsidRPr="00106D97">
        <w:rPr>
          <w:rFonts w:eastAsia="Times New Roman" w:cs="Times New Roman"/>
          <w:i/>
          <w:szCs w:val="28"/>
        </w:rPr>
        <w:t>5.1.</w:t>
      </w:r>
      <w:r w:rsidR="00E24ABA" w:rsidRPr="00106D97">
        <w:rPr>
          <w:rFonts w:eastAsia="Times New Roman" w:cs="Times New Roman"/>
          <w:i/>
          <w:szCs w:val="28"/>
        </w:rPr>
        <w:t>6.</w:t>
      </w:r>
      <w:r w:rsidRPr="00106D97">
        <w:rPr>
          <w:rFonts w:eastAsia="Times New Roman" w:cs="Times New Roman"/>
          <w:i/>
          <w:szCs w:val="28"/>
        </w:rPr>
        <w:t xml:space="preserve"> </w:t>
      </w:r>
      <w:r w:rsidRPr="00106D97">
        <w:rPr>
          <w:rFonts w:eastAsia="Times New Roman" w:cs="Times New Roman"/>
          <w:i/>
          <w:szCs w:val="28"/>
          <w:lang w:val="vi-VN"/>
        </w:rPr>
        <w:t xml:space="preserve"> Bảo tàng ngoài công lập</w:t>
      </w:r>
    </w:p>
    <w:p w:rsidR="00A61EEE" w:rsidRPr="00106D97" w:rsidRDefault="00A61EEE" w:rsidP="00A5734F">
      <w:pPr>
        <w:spacing w:after="120" w:line="240" w:lineRule="auto"/>
        <w:ind w:firstLine="709"/>
        <w:jc w:val="both"/>
        <w:rPr>
          <w:rFonts w:eastAsia="Times New Roman" w:cs="Times New Roman"/>
          <w:szCs w:val="28"/>
          <w:lang w:val="vi-VN"/>
        </w:rPr>
      </w:pPr>
      <w:r w:rsidRPr="00106D97">
        <w:rPr>
          <w:rFonts w:eastAsia="Times New Roman" w:cs="Times New Roman"/>
          <w:szCs w:val="28"/>
        </w:rPr>
        <w:t xml:space="preserve">- </w:t>
      </w:r>
      <w:r w:rsidRPr="00106D97">
        <w:rPr>
          <w:rFonts w:eastAsia="Times New Roman" w:cs="Times New Roman"/>
          <w:szCs w:val="28"/>
          <w:lang w:val="vi-VN"/>
        </w:rPr>
        <w:t>Tiếp tục phối hợp với các tổ chức, cá nhân, nhóm họa sĩ thực hiện triển lãm các chuyên đề mới tại bảo tàng; phối hợp các tổ chức, cá nhân tổ chức tọa đàm, giao lưu về di sản. Tăng cường mở rộng quy mô và chuẩn hóa chất lượng trong tổ chức, quản lý và trưng bày tại bảo tàng nhằm đáp ứng yêu cầu phát triển bền vững.</w:t>
      </w:r>
    </w:p>
    <w:p w:rsidR="00A61EEE" w:rsidRPr="00106D97" w:rsidRDefault="00A61EEE" w:rsidP="00A5734F">
      <w:pPr>
        <w:spacing w:after="120" w:line="240" w:lineRule="auto"/>
        <w:ind w:firstLine="709"/>
        <w:jc w:val="both"/>
        <w:rPr>
          <w:rFonts w:eastAsia="Times New Roman" w:cs="Times New Roman"/>
          <w:spacing w:val="-4"/>
          <w:szCs w:val="28"/>
        </w:rPr>
      </w:pPr>
      <w:r w:rsidRPr="00106D97">
        <w:rPr>
          <w:rFonts w:eastAsia="Times New Roman" w:cs="Times New Roman"/>
          <w:spacing w:val="-4"/>
          <w:szCs w:val="28"/>
        </w:rPr>
        <w:t xml:space="preserve">- Tăng cường tổ chức các hoạt động trải nghiệm, giao lưu, workshop chuyên đề gắn với lịch sử lực lượng Biệt động Sài Gòn - Gia Định và văn hóa Nam Bộ và chuyên đề về hội họa của Bảo tàng Nghệ thuật Quang San, về ẩm thực của Bảo tàng Phở sẽ thực hiện Hộ chiếu di sản, chương trình ca múa nhạc Phở, Áo dài và tôi … </w:t>
      </w:r>
    </w:p>
    <w:p w:rsidR="00E24ABA" w:rsidRPr="00106D97" w:rsidRDefault="00E24ABA" w:rsidP="00A5734F">
      <w:pPr>
        <w:spacing w:after="120" w:line="240" w:lineRule="auto"/>
        <w:ind w:firstLine="700"/>
        <w:jc w:val="both"/>
        <w:rPr>
          <w:rFonts w:eastAsia="Times New Roman" w:cs="Times New Roman"/>
          <w:b/>
          <w:bCs/>
          <w:szCs w:val="28"/>
        </w:rPr>
      </w:pPr>
      <w:r w:rsidRPr="00106D97">
        <w:rPr>
          <w:rFonts w:eastAsia="Times New Roman" w:cs="Times New Roman"/>
          <w:b/>
          <w:bCs/>
          <w:szCs w:val="28"/>
        </w:rPr>
        <w:t>5.2. Bảo vệ và phát huy giá trị di sản văn hóa phi vật thể</w:t>
      </w:r>
    </w:p>
    <w:p w:rsidR="00E24ABA" w:rsidRPr="00106D97" w:rsidRDefault="00E24ABA" w:rsidP="00A5734F">
      <w:pPr>
        <w:spacing w:after="120" w:line="240" w:lineRule="auto"/>
        <w:ind w:firstLine="700"/>
        <w:jc w:val="both"/>
        <w:rPr>
          <w:rFonts w:eastAsia="Times New Roman" w:cs="Times New Roman"/>
          <w:szCs w:val="28"/>
          <w:highlight w:val="white"/>
        </w:rPr>
      </w:pPr>
      <w:r w:rsidRPr="00106D97">
        <w:rPr>
          <w:rFonts w:eastAsia="Times New Roman" w:cs="Times New Roman"/>
          <w:szCs w:val="28"/>
          <w:highlight w:val="white"/>
        </w:rPr>
        <w:t xml:space="preserve">- Tham mưu trình Ủy ban nhân dân Thành phố lấy ý kiến Bộ Văn hóa, Thể thao và Du lịch đối với Đề án quản lý bảo vệ và phát huy giá trị di sản văn hóa phi vật thể Nghệ thuật Đờn ca tài tử Nam Bộ trên địa bàn Thành phố Hồ Chí Minh giai đoạn 2026 - 2030 và Đề án quản lý bảo vệ và phát huy giá trị di sản văn hóa </w:t>
      </w:r>
      <w:r w:rsidRPr="00106D97">
        <w:rPr>
          <w:rFonts w:eastAsia="Times New Roman" w:cs="Times New Roman"/>
          <w:szCs w:val="28"/>
          <w:highlight w:val="white"/>
        </w:rPr>
        <w:lastRenderedPageBreak/>
        <w:t>phi vật thể trong Danh mục quốc gia về di sản văn hóa phi vật thể trên địa bàn Thành phố.</w:t>
      </w:r>
    </w:p>
    <w:p w:rsidR="00E24ABA" w:rsidRPr="00106D97" w:rsidRDefault="00E24ABA" w:rsidP="00A5734F">
      <w:pPr>
        <w:spacing w:after="120" w:line="240" w:lineRule="auto"/>
        <w:ind w:firstLine="700"/>
        <w:jc w:val="both"/>
        <w:rPr>
          <w:rFonts w:eastAsia="Times New Roman" w:cs="Times New Roman"/>
          <w:szCs w:val="28"/>
          <w:highlight w:val="white"/>
        </w:rPr>
      </w:pPr>
      <w:r w:rsidRPr="00106D97">
        <w:rPr>
          <w:rFonts w:eastAsia="Times New Roman" w:cs="Times New Roman"/>
          <w:szCs w:val="28"/>
          <w:highlight w:val="white"/>
        </w:rPr>
        <w:t>- Tham mưu ban hành Kế hoạch tổng kiểm kê di sản văn hóa phi vật thể (giai đoạn 1).</w:t>
      </w:r>
    </w:p>
    <w:p w:rsidR="00E24ABA" w:rsidRPr="00106D97" w:rsidRDefault="00E24ABA" w:rsidP="00A5734F">
      <w:pPr>
        <w:spacing w:after="120" w:line="240" w:lineRule="auto"/>
        <w:ind w:firstLine="700"/>
        <w:jc w:val="both"/>
        <w:rPr>
          <w:rFonts w:eastAsia="Times New Roman" w:cs="Times New Roman"/>
          <w:szCs w:val="28"/>
        </w:rPr>
      </w:pPr>
      <w:r w:rsidRPr="00106D97">
        <w:rPr>
          <w:rFonts w:eastAsia="Times New Roman" w:cs="Times New Roman"/>
          <w:szCs w:val="28"/>
          <w:highlight w:val="white"/>
        </w:rPr>
        <w:t xml:space="preserve">- </w:t>
      </w:r>
      <w:r w:rsidRPr="00106D97">
        <w:rPr>
          <w:rFonts w:eastAsia="Times New Roman" w:cs="Times New Roman"/>
          <w:szCs w:val="28"/>
        </w:rPr>
        <w:t>Thẩm định, trình hồ sơ Đề án bảo quản lý, bảo vệ và phát huy giá trị di sản văn hóa phi vật thể Lễ hội Khai hạ - Cầu an tại Lăng Ông Tả quân Lê Văn Duyệt quận Bình Thạnh Thành phố Hồ Chí Minh.</w:t>
      </w:r>
    </w:p>
    <w:p w:rsidR="00E24ABA" w:rsidRPr="00106D97" w:rsidRDefault="00E24ABA" w:rsidP="00A5734F">
      <w:pPr>
        <w:spacing w:after="120" w:line="240" w:lineRule="auto"/>
        <w:ind w:firstLine="700"/>
        <w:jc w:val="both"/>
        <w:rPr>
          <w:rFonts w:eastAsia="Times New Roman" w:cs="Times New Roman"/>
          <w:szCs w:val="28"/>
        </w:rPr>
      </w:pPr>
      <w:r w:rsidRPr="00106D97">
        <w:rPr>
          <w:rFonts w:eastAsia="Times New Roman" w:cs="Times New Roman"/>
          <w:szCs w:val="28"/>
        </w:rPr>
        <w:t>- Xây dựng Kế hoạch tổ chức Hội nghị đánh giá công tác bảo vệ và phát huy giá trị di sản văn hóa phi vật thể trên địa bàn Thành phố Hồ Chí Minh</w:t>
      </w:r>
      <w:r w:rsidR="000D7FD0" w:rsidRPr="00106D97">
        <w:rPr>
          <w:rFonts w:eastAsia="Times New Roman" w:cs="Times New Roman"/>
          <w:szCs w:val="28"/>
        </w:rPr>
        <w:br/>
      </w:r>
      <w:r w:rsidRPr="00106D97">
        <w:rPr>
          <w:rFonts w:eastAsia="Times New Roman" w:cs="Times New Roman"/>
          <w:szCs w:val="28"/>
        </w:rPr>
        <w:t>(dự kiến tổ chức vào ngày 05 tháng 9 năm 2026).</w:t>
      </w:r>
    </w:p>
    <w:p w:rsidR="00A61EEE" w:rsidRPr="00106D97" w:rsidRDefault="00E24ABA" w:rsidP="00A5734F">
      <w:pPr>
        <w:spacing w:after="120" w:line="240" w:lineRule="auto"/>
        <w:ind w:firstLine="700"/>
        <w:jc w:val="both"/>
        <w:rPr>
          <w:rFonts w:eastAsia="Times New Roman" w:cs="Times New Roman"/>
          <w:b/>
          <w:bCs/>
          <w:szCs w:val="28"/>
        </w:rPr>
      </w:pPr>
      <w:r w:rsidRPr="00106D97">
        <w:rPr>
          <w:rFonts w:eastAsia="Times New Roman" w:cs="Times New Roman"/>
          <w:b/>
          <w:bCs/>
          <w:szCs w:val="28"/>
        </w:rPr>
        <w:t>5.3</w:t>
      </w:r>
      <w:r w:rsidR="00A61EEE" w:rsidRPr="00106D97">
        <w:rPr>
          <w:rFonts w:eastAsia="Times New Roman" w:cs="Times New Roman"/>
          <w:b/>
          <w:bCs/>
          <w:szCs w:val="28"/>
        </w:rPr>
        <w:t xml:space="preserve">. </w:t>
      </w:r>
      <w:r w:rsidRPr="00106D97">
        <w:rPr>
          <w:rFonts w:eastAsia="Times New Roman" w:cs="Times New Roman"/>
          <w:b/>
          <w:bCs/>
          <w:szCs w:val="28"/>
        </w:rPr>
        <w:t>Bảo vệ và phát huy giá trị di sản văn hóa vật thể</w:t>
      </w:r>
    </w:p>
    <w:p w:rsidR="00A61EEE" w:rsidRPr="00106D97" w:rsidRDefault="00E24ABA" w:rsidP="00A5734F">
      <w:pPr>
        <w:spacing w:after="120" w:line="240" w:lineRule="auto"/>
        <w:ind w:firstLine="700"/>
        <w:jc w:val="both"/>
        <w:rPr>
          <w:rFonts w:eastAsia="Times New Roman" w:cs="Times New Roman"/>
          <w:i/>
          <w:szCs w:val="28"/>
        </w:rPr>
      </w:pPr>
      <w:r w:rsidRPr="00106D97">
        <w:rPr>
          <w:rFonts w:eastAsia="Times New Roman" w:cs="Times New Roman"/>
          <w:i/>
          <w:szCs w:val="28"/>
        </w:rPr>
        <w:t>5.3</w:t>
      </w:r>
      <w:r w:rsidR="00A61EEE" w:rsidRPr="00106D97">
        <w:rPr>
          <w:rFonts w:eastAsia="Times New Roman" w:cs="Times New Roman"/>
          <w:i/>
          <w:szCs w:val="28"/>
        </w:rPr>
        <w:t>.1.</w:t>
      </w:r>
      <w:r w:rsidR="00A61EEE" w:rsidRPr="00106D97">
        <w:rPr>
          <w:rFonts w:eastAsia="Times New Roman" w:cs="Times New Roman"/>
          <w:szCs w:val="28"/>
        </w:rPr>
        <w:t xml:space="preserve"> </w:t>
      </w:r>
      <w:r w:rsidR="00A61EEE" w:rsidRPr="00106D97">
        <w:rPr>
          <w:rFonts w:eastAsia="Times New Roman" w:cs="Times New Roman"/>
          <w:i/>
          <w:szCs w:val="28"/>
        </w:rPr>
        <w:t>Công tác kiểm kê di tích, lập hồ sơ xếp hạng di tích</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Tiếp tục theo dõi hồ sơ đề nghị Bộ Văn hóa, Thể thao và Du lịch về việc báo cáo tóm tắt Địa đạo Củ Chi để trình Thủ tướng Chính phủ xem xét đưa vào Danh mục dự kiến lập hồ sơ Di sản thế giới.</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Tham mưu họp Hội đồng cấp chuyên ngành thẩm định hồ sơ khoa học đề nghị xếp hạng, xếp hạng bổ sung và hủy bỏ xếp hạng di tích</w:t>
      </w:r>
      <w:r w:rsidRPr="00106D97">
        <w:rPr>
          <w:rFonts w:eastAsia="Times New Roman" w:cs="Times New Roman"/>
          <w:b/>
          <w:bCs/>
          <w:szCs w:val="28"/>
        </w:rPr>
        <w:t xml:space="preserve"> </w:t>
      </w:r>
      <w:r w:rsidRPr="00106D97">
        <w:rPr>
          <w:rFonts w:eastAsia="Times New Roman" w:cs="Times New Roman"/>
          <w:szCs w:val="28"/>
        </w:rPr>
        <w:t>có ý kiến đối với các hồ sơ di tích.</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Tham mưu tổ chức Lễ công bố Quyết định và trao bằng xếp hạng di tích.</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bCs/>
          <w:szCs w:val="28"/>
        </w:rPr>
        <w:t xml:space="preserve">- </w:t>
      </w:r>
      <w:r w:rsidRPr="00106D97">
        <w:rPr>
          <w:rFonts w:eastAsia="Times New Roman" w:cs="Times New Roman"/>
          <w:szCs w:val="28"/>
        </w:rPr>
        <w:t>Tiếp tục tham mưu Dự thảo Nghị quyết ban hành cơ chế, chính sách đặc thù để tổ chức các hoạt động về nguồn tại Đặc khu Côn Đảo.</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Tiếp tục tham mưu Dự thảo Quyết định giao các tổ chức, cá nhân trực tiếp quản lý, phát huy giá trị di tích trên địa bàn Thành phố Hồ Chí Minh - Khu vực tỉnh Bình Dương cũ.</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Tiếp tục tham mưu dự thảo Tờ Trình, Quyết định ban hành Quy chế quản lý, bảo vệ và phát huy giá trị di sản văn hóa trên địa bàn Thành phố.</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Tổ chức thực hiện kiểm kê di tích trên địa bàn Thành phố Hồ Chí Minh.</w:t>
      </w:r>
    </w:p>
    <w:p w:rsidR="00A61EEE" w:rsidRPr="00106D97" w:rsidRDefault="00E24ABA" w:rsidP="00A5734F">
      <w:pPr>
        <w:spacing w:after="120" w:line="240" w:lineRule="auto"/>
        <w:ind w:firstLine="700"/>
        <w:jc w:val="both"/>
        <w:rPr>
          <w:rFonts w:eastAsia="Times New Roman" w:cs="Times New Roman"/>
          <w:szCs w:val="28"/>
        </w:rPr>
      </w:pPr>
      <w:r w:rsidRPr="00106D97">
        <w:rPr>
          <w:rFonts w:eastAsia="Times New Roman" w:cs="Times New Roman"/>
          <w:bCs/>
          <w:i/>
          <w:szCs w:val="28"/>
        </w:rPr>
        <w:t>5.3</w:t>
      </w:r>
      <w:r w:rsidR="00A61EEE" w:rsidRPr="00106D97">
        <w:rPr>
          <w:rFonts w:eastAsia="Times New Roman" w:cs="Times New Roman"/>
          <w:bCs/>
          <w:i/>
          <w:szCs w:val="28"/>
        </w:rPr>
        <w:t>.2. Công tác tôn tạo, tu bổ di tích</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Phối hợp với Trung tâm Bảo tồn di tích tổ chức Hội nghị nâng cao chất lượng bảo quản, tu bổ, tôn tạo di tích trê</w:t>
      </w:r>
      <w:r w:rsidR="00B64B5C" w:rsidRPr="00106D97">
        <w:rPr>
          <w:rFonts w:eastAsia="Times New Roman" w:cs="Times New Roman"/>
          <w:szCs w:val="28"/>
        </w:rPr>
        <w:t>n địa bàn Thành phố Hồ Chí Minh</w:t>
      </w:r>
      <w:r w:rsidR="00B64B5C" w:rsidRPr="00106D97">
        <w:rPr>
          <w:rFonts w:eastAsia="Times New Roman" w:cs="Times New Roman"/>
          <w:szCs w:val="28"/>
        </w:rPr>
        <w:br/>
      </w:r>
      <w:r w:rsidRPr="00106D97">
        <w:rPr>
          <w:rFonts w:eastAsia="Times New Roman" w:cs="Times New Roman"/>
          <w:szCs w:val="28"/>
        </w:rPr>
        <w:t>(dự kiến trong tháng 4 năm 2026).</w:t>
      </w:r>
    </w:p>
    <w:p w:rsidR="00A61EEE" w:rsidRPr="00106D97" w:rsidRDefault="00A61EEE" w:rsidP="00A5734F">
      <w:pPr>
        <w:spacing w:after="120" w:line="240" w:lineRule="auto"/>
        <w:ind w:firstLine="700"/>
        <w:jc w:val="both"/>
        <w:rPr>
          <w:rFonts w:cs="Times New Roman"/>
          <w:szCs w:val="28"/>
        </w:rPr>
      </w:pPr>
      <w:r w:rsidRPr="00106D97">
        <w:rPr>
          <w:rFonts w:eastAsia="Times New Roman" w:cs="Times New Roman"/>
          <w:szCs w:val="28"/>
        </w:rPr>
        <w:t>- Tiếp tục theo dõi, thẩm định các dự án chuyển tiếp giai đoạn 2026</w:t>
      </w:r>
      <w:r w:rsidR="00D46B0C" w:rsidRPr="00106D97">
        <w:rPr>
          <w:rFonts w:eastAsia="Times New Roman" w:cs="Times New Roman"/>
          <w:szCs w:val="28"/>
        </w:rPr>
        <w:t xml:space="preserve"> </w:t>
      </w:r>
      <w:r w:rsidRPr="00106D97">
        <w:rPr>
          <w:rFonts w:eastAsia="Times New Roman" w:cs="Times New Roman"/>
          <w:szCs w:val="28"/>
        </w:rPr>
        <w:t>-</w:t>
      </w:r>
      <w:r w:rsidR="00D46B0C" w:rsidRPr="00106D97">
        <w:rPr>
          <w:rFonts w:eastAsia="Times New Roman" w:cs="Times New Roman"/>
          <w:szCs w:val="28"/>
        </w:rPr>
        <w:t xml:space="preserve"> </w:t>
      </w:r>
      <w:r w:rsidRPr="00106D97">
        <w:rPr>
          <w:rFonts w:eastAsia="Times New Roman" w:cs="Times New Roman"/>
          <w:szCs w:val="28"/>
        </w:rPr>
        <w:t>2030; các dự án khởi công giai đoạn 2026</w:t>
      </w:r>
      <w:r w:rsidR="000D7FD0" w:rsidRPr="00106D97">
        <w:rPr>
          <w:rFonts w:eastAsia="Times New Roman" w:cs="Times New Roman"/>
          <w:szCs w:val="28"/>
        </w:rPr>
        <w:t xml:space="preserve"> </w:t>
      </w:r>
      <w:r w:rsidRPr="00106D97">
        <w:rPr>
          <w:rFonts w:eastAsia="Times New Roman" w:cs="Times New Roman"/>
          <w:szCs w:val="28"/>
        </w:rPr>
        <w:t>-</w:t>
      </w:r>
      <w:r w:rsidR="000D7FD0" w:rsidRPr="00106D97">
        <w:rPr>
          <w:rFonts w:eastAsia="Times New Roman" w:cs="Times New Roman"/>
          <w:szCs w:val="28"/>
        </w:rPr>
        <w:t xml:space="preserve"> </w:t>
      </w:r>
      <w:r w:rsidRPr="00106D97">
        <w:rPr>
          <w:rFonts w:eastAsia="Times New Roman" w:cs="Times New Roman"/>
          <w:szCs w:val="28"/>
        </w:rPr>
        <w:t xml:space="preserve">2030. </w:t>
      </w:r>
    </w:p>
    <w:p w:rsidR="00A61EEE" w:rsidRPr="00106D97" w:rsidRDefault="00A61EEE" w:rsidP="00A5734F">
      <w:pPr>
        <w:spacing w:after="120" w:line="240" w:lineRule="auto"/>
        <w:jc w:val="both"/>
        <w:rPr>
          <w:rFonts w:eastAsia="Times New Roman" w:cs="Times New Roman"/>
          <w:b/>
          <w:bCs/>
          <w:szCs w:val="28"/>
        </w:rPr>
      </w:pPr>
      <w:r w:rsidRPr="00106D97">
        <w:rPr>
          <w:rFonts w:eastAsia="Times New Roman" w:cs="Times New Roman"/>
          <w:szCs w:val="28"/>
        </w:rPr>
        <w:t xml:space="preserve">      </w:t>
      </w:r>
      <w:r w:rsidRPr="00106D97">
        <w:rPr>
          <w:rFonts w:eastAsia="Times New Roman" w:cs="Times New Roman"/>
          <w:szCs w:val="28"/>
        </w:rPr>
        <w:tab/>
      </w:r>
      <w:r w:rsidRPr="00106D97">
        <w:rPr>
          <w:rFonts w:eastAsia="Times New Roman" w:cs="Times New Roman"/>
          <w:b/>
          <w:bCs/>
          <w:szCs w:val="28"/>
        </w:rPr>
        <w:t xml:space="preserve">6. </w:t>
      </w:r>
      <w:r w:rsidR="00E24ABA" w:rsidRPr="00106D97">
        <w:rPr>
          <w:rFonts w:eastAsia="Times New Roman" w:cs="Times New Roman"/>
          <w:b/>
          <w:bCs/>
          <w:szCs w:val="28"/>
        </w:rPr>
        <w:t xml:space="preserve">Bảo </w:t>
      </w:r>
      <w:r w:rsidRPr="00106D97">
        <w:rPr>
          <w:rFonts w:eastAsia="Times New Roman" w:cs="Times New Roman"/>
          <w:b/>
          <w:bCs/>
          <w:szCs w:val="28"/>
        </w:rPr>
        <w:t>vệ và phát huy giá trị di sản tư liệu</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xml:space="preserve"> - Phối hợp với các phòng, đơn vị trực thuộc Sở có liên quan thực hiện kiểm kê di sản tư liệu và trình phê duyệt, công bố Danh mục kiểm kê di sản tư liệu trên địa bàn Thành phố năm 2026.</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lastRenderedPageBreak/>
        <w:t>- Tham mưu Kế hoạch tổ chức Hội nghị đánh giá di sản tư liệu trên địa bàn Thành phố Hồ Chí Minh (dự kiến tổ chức vào ngày 30 tháng 8 năm 2026).</w:t>
      </w:r>
    </w:p>
    <w:p w:rsidR="00A61EEE" w:rsidRPr="00106D97" w:rsidRDefault="00A61EEE" w:rsidP="00A5734F">
      <w:pPr>
        <w:spacing w:after="120" w:line="240" w:lineRule="auto"/>
        <w:ind w:firstLine="700"/>
        <w:jc w:val="both"/>
        <w:rPr>
          <w:rFonts w:eastAsia="Times New Roman" w:cs="Times New Roman"/>
          <w:b/>
          <w:szCs w:val="28"/>
        </w:rPr>
      </w:pPr>
      <w:r w:rsidRPr="00106D97">
        <w:rPr>
          <w:rFonts w:eastAsia="Times New Roman" w:cs="Times New Roman"/>
          <w:b/>
          <w:szCs w:val="28"/>
        </w:rPr>
        <w:t>7. Hoạt động của Trung tâm Bảo tồn sinh thái Phú An</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Đón tiếp khách đến tham quan: Tạo điều kiện về cơ sở vật chất, phong cách phục vụ, giao tiếp, chăm sóc cải tạo vườn cây, tạo cảnh quan sinh thái, các điều kiện cần thiết khác...; để phục vụ khách tham quan, sinh hoạt dã ngoại. Thường xuyên phối hợp các trường học, tổ chức giáo dục học tập chương trình kỹ năng sống và các hoạt động trải nghiệm tại Trung tâm; tạo điều kiện cho các đơn vị tổ chức các hoạt động sinh hoạt dã ngoại cho sinh viên, học sinh và người dân các địa phương.</w:t>
      </w:r>
    </w:p>
    <w:p w:rsidR="00A61EEE" w:rsidRPr="00106D97" w:rsidRDefault="00A61EEE" w:rsidP="00A5734F">
      <w:pPr>
        <w:spacing w:after="120" w:line="240" w:lineRule="auto"/>
        <w:ind w:firstLine="700"/>
        <w:jc w:val="both"/>
        <w:rPr>
          <w:rFonts w:eastAsia="Times New Roman" w:cs="Times New Roman"/>
          <w:szCs w:val="28"/>
        </w:rPr>
      </w:pPr>
      <w:r w:rsidRPr="00106D97">
        <w:rPr>
          <w:rFonts w:eastAsia="Times New Roman" w:cs="Times New Roman"/>
          <w:szCs w:val="28"/>
        </w:rPr>
        <w:t>- Công tác xúc tiến, kích cầu du lịch: Giao lưu liên kết các cơ sở tổ chức hoạt động trong ngành du lịch, đơn vị xúc tiến du lịch, các tổ chức tập hợp thanh, thiếu niên triển khai các hoạt động học tập, trải nghiệm, rèn luyện kỹ năng sống, học tập, nghiên cứu, giao lưu sinh hoạt và kỹ năng làm việc nhóm kết hợp phát triển thương mại hoá sản phẩm du lịch. Thực hiện trang trí Không gian</w:t>
      </w:r>
      <w:r w:rsidR="000D7FD0" w:rsidRPr="00106D97">
        <w:rPr>
          <w:rFonts w:eastAsia="Times New Roman" w:cs="Times New Roman"/>
          <w:szCs w:val="28"/>
        </w:rPr>
        <w:br/>
      </w:r>
      <w:r w:rsidRPr="00106D97">
        <w:rPr>
          <w:rFonts w:eastAsia="Times New Roman" w:cs="Times New Roman"/>
          <w:szCs w:val="28"/>
        </w:rPr>
        <w:t>Hồ Chí Minh “Từ sách đến thiên nhiên”. Xây dựng kế hoạch phối hợp cùng Trường Trung cấp Mỹ thuật Bình Dương tổ chức Hội thi Thiết kế và trưng bày sản phẩm sáng tạo từ tre.</w:t>
      </w:r>
    </w:p>
    <w:p w:rsidR="008C5356" w:rsidRPr="00106D97" w:rsidRDefault="008C5356" w:rsidP="00A5734F">
      <w:pPr>
        <w:spacing w:after="120" w:line="240" w:lineRule="auto"/>
        <w:ind w:firstLine="709"/>
        <w:jc w:val="both"/>
        <w:rPr>
          <w:rFonts w:eastAsia="Times New Roman" w:cs="Times New Roman"/>
          <w:b/>
          <w:szCs w:val="28"/>
        </w:rPr>
      </w:pPr>
      <w:r w:rsidRPr="00106D97">
        <w:rPr>
          <w:rFonts w:eastAsia="Times New Roman" w:cs="Times New Roman"/>
          <w:b/>
          <w:szCs w:val="28"/>
        </w:rPr>
        <w:t xml:space="preserve">8. Công tác </w:t>
      </w:r>
      <w:r w:rsidR="00982A5D" w:rsidRPr="00106D97">
        <w:rPr>
          <w:rFonts w:eastAsia="Times New Roman" w:cs="Times New Roman"/>
          <w:b/>
          <w:szCs w:val="28"/>
        </w:rPr>
        <w:t>hợp tác quốc tế</w:t>
      </w:r>
    </w:p>
    <w:p w:rsidR="008C5356" w:rsidRPr="00106D97" w:rsidRDefault="008C5356" w:rsidP="00A5734F">
      <w:pPr>
        <w:spacing w:after="120" w:line="240" w:lineRule="auto"/>
        <w:ind w:firstLine="709"/>
        <w:jc w:val="both"/>
        <w:rPr>
          <w:rFonts w:eastAsia="Times New Roman" w:cs="Times New Roman"/>
          <w:szCs w:val="28"/>
        </w:rPr>
      </w:pPr>
      <w:r w:rsidRPr="00106D97">
        <w:rPr>
          <w:rFonts w:eastAsia="Times New Roman" w:cs="Times New Roman"/>
          <w:szCs w:val="28"/>
        </w:rPr>
        <w:t xml:space="preserve">Các bảo tàng tiếp tục phát huy, tích cực liên hệ, vận động các cá nhân và đơn vị trong công tác sưu tầm, trưng bày và tuyên truyền giáo dục, góp phần làm phong phú hơn hoạt động của các bảo tàng, tạo sự gắn kết và mở rộng mạng lưới cộng tác viên của đơn vị. Dự án FSPI của </w:t>
      </w:r>
      <w:r w:rsidR="000D7FD0" w:rsidRPr="00106D97">
        <w:rPr>
          <w:rFonts w:eastAsia="Times New Roman" w:cs="Times New Roman"/>
          <w:szCs w:val="28"/>
        </w:rPr>
        <w:t>Lãnh sự quán Pháp tại Thành phố</w:t>
      </w:r>
      <w:r w:rsidR="000D7FD0" w:rsidRPr="00106D97">
        <w:rPr>
          <w:rFonts w:eastAsia="Times New Roman" w:cs="Times New Roman"/>
          <w:szCs w:val="28"/>
        </w:rPr>
        <w:br/>
      </w:r>
      <w:r w:rsidRPr="00106D97">
        <w:rPr>
          <w:rFonts w:eastAsia="Times New Roman" w:cs="Times New Roman"/>
          <w:szCs w:val="28"/>
        </w:rPr>
        <w:t xml:space="preserve">Hồ Chí Minh thực hiện trong khuôn khổ hợp tác khoa học về quy hoạch và phát triển không gian sông ngòi tại Việt Nam, dự án này các Bảo tàng phối hợp với Lãnh sự quán Pháp tại Thành phố Hồ Chí Minh thực hiện trưng bày chủ đề “Chúng tôi, những dòng sông Nam </w:t>
      </w:r>
      <w:bookmarkStart w:id="0" w:name="_GoBack"/>
      <w:bookmarkEnd w:id="0"/>
      <w:r w:rsidRPr="00106D97">
        <w:rPr>
          <w:rFonts w:eastAsia="Times New Roman" w:cs="Times New Roman"/>
          <w:szCs w:val="28"/>
        </w:rPr>
        <w:t>bộ” tại Bảo tàn</w:t>
      </w:r>
      <w:r w:rsidR="000D7FD0" w:rsidRPr="00106D97">
        <w:rPr>
          <w:rFonts w:eastAsia="Times New Roman" w:cs="Times New Roman"/>
          <w:szCs w:val="28"/>
        </w:rPr>
        <w:t>g Lịch sử Thành phố Hồ Chí Minh</w:t>
      </w:r>
      <w:r w:rsidR="000D7FD0" w:rsidRPr="00106D97">
        <w:rPr>
          <w:rFonts w:eastAsia="Times New Roman" w:cs="Times New Roman"/>
          <w:szCs w:val="28"/>
        </w:rPr>
        <w:br/>
      </w:r>
      <w:r w:rsidRPr="00106D97">
        <w:rPr>
          <w:rFonts w:eastAsia="Times New Roman" w:cs="Times New Roman"/>
          <w:szCs w:val="28"/>
        </w:rPr>
        <w:t>dự kiến khai mạc vào ngày 17/6/2026.</w:t>
      </w:r>
    </w:p>
    <w:p w:rsidR="00A61EEE" w:rsidRPr="00106D97" w:rsidRDefault="00A61EEE" w:rsidP="00A5734F">
      <w:pPr>
        <w:spacing w:after="120" w:line="240" w:lineRule="auto"/>
        <w:jc w:val="both"/>
        <w:rPr>
          <w:rFonts w:eastAsia="Times New Roman" w:cs="Times New Roman"/>
          <w:szCs w:val="28"/>
        </w:rPr>
      </w:pPr>
      <w:r w:rsidRPr="00106D97">
        <w:rPr>
          <w:rFonts w:eastAsia="Times New Roman" w:cs="Times New Roman"/>
          <w:szCs w:val="28"/>
        </w:rPr>
        <w:t xml:space="preserve"> </w:t>
      </w:r>
      <w:r w:rsidRPr="00106D97">
        <w:rPr>
          <w:rFonts w:eastAsia="Times New Roman" w:cs="Times New Roman"/>
          <w:szCs w:val="28"/>
        </w:rPr>
        <w:tab/>
        <w:t xml:space="preserve">Trên đây là Báo cáo </w:t>
      </w:r>
      <w:r w:rsidRPr="00106D97">
        <w:rPr>
          <w:rFonts w:cs="Times New Roman"/>
          <w:szCs w:val="28"/>
        </w:rPr>
        <w:t>sơ kết nhiệm vụ Quý 1 và triển khai nhiệm vụ</w:t>
      </w:r>
      <w:r w:rsidR="000D7FD0" w:rsidRPr="00106D97">
        <w:rPr>
          <w:rFonts w:cs="Times New Roman"/>
          <w:szCs w:val="28"/>
        </w:rPr>
        <w:br/>
      </w:r>
      <w:r w:rsidRPr="00106D97">
        <w:rPr>
          <w:rFonts w:cs="Times New Roman"/>
          <w:szCs w:val="28"/>
        </w:rPr>
        <w:t>trọng tâm Quý 2 Khối Di sản văn hóa năm 2026 Thành phố Hồ Chí Minh</w:t>
      </w:r>
      <w:r w:rsidRPr="00106D97">
        <w:rPr>
          <w:rFonts w:eastAsia="Times New Roman" w:cs="Times New Roman"/>
          <w:szCs w:val="28"/>
        </w:rPr>
        <w:t>./.</w:t>
      </w:r>
    </w:p>
    <w:p w:rsidR="00A61EEE" w:rsidRPr="00106D97" w:rsidRDefault="00A61EEE" w:rsidP="00A61EEE">
      <w:pPr>
        <w:rPr>
          <w:rFonts w:eastAsia="Times New Roman" w:cs="Times New Roman"/>
          <w:sz w:val="8"/>
          <w:szCs w:val="8"/>
        </w:rPr>
      </w:pPr>
    </w:p>
    <w:tbl>
      <w:tblPr>
        <w:tblW w:w="9075" w:type="dxa"/>
        <w:tblLayout w:type="fixed"/>
        <w:tblLook w:val="0600" w:firstRow="0" w:lastRow="0" w:firstColumn="0" w:lastColumn="0" w:noHBand="1" w:noVBand="1"/>
      </w:tblPr>
      <w:tblGrid>
        <w:gridCol w:w="4995"/>
        <w:gridCol w:w="4080"/>
      </w:tblGrid>
      <w:tr w:rsidR="00A61EEE" w:rsidRPr="00106D97" w:rsidTr="003847CE">
        <w:trPr>
          <w:trHeight w:val="3017"/>
        </w:trPr>
        <w:tc>
          <w:tcPr>
            <w:tcW w:w="4995" w:type="dxa"/>
            <w:tcMar>
              <w:top w:w="0" w:type="dxa"/>
              <w:left w:w="100" w:type="dxa"/>
              <w:bottom w:w="0" w:type="dxa"/>
              <w:right w:w="100" w:type="dxa"/>
            </w:tcMar>
          </w:tcPr>
          <w:p w:rsidR="00A61EEE" w:rsidRPr="00106D97" w:rsidRDefault="00A61EEE" w:rsidP="00A61EEE">
            <w:pPr>
              <w:spacing w:after="0" w:line="240" w:lineRule="auto"/>
              <w:ind w:left="142" w:right="-1020"/>
              <w:rPr>
                <w:rFonts w:eastAsia="Times New Roman" w:cs="Times New Roman"/>
                <w:b/>
                <w:bCs/>
                <w:i/>
                <w:iCs/>
                <w:sz w:val="24"/>
              </w:rPr>
            </w:pPr>
            <w:r w:rsidRPr="00106D97">
              <w:rPr>
                <w:rFonts w:eastAsia="Times New Roman" w:cs="Times New Roman"/>
                <w:b/>
                <w:bCs/>
                <w:i/>
                <w:iCs/>
                <w:sz w:val="24"/>
              </w:rPr>
              <w:t>Nơi nhận:</w:t>
            </w:r>
          </w:p>
          <w:p w:rsidR="00A61EEE" w:rsidRPr="00106D97" w:rsidRDefault="00A61EEE" w:rsidP="00A61EEE">
            <w:pPr>
              <w:spacing w:after="0" w:line="240" w:lineRule="auto"/>
              <w:ind w:left="142" w:right="-1020"/>
              <w:rPr>
                <w:rFonts w:eastAsia="Times New Roman" w:cs="Times New Roman"/>
                <w:sz w:val="22"/>
                <w:szCs w:val="22"/>
              </w:rPr>
            </w:pPr>
            <w:r w:rsidRPr="00106D97">
              <w:rPr>
                <w:rFonts w:eastAsia="Times New Roman" w:cs="Times New Roman"/>
                <w:sz w:val="22"/>
                <w:szCs w:val="22"/>
              </w:rPr>
              <w:t xml:space="preserve">- </w:t>
            </w:r>
            <w:r w:rsidR="00CA7FB3" w:rsidRPr="00106D97">
              <w:rPr>
                <w:rFonts w:eastAsia="Times New Roman" w:cs="Times New Roman"/>
                <w:sz w:val="22"/>
                <w:szCs w:val="22"/>
              </w:rPr>
              <w:t>Cục Di sản văn hóa (để báo cáo)</w:t>
            </w:r>
            <w:r w:rsidRPr="00106D97">
              <w:rPr>
                <w:rFonts w:eastAsia="Times New Roman" w:cs="Times New Roman"/>
                <w:sz w:val="22"/>
                <w:szCs w:val="22"/>
              </w:rPr>
              <w:t>;</w:t>
            </w:r>
          </w:p>
          <w:p w:rsidR="00A61EEE" w:rsidRPr="00106D97" w:rsidRDefault="00A61EEE" w:rsidP="00A61EEE">
            <w:pPr>
              <w:spacing w:after="0" w:line="240" w:lineRule="auto"/>
              <w:ind w:left="142" w:right="-1020"/>
              <w:rPr>
                <w:rFonts w:eastAsia="Times New Roman" w:cs="Times New Roman"/>
                <w:sz w:val="22"/>
                <w:szCs w:val="22"/>
              </w:rPr>
            </w:pPr>
            <w:r w:rsidRPr="00106D97">
              <w:rPr>
                <w:rFonts w:eastAsia="Times New Roman" w:cs="Times New Roman"/>
                <w:sz w:val="22"/>
                <w:szCs w:val="22"/>
              </w:rPr>
              <w:t>- Ban Giám đốc Sở VH&amp;TT (để báo cáo);</w:t>
            </w:r>
          </w:p>
          <w:p w:rsidR="00A61EEE" w:rsidRPr="00106D97" w:rsidRDefault="00A61EEE" w:rsidP="00A61EEE">
            <w:pPr>
              <w:spacing w:after="0" w:line="240" w:lineRule="auto"/>
              <w:ind w:left="142" w:right="140"/>
              <w:rPr>
                <w:rFonts w:eastAsia="Times New Roman" w:cs="Times New Roman"/>
                <w:sz w:val="22"/>
                <w:szCs w:val="22"/>
              </w:rPr>
            </w:pPr>
            <w:r w:rsidRPr="00106D97">
              <w:rPr>
                <w:rFonts w:eastAsia="Times New Roman" w:cs="Times New Roman"/>
                <w:sz w:val="22"/>
                <w:szCs w:val="22"/>
              </w:rPr>
              <w:t>- Các Phòng chuyên môn trực thuộc Sở;</w:t>
            </w:r>
          </w:p>
          <w:p w:rsidR="00A61EEE" w:rsidRPr="00106D97" w:rsidRDefault="00A61EEE" w:rsidP="00A61EEE">
            <w:pPr>
              <w:spacing w:after="0" w:line="240" w:lineRule="auto"/>
              <w:ind w:left="142" w:right="140"/>
              <w:rPr>
                <w:rFonts w:eastAsia="Times New Roman" w:cs="Times New Roman"/>
                <w:sz w:val="22"/>
                <w:szCs w:val="22"/>
              </w:rPr>
            </w:pPr>
            <w:r w:rsidRPr="00106D97">
              <w:rPr>
                <w:rFonts w:eastAsia="Times New Roman" w:cs="Times New Roman"/>
                <w:sz w:val="22"/>
                <w:szCs w:val="22"/>
              </w:rPr>
              <w:t>- Các Bảo tàng trực thuộc Sở VH&amp;TT;</w:t>
            </w:r>
          </w:p>
          <w:p w:rsidR="00A61EEE" w:rsidRPr="00106D97" w:rsidRDefault="00A61EEE" w:rsidP="00A61EEE">
            <w:pPr>
              <w:spacing w:after="0" w:line="240" w:lineRule="auto"/>
              <w:ind w:left="142" w:right="140"/>
              <w:rPr>
                <w:rFonts w:eastAsia="Times New Roman" w:cs="Times New Roman"/>
                <w:sz w:val="22"/>
                <w:szCs w:val="22"/>
              </w:rPr>
            </w:pPr>
            <w:r w:rsidRPr="00106D97">
              <w:rPr>
                <w:rFonts w:eastAsia="Times New Roman" w:cs="Times New Roman"/>
                <w:sz w:val="22"/>
                <w:szCs w:val="22"/>
              </w:rPr>
              <w:t>- Trung tâm Bảo tồn di tích TP;</w:t>
            </w:r>
          </w:p>
          <w:p w:rsidR="00A61EEE" w:rsidRPr="00106D97" w:rsidRDefault="00A61EEE" w:rsidP="00A61EEE">
            <w:pPr>
              <w:spacing w:after="0" w:line="240" w:lineRule="auto"/>
              <w:ind w:left="142" w:right="140"/>
              <w:rPr>
                <w:rFonts w:eastAsia="Times New Roman" w:cs="Times New Roman"/>
                <w:sz w:val="22"/>
                <w:szCs w:val="22"/>
              </w:rPr>
            </w:pPr>
            <w:r w:rsidRPr="00106D97">
              <w:rPr>
                <w:rFonts w:eastAsia="Times New Roman" w:cs="Times New Roman"/>
                <w:sz w:val="22"/>
                <w:szCs w:val="22"/>
              </w:rPr>
              <w:t>- Trung tâm Bảo tồn sinh thái Phú An;</w:t>
            </w:r>
          </w:p>
          <w:p w:rsidR="00A61EEE" w:rsidRPr="00106D97" w:rsidRDefault="00A61EEE" w:rsidP="00A61EEE">
            <w:pPr>
              <w:spacing w:after="0" w:line="240" w:lineRule="auto"/>
              <w:ind w:left="142" w:right="140"/>
              <w:rPr>
                <w:rFonts w:eastAsia="Times New Roman" w:cs="Times New Roman"/>
                <w:sz w:val="22"/>
                <w:szCs w:val="22"/>
              </w:rPr>
            </w:pPr>
            <w:r w:rsidRPr="00106D97">
              <w:rPr>
                <w:rFonts w:eastAsia="Times New Roman" w:cs="Times New Roman"/>
                <w:sz w:val="22"/>
                <w:szCs w:val="22"/>
              </w:rPr>
              <w:t xml:space="preserve">- Các Bảo tàng ngoài công lập;        </w:t>
            </w:r>
            <w:r w:rsidRPr="00106D97">
              <w:rPr>
                <w:rFonts w:eastAsia="Times New Roman" w:cs="Times New Roman"/>
                <w:sz w:val="22"/>
                <w:szCs w:val="22"/>
              </w:rPr>
              <w:tab/>
            </w:r>
          </w:p>
          <w:p w:rsidR="00A61EEE" w:rsidRPr="00106D97" w:rsidRDefault="00D6666E" w:rsidP="00A61EEE">
            <w:pPr>
              <w:spacing w:after="0" w:line="240" w:lineRule="auto"/>
              <w:ind w:left="142" w:right="140"/>
              <w:rPr>
                <w:rFonts w:eastAsia="Times New Roman" w:cs="Times New Roman"/>
              </w:rPr>
            </w:pPr>
            <w:r w:rsidRPr="00106D97">
              <w:rPr>
                <w:rFonts w:eastAsia="Times New Roman" w:cs="Times New Roman"/>
                <w:sz w:val="22"/>
                <w:szCs w:val="22"/>
              </w:rPr>
              <w:t>- Lưu VT, P.DSVH, Tr.</w:t>
            </w:r>
          </w:p>
        </w:tc>
        <w:tc>
          <w:tcPr>
            <w:tcW w:w="4080" w:type="dxa"/>
            <w:tcMar>
              <w:top w:w="0" w:type="dxa"/>
              <w:left w:w="100" w:type="dxa"/>
              <w:bottom w:w="0" w:type="dxa"/>
              <w:right w:w="100" w:type="dxa"/>
            </w:tcMar>
          </w:tcPr>
          <w:p w:rsidR="00A61EEE" w:rsidRPr="00106D97" w:rsidRDefault="00A61EEE" w:rsidP="00A61EEE">
            <w:pPr>
              <w:pStyle w:val="Heading1"/>
              <w:keepNext w:val="0"/>
              <w:keepLines w:val="0"/>
              <w:spacing w:before="0" w:after="0" w:line="240" w:lineRule="auto"/>
              <w:ind w:left="142" w:right="140"/>
              <w:jc w:val="center"/>
              <w:rPr>
                <w:rFonts w:ascii="Times New Roman" w:eastAsia="Times New Roman" w:hAnsi="Times New Roman" w:cs="Times New Roman"/>
                <w:b/>
                <w:bCs/>
                <w:sz w:val="28"/>
                <w:szCs w:val="28"/>
              </w:rPr>
            </w:pPr>
            <w:bookmarkStart w:id="1" w:name="_afwodee5zku1" w:colFirst="0" w:colLast="0"/>
            <w:bookmarkEnd w:id="1"/>
            <w:r w:rsidRPr="00106D97">
              <w:rPr>
                <w:rFonts w:ascii="Times New Roman" w:eastAsia="Times New Roman" w:hAnsi="Times New Roman" w:cs="Times New Roman"/>
                <w:b/>
                <w:bCs/>
                <w:sz w:val="28"/>
                <w:szCs w:val="28"/>
              </w:rPr>
              <w:t>KT. GIÁM ĐỐC</w:t>
            </w:r>
          </w:p>
          <w:p w:rsidR="00A61EEE" w:rsidRPr="00106D97" w:rsidRDefault="00A61EEE" w:rsidP="00A61EEE">
            <w:pPr>
              <w:spacing w:after="0" w:line="240" w:lineRule="auto"/>
              <w:ind w:left="142" w:right="140"/>
              <w:jc w:val="center"/>
              <w:rPr>
                <w:rFonts w:eastAsia="Times New Roman" w:cs="Times New Roman"/>
                <w:b/>
                <w:bCs/>
                <w:szCs w:val="28"/>
              </w:rPr>
            </w:pPr>
            <w:r w:rsidRPr="00106D97">
              <w:rPr>
                <w:rFonts w:eastAsia="Times New Roman" w:cs="Times New Roman"/>
                <w:b/>
                <w:bCs/>
                <w:szCs w:val="28"/>
              </w:rPr>
              <w:t>PHÓ GIÁM ĐỐC</w:t>
            </w:r>
          </w:p>
          <w:p w:rsidR="00A61EEE" w:rsidRPr="00106D97" w:rsidRDefault="00A61EEE" w:rsidP="00A61EEE">
            <w:pPr>
              <w:spacing w:after="0" w:line="240" w:lineRule="auto"/>
              <w:ind w:left="142" w:right="140"/>
              <w:jc w:val="center"/>
              <w:rPr>
                <w:szCs w:val="28"/>
              </w:rPr>
            </w:pPr>
            <w:r w:rsidRPr="00106D97">
              <w:rPr>
                <w:szCs w:val="28"/>
              </w:rPr>
              <w:t xml:space="preserve"> </w:t>
            </w:r>
          </w:p>
          <w:p w:rsidR="00A61EEE" w:rsidRPr="00106D97" w:rsidRDefault="00A61EEE" w:rsidP="00A61EEE">
            <w:pPr>
              <w:spacing w:after="0" w:line="240" w:lineRule="auto"/>
              <w:ind w:left="142" w:right="140"/>
              <w:jc w:val="center"/>
              <w:rPr>
                <w:b/>
                <w:bCs/>
                <w:szCs w:val="28"/>
              </w:rPr>
            </w:pPr>
            <w:r w:rsidRPr="00106D97">
              <w:rPr>
                <w:b/>
                <w:bCs/>
                <w:szCs w:val="28"/>
              </w:rPr>
              <w:t xml:space="preserve"> </w:t>
            </w:r>
          </w:p>
          <w:p w:rsidR="00A61EEE" w:rsidRPr="00106D97" w:rsidRDefault="00A61EEE" w:rsidP="00A61EEE">
            <w:pPr>
              <w:spacing w:after="0" w:line="240" w:lineRule="auto"/>
              <w:ind w:left="142" w:right="140"/>
              <w:jc w:val="center"/>
              <w:rPr>
                <w:rFonts w:eastAsia="Times New Roman" w:cs="Times New Roman"/>
                <w:b/>
                <w:bCs/>
                <w:szCs w:val="28"/>
              </w:rPr>
            </w:pPr>
            <w:r w:rsidRPr="00106D97">
              <w:rPr>
                <w:rFonts w:eastAsia="Times New Roman" w:cs="Times New Roman"/>
                <w:b/>
                <w:bCs/>
                <w:szCs w:val="28"/>
              </w:rPr>
              <w:t xml:space="preserve"> </w:t>
            </w:r>
          </w:p>
          <w:p w:rsidR="00A61EEE" w:rsidRPr="00106D97" w:rsidRDefault="00A61EEE" w:rsidP="00A61EEE">
            <w:pPr>
              <w:spacing w:after="0" w:line="240" w:lineRule="auto"/>
              <w:ind w:left="142" w:right="140"/>
              <w:jc w:val="center"/>
              <w:rPr>
                <w:rFonts w:eastAsia="Times New Roman" w:cs="Times New Roman"/>
                <w:b/>
                <w:bCs/>
                <w:szCs w:val="28"/>
              </w:rPr>
            </w:pPr>
            <w:r w:rsidRPr="00106D97">
              <w:rPr>
                <w:rFonts w:eastAsia="Times New Roman" w:cs="Times New Roman"/>
                <w:b/>
                <w:bCs/>
                <w:szCs w:val="28"/>
              </w:rPr>
              <w:t xml:space="preserve"> </w:t>
            </w:r>
          </w:p>
          <w:p w:rsidR="00A61EEE" w:rsidRPr="00106D97" w:rsidRDefault="00A61EEE" w:rsidP="00A61EEE">
            <w:pPr>
              <w:spacing w:after="0" w:line="240" w:lineRule="auto"/>
              <w:ind w:left="142" w:right="140"/>
              <w:jc w:val="center"/>
              <w:rPr>
                <w:rFonts w:eastAsia="Times New Roman" w:cs="Times New Roman"/>
                <w:b/>
                <w:bCs/>
                <w:szCs w:val="28"/>
              </w:rPr>
            </w:pPr>
            <w:r w:rsidRPr="00106D97">
              <w:rPr>
                <w:rFonts w:eastAsia="Times New Roman" w:cs="Times New Roman"/>
                <w:b/>
                <w:bCs/>
                <w:szCs w:val="28"/>
              </w:rPr>
              <w:t xml:space="preserve"> </w:t>
            </w:r>
          </w:p>
          <w:p w:rsidR="00A61EEE" w:rsidRPr="00106D97" w:rsidRDefault="00A61EEE" w:rsidP="00A61EEE">
            <w:pPr>
              <w:spacing w:after="0" w:line="240" w:lineRule="auto"/>
              <w:ind w:left="142" w:right="140"/>
              <w:jc w:val="center"/>
              <w:rPr>
                <w:rFonts w:eastAsia="Times New Roman" w:cs="Times New Roman"/>
                <w:b/>
                <w:bCs/>
                <w:szCs w:val="28"/>
              </w:rPr>
            </w:pPr>
            <w:r w:rsidRPr="00106D97">
              <w:rPr>
                <w:rFonts w:eastAsia="Times New Roman" w:cs="Times New Roman"/>
                <w:b/>
                <w:bCs/>
                <w:szCs w:val="28"/>
              </w:rPr>
              <w:t xml:space="preserve"> </w:t>
            </w:r>
          </w:p>
          <w:p w:rsidR="00A61EEE" w:rsidRPr="00106D97" w:rsidRDefault="00A61EEE" w:rsidP="00A61EEE">
            <w:pPr>
              <w:spacing w:after="0" w:line="240" w:lineRule="auto"/>
              <w:ind w:left="142" w:right="140"/>
              <w:jc w:val="center"/>
              <w:rPr>
                <w:rFonts w:eastAsia="Times New Roman" w:cs="Times New Roman"/>
                <w:b/>
                <w:bCs/>
                <w:szCs w:val="28"/>
              </w:rPr>
            </w:pPr>
            <w:r w:rsidRPr="00106D97">
              <w:rPr>
                <w:rFonts w:eastAsia="Times New Roman" w:cs="Times New Roman"/>
                <w:b/>
                <w:bCs/>
                <w:szCs w:val="28"/>
              </w:rPr>
              <w:t>Nguyễn Minh Nhựt</w:t>
            </w:r>
          </w:p>
        </w:tc>
      </w:tr>
    </w:tbl>
    <w:p w:rsidR="00A61EEE" w:rsidRPr="00106D97" w:rsidRDefault="00A61EEE" w:rsidP="00A61EEE"/>
    <w:sectPr w:rsidR="00A61EEE" w:rsidRPr="00106D97" w:rsidSect="00495F24">
      <w:headerReference w:type="default" r:id="rId7"/>
      <w:pgSz w:w="11907" w:h="16840" w:code="9"/>
      <w:pgMar w:top="1134" w:right="1134" w:bottom="1134"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C29" w:rsidRDefault="00545C29" w:rsidP="00A61EEE">
      <w:pPr>
        <w:spacing w:after="0" w:line="240" w:lineRule="auto"/>
      </w:pPr>
      <w:r>
        <w:separator/>
      </w:r>
    </w:p>
  </w:endnote>
  <w:endnote w:type="continuationSeparator" w:id="0">
    <w:p w:rsidR="00545C29" w:rsidRDefault="00545C29" w:rsidP="00A6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C29" w:rsidRDefault="00545C29" w:rsidP="00A61EEE">
      <w:pPr>
        <w:spacing w:after="0" w:line="240" w:lineRule="auto"/>
      </w:pPr>
      <w:r>
        <w:separator/>
      </w:r>
    </w:p>
  </w:footnote>
  <w:footnote w:type="continuationSeparator" w:id="0">
    <w:p w:rsidR="00545C29" w:rsidRDefault="00545C29" w:rsidP="00A61EEE">
      <w:pPr>
        <w:spacing w:after="0" w:line="240" w:lineRule="auto"/>
      </w:pPr>
      <w:r>
        <w:continuationSeparator/>
      </w:r>
    </w:p>
  </w:footnote>
  <w:footnote w:id="1">
    <w:p w:rsidR="00495F24" w:rsidRPr="00495F24" w:rsidRDefault="00495F24" w:rsidP="00495F24">
      <w:pPr>
        <w:pStyle w:val="FootnoteText"/>
        <w:jc w:val="both"/>
        <w:rPr>
          <w:rFonts w:ascii="Times New Roman" w:hAnsi="Times New Roman" w:cs="Times New Roman"/>
          <w:lang w:val="en-US"/>
        </w:rPr>
      </w:pPr>
      <w:r w:rsidRPr="00495F24">
        <w:rPr>
          <w:rStyle w:val="FootnoteReference"/>
          <w:rFonts w:ascii="Times New Roman" w:hAnsi="Times New Roman" w:cs="Times New Roman"/>
        </w:rPr>
        <w:footnoteRef/>
      </w:r>
      <w:r w:rsidRPr="00495F24">
        <w:rPr>
          <w:rFonts w:ascii="Times New Roman" w:hAnsi="Times New Roman" w:cs="Times New Roman"/>
        </w:rPr>
        <w:t xml:space="preserve"> </w:t>
      </w:r>
      <w:r w:rsidRPr="00495F24">
        <w:rPr>
          <w:rFonts w:ascii="Times New Roman" w:eastAsia="Times New Roman" w:hAnsi="Times New Roman" w:cs="Times New Roman"/>
        </w:rPr>
        <w:t>Các triển lãm chuyên đề như: Bảo tàng Thành phố phối hợp</w:t>
      </w:r>
      <w:r w:rsidRPr="00495F24">
        <w:rPr>
          <w:rFonts w:ascii="Times New Roman" w:eastAsia="Times New Roman" w:hAnsi="Times New Roman" w:cs="Times New Roman"/>
          <w:i/>
          <w:iCs/>
        </w:rPr>
        <w:t xml:space="preserve"> </w:t>
      </w:r>
      <w:r w:rsidRPr="00495F24">
        <w:rPr>
          <w:rFonts w:ascii="Times New Roman" w:eastAsia="Times New Roman" w:hAnsi="Times New Roman" w:cs="Times New Roman"/>
        </w:rPr>
        <w:t>thực hiện trưng bày chuyên đề tại Lễ hội đường sách Tết Ất Tỵ năm 2025; chuyên đề “Theo nhịp khúc lên Đàng”, chuyên đề  “Hành trình theo chân Bác qua sưu tập tem và bưu ảnh”. Bảo tàng Hồ Chí Minh - chi nhánh Thành phố Hồ Chí Minh thực hiện các chuyên đề: “Chủ tịch Hồ Chí Minh - Người sáng lập và rèn luyện Đảng Cộng sản Việt Nam”, chuyên đề: “</w:t>
      </w:r>
      <w:r w:rsidRPr="00495F24">
        <w:rPr>
          <w:rFonts w:ascii="Times New Roman" w:eastAsia="Times New Roman" w:hAnsi="Times New Roman" w:cs="Times New Roman"/>
          <w:i/>
          <w:iCs/>
        </w:rPr>
        <w:t>Bác Hồ với Phật giáo</w:t>
      </w:r>
      <w:r w:rsidRPr="00495F24">
        <w:rPr>
          <w:rFonts w:ascii="Times New Roman" w:eastAsia="Times New Roman" w:hAnsi="Times New Roman" w:cs="Times New Roman"/>
        </w:rPr>
        <w:t>” tại Đình Phong Phú, Thủ Đức, Chuyên đề: “</w:t>
      </w:r>
      <w:r w:rsidRPr="00495F24">
        <w:rPr>
          <w:rFonts w:ascii="Times New Roman" w:eastAsia="Times New Roman" w:hAnsi="Times New Roman" w:cs="Times New Roman"/>
          <w:i/>
          <w:iCs/>
        </w:rPr>
        <w:t>Chủ tịch Hồ Chí Minh - Tiểu sử sự nghiệp</w:t>
      </w:r>
      <w:r w:rsidRPr="00495F24">
        <w:rPr>
          <w:rFonts w:ascii="Times New Roman" w:eastAsia="Times New Roman" w:hAnsi="Times New Roman" w:cs="Times New Roman"/>
        </w:rPr>
        <w:t>”; “</w:t>
      </w:r>
      <w:r w:rsidRPr="00495F24">
        <w:rPr>
          <w:rFonts w:ascii="Times New Roman" w:eastAsia="Times New Roman" w:hAnsi="Times New Roman" w:cs="Times New Roman"/>
          <w:i/>
          <w:iCs/>
        </w:rPr>
        <w:t>Chủ tịch</w:t>
      </w:r>
      <w:r w:rsidRPr="00495F24">
        <w:rPr>
          <w:rFonts w:ascii="Times New Roman" w:eastAsia="Times New Roman" w:hAnsi="Times New Roman" w:cs="Times New Roman"/>
          <w:i/>
          <w:iCs/>
          <w:color w:val="FF0000"/>
        </w:rPr>
        <w:t xml:space="preserve"> </w:t>
      </w:r>
      <w:r w:rsidRPr="00495F24">
        <w:rPr>
          <w:rFonts w:ascii="Times New Roman" w:eastAsia="Times New Roman" w:hAnsi="Times New Roman" w:cs="Times New Roman"/>
          <w:i/>
          <w:iCs/>
        </w:rPr>
        <w:t>Hồ Chí Minh - Hành trình tìm đường cứu nước</w:t>
      </w:r>
      <w:r w:rsidRPr="00495F24">
        <w:rPr>
          <w:rFonts w:ascii="Times New Roman" w:eastAsia="Times New Roman" w:hAnsi="Times New Roman" w:cs="Times New Roman"/>
        </w:rPr>
        <w:t>”  tại Trường Quân sự Thành phố Hồ Chí Minh, huyện Củ Chi,.. Bảo tàng Tôn Đức Thắng phối hợp tổ chức trưng bày chuyên đề “Bác Tôn - Ngày trở về”. Bảo tàng Chứng tích Chiến tranh trưng bày chuyên đề “Từ Hiệp định Paris đến đại thắng mùa Xuân 1975”; chủ đề “Cháu yêu chú bộ đội</w:t>
      </w:r>
      <w:r w:rsidRPr="00495F24">
        <w:rPr>
          <w:rFonts w:ascii="Times New Roman" w:eastAsia="Times New Roman" w:hAnsi="Times New Roman" w:cs="Times New Roman"/>
          <w:i/>
          <w:iCs/>
        </w:rPr>
        <w:t>”</w:t>
      </w:r>
      <w:r w:rsidRPr="00495F24">
        <w:rPr>
          <w:rFonts w:ascii="Times New Roman" w:eastAsia="Times New Roman" w:hAnsi="Times New Roman" w:cs="Times New Roman"/>
        </w:rPr>
        <w:t>; phối hợp trưng bày chuyên đề “Chủ tịch Tôn Đức Thắng với đại thắng mùa xuân 1975” tại An Giang. Bảo tàng Lịch sử Thành phố tổ chức trưng bày “Chiến dịch Hồ Chí Minh - Biểu tượng của chủ nghĩa anh hùng cách mạng”; chuyên đề “Cổ đổng kì quan”; chuyên đề “Hoa nở từ đất”.  Bảo tàng Phụ Nữ Nam Bộ phối hợp với Hội cổ vật Thành phố thực hiện chuyên đề “Cổ vật kể chuyện xuân”. Bảo tàng Mỹ thuật Thành phố: Phối hợp với Hội Mỹ thuật Thành phố  thực hiện triển lãm chủ đề “Mỹ thuật Trẻ 2025”; chủ đề “Xuân 2025”; Triển lãm của các nhóm họa sĩ, cá nhân tại bảo tàng với các chủ đề “Niềm tin và Tình yêu”; chủ đề “Chào Việt Nam”.</w:t>
      </w:r>
      <w:r w:rsidRPr="00495F24">
        <w:rPr>
          <w:rFonts w:ascii="Times New Roman" w:hAnsi="Times New Roman" w:cs="Times New Roman"/>
        </w:rPr>
        <w:t xml:space="preserve"> </w:t>
      </w:r>
      <w:r w:rsidRPr="00495F24">
        <w:rPr>
          <w:rFonts w:ascii="Times New Roman" w:eastAsia="Times New Roman" w:hAnsi="Times New Roman" w:cs="Times New Roman"/>
        </w:rPr>
        <w:t>Phối hợp với gia đình họa sĩ Huỳnh Phương Đông trưng bày chuyên đề “</w:t>
      </w:r>
      <w:r w:rsidRPr="00495F24">
        <w:rPr>
          <w:rFonts w:ascii="Times New Roman" w:eastAsia="Times New Roman" w:hAnsi="Times New Roman" w:cs="Times New Roman"/>
          <w:i/>
          <w:iCs/>
        </w:rPr>
        <w:t>Hành trình Huỳnh Phương Đông</w:t>
      </w:r>
      <w:r w:rsidRPr="00495F24">
        <w:rPr>
          <w:rFonts w:ascii="Times New Roman" w:eastAsia="Times New Roman" w:hAnsi="Times New Roman" w:cs="Times New Roman"/>
        </w:rPr>
        <w:t>”.</w:t>
      </w:r>
    </w:p>
  </w:footnote>
  <w:footnote w:id="2">
    <w:p w:rsidR="00495F24" w:rsidRPr="00FB3CD6" w:rsidRDefault="00495F24" w:rsidP="00495F24">
      <w:pPr>
        <w:spacing w:after="0" w:line="240" w:lineRule="auto"/>
        <w:jc w:val="both"/>
        <w:rPr>
          <w:rFonts w:eastAsia="Times New Roman" w:cs="Times New Roman"/>
          <w:sz w:val="20"/>
          <w:szCs w:val="20"/>
        </w:rPr>
      </w:pPr>
      <w:r w:rsidRPr="00495F24">
        <w:rPr>
          <w:rStyle w:val="FootnoteReference"/>
          <w:sz w:val="20"/>
          <w:szCs w:val="20"/>
        </w:rPr>
        <w:footnoteRef/>
      </w:r>
      <w:r w:rsidRPr="00495F24">
        <w:rPr>
          <w:sz w:val="20"/>
          <w:szCs w:val="20"/>
        </w:rPr>
        <w:t xml:space="preserve"> </w:t>
      </w:r>
      <w:r w:rsidRPr="00495F24">
        <w:rPr>
          <w:rFonts w:eastAsia="Times New Roman" w:cs="Times New Roman"/>
          <w:sz w:val="20"/>
          <w:szCs w:val="20"/>
        </w:rPr>
        <w:t>Các triển lãm lưu động, tổ chức các chương trình giáo dục như: Bảo tàng Phụ nữ Nam Bộ: chuyên đề “Bác Hồ với Phụ nữ miền Nam” tại Trường THCS Huỳnh Tấn Phát (phường Bình Thuận); chuyên đề “Phụ nữ miền Nam qua hai cuộc kháng chiến” tại Trường THCS Nguyễn Văn Bé, (phường Bình Lợi Trung); Bảo tàng Thành phố: chủ đề “Di tích kiến trúc nghệ thuật cấp quốc gia trên địa bàn Thành phố Hồ Chí Minh”, “Thành phố Hồ Chí Minh – Những chặng đường l</w:t>
      </w:r>
      <w:r w:rsidR="00A11437">
        <w:rPr>
          <w:rFonts w:eastAsia="Times New Roman" w:cs="Times New Roman"/>
          <w:sz w:val="20"/>
          <w:szCs w:val="20"/>
        </w:rPr>
        <w:t>ịch sử”; Bảo tàng Hồ Chí Minh-chi nhánh Thành phố Hồ Chí Minh</w:t>
      </w:r>
      <w:r w:rsidRPr="00495F24">
        <w:rPr>
          <w:rFonts w:eastAsia="Times New Roman" w:cs="Times New Roman"/>
          <w:sz w:val="20"/>
          <w:szCs w:val="20"/>
        </w:rPr>
        <w:t>: chuyên đ</w:t>
      </w:r>
      <w:r w:rsidR="00A11437">
        <w:rPr>
          <w:rFonts w:eastAsia="Times New Roman" w:cs="Times New Roman"/>
          <w:sz w:val="20"/>
          <w:szCs w:val="20"/>
        </w:rPr>
        <w:t>ề</w:t>
      </w:r>
      <w:r w:rsidRPr="00495F24">
        <w:rPr>
          <w:rFonts w:eastAsia="Times New Roman" w:cs="Times New Roman"/>
          <w:sz w:val="20"/>
          <w:szCs w:val="20"/>
        </w:rPr>
        <w:t xml:space="preserve"> “Tiểu sử và sự nghiệp cách mạng của Chủ tịch Hồ Chí Minh” và chương trình giáo dục “Bác Hồ với thế hệ trẻ” tại Trường THPT Bình Phú, phường Bình Phú, TP. Hồ Chí Minh…. Bảo tàng Chứng tích Chiến tranh: chuyên đề “Trẻ em thời chiến”, “Người chiến sĩ hôm nay”, chuyên đề “Áo dài phụ nữ Việt Nam đi qua khói lửa chiến tranh” tại các trường học trên địa bàn Thành phố</w:t>
      </w:r>
      <w:r w:rsidRPr="00FB3CD6">
        <w:rPr>
          <w:rFonts w:eastAsia="Times New Roman" w:cs="Times New Roman"/>
          <w:sz w:val="20"/>
          <w:szCs w:val="20"/>
        </w:rPr>
        <w:t xml:space="preserve">; </w:t>
      </w:r>
      <w:r w:rsidRPr="00FB3CD6">
        <w:rPr>
          <w:rFonts w:cs="Times New Roman"/>
          <w:spacing w:val="3"/>
          <w:sz w:val="20"/>
          <w:szCs w:val="20"/>
          <w:shd w:val="clear" w:color="auto" w:fill="FFFFFF"/>
        </w:rPr>
        <w:t>Bảo tàng Bình Dương thực hiện trưng bày chuyên đề Kỷ niệm 80 năm Ngày Tổng tuyển cử đầu tiên bầu Quốc hội Việt Nam (06/01/1946 - 06/01/2026) Mừng Đảng, Mừng Xuân Bính Ngọ năm 2026.</w:t>
      </w:r>
    </w:p>
    <w:p w:rsidR="00495F24" w:rsidRPr="00FB3CD6" w:rsidRDefault="00495F24" w:rsidP="00495F24">
      <w:pPr>
        <w:pStyle w:val="FootnoteText"/>
        <w:rPr>
          <w:lang w:val="en-US"/>
        </w:rPr>
      </w:pPr>
    </w:p>
  </w:footnote>
  <w:footnote w:id="3">
    <w:p w:rsidR="00A61EEE" w:rsidRDefault="00A61EEE" w:rsidP="00A61EEE">
      <w:pPr>
        <w:pStyle w:val="FootnoteText"/>
        <w:jc w:val="both"/>
      </w:pPr>
      <w:r>
        <w:rPr>
          <w:rStyle w:val="FootnoteReference"/>
          <w:lang w:val="vi-VN"/>
        </w:rPr>
        <w:footnoteRef/>
      </w:r>
      <w:r>
        <w:rPr>
          <w:lang w:val="vi-VN"/>
        </w:rPr>
        <w:t xml:space="preserve"> </w:t>
      </w:r>
      <w:r>
        <w:rPr>
          <w:rFonts w:ascii="Times New Roman" w:eastAsia="Times New Roman" w:hAnsi="Times New Roman" w:cs="Times New Roman"/>
          <w:lang w:val="vi-VN"/>
        </w:rPr>
        <w:t xml:space="preserve">Bảo tàng Hồ Chí Minh </w:t>
      </w:r>
      <w:r w:rsidR="000D7FD0">
        <w:rPr>
          <w:rFonts w:ascii="Times New Roman" w:eastAsia="Times New Roman" w:hAnsi="Times New Roman" w:cs="Times New Roman"/>
        </w:rPr>
        <w:t>–</w:t>
      </w:r>
      <w:r>
        <w:rPr>
          <w:rFonts w:ascii="Times New Roman" w:eastAsia="Times New Roman" w:hAnsi="Times New Roman" w:cs="Times New Roman"/>
          <w:lang w:val="vi-VN"/>
        </w:rPr>
        <w:t xml:space="preserve"> </w:t>
      </w:r>
      <w:r w:rsidR="000D7FD0">
        <w:rPr>
          <w:rFonts w:ascii="Times New Roman" w:eastAsia="Times New Roman" w:hAnsi="Times New Roman" w:cs="Times New Roman"/>
          <w:lang w:val="en-US"/>
        </w:rPr>
        <w:t>chi nhánh Thành phố Hồ Chí Minh</w:t>
      </w:r>
      <w:r>
        <w:rPr>
          <w:rFonts w:ascii="Times New Roman" w:eastAsia="Times New Roman" w:hAnsi="Times New Roman" w:cs="Times New Roman"/>
          <w:lang w:val="vi-VN"/>
        </w:rPr>
        <w:t>: Nghiên c</w:t>
      </w:r>
      <w:r w:rsidR="000D7FD0">
        <w:rPr>
          <w:rFonts w:ascii="Times New Roman" w:eastAsia="Times New Roman" w:hAnsi="Times New Roman" w:cs="Times New Roman"/>
          <w:lang w:val="vi-VN"/>
        </w:rPr>
        <w:t>ứu xây dựng đề cương trưng bày:</w:t>
      </w:r>
      <w:r w:rsidR="000D7FD0">
        <w:rPr>
          <w:rFonts w:ascii="Times New Roman" w:eastAsia="Times New Roman" w:hAnsi="Times New Roman" w:cs="Times New Roman"/>
          <w:lang w:val="vi-VN"/>
        </w:rPr>
        <w:br/>
      </w:r>
      <w:r w:rsidR="000D7FD0">
        <w:rPr>
          <w:rFonts w:ascii="Times New Roman" w:eastAsia="Times New Roman" w:hAnsi="Times New Roman" w:cs="Times New Roman"/>
          <w:lang w:val="en-US"/>
        </w:rPr>
        <w:t>“</w:t>
      </w:r>
      <w:r>
        <w:rPr>
          <w:rFonts w:ascii="Times New Roman" w:eastAsia="Times New Roman" w:hAnsi="Times New Roman" w:cs="Times New Roman"/>
          <w:lang w:val="vi-VN"/>
        </w:rPr>
        <w:t>Vóc dáng Việt Nam qua tầm nhìn Hồ Chí Minh"; Bảo tàng Phụ nữ Nam Bộ: Thực hiện trưng bày chuyên đề “Chân dung Bà Mẹ Việt Nam anh hùng qua tranh ký họa của họa sĩ Đặng Ái Việt”; Bảo tàng Mỹ thuật: chuyên đề “Mỹ thuật ứng dụng trong sưu tập của Bảo tàng Mỹ thuật”</w:t>
      </w:r>
      <w:r>
        <w:rPr>
          <w:rFonts w:ascii="Times New Roman" w:eastAsia="Times New Roman" w:hAnsi="Times New Roman" w:cs="Times New Roman"/>
        </w:rPr>
        <w:t>, P</w:t>
      </w:r>
      <w:r>
        <w:rPr>
          <w:rFonts w:ascii="Times New Roman" w:eastAsia="Times New Roman" w:hAnsi="Times New Roman" w:cs="Times New Roman"/>
          <w:lang w:val="vi-VN"/>
        </w:rPr>
        <w:t xml:space="preserve">hối hợp với Hội mỹ thuật Thành phố Hồ Chí Minh thực hiện triển lãm Giải thưởng điêu khắc các bảo tàng thực hiện trưng bày chuyên đề “Chúng tôi những dòng sông Nam Bộ” tại Bảo tàng Lịch sử </w:t>
      </w:r>
      <w:r w:rsidR="000D7FD0">
        <w:rPr>
          <w:rFonts w:ascii="Times New Roman" w:eastAsia="Times New Roman" w:hAnsi="Times New Roman" w:cs="Times New Roman"/>
          <w:lang w:val="en-US"/>
        </w:rPr>
        <w:t>Thành phố Hồ Chí Minh</w:t>
      </w:r>
      <w:r>
        <w:rPr>
          <w:rFonts w:ascii="Times New Roman" w:eastAsia="Times New Roman" w:hAnsi="Times New Roman" w:cs="Times New Roman"/>
          <w:lang w:val="vi-VN"/>
        </w:rPr>
        <w:t>;  Bảo tàng Bình Dương: chuyên đề “Nghề truyền thống Thành phố Hồ Chí Minh”;  Bảo tàng Bà Rịa – Vũng Tàu trưng bày các chuyên đề: “Không gian văn hóa đồng bào Chơ Ro: Bản sắc và sức sống truyền thống”, “Người chiến sĩ Hải quân Nhân dân Việt Nam” và phối hợp với Ban Quản lý Di tích Nhà tù Hỏa Lò thực hiện trưng bày chuyên đề “Khát vọng tự do” tại di tích Nhà Công Quán (Côn Đảo)</w:t>
      </w:r>
      <w:r>
        <w:rPr>
          <w:rFonts w:ascii="Times New Roman" w:eastAsia="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624273228"/>
      <w:docPartObj>
        <w:docPartGallery w:val="Page Numbers (Top of Page)"/>
        <w:docPartUnique/>
      </w:docPartObj>
    </w:sdtPr>
    <w:sdtEndPr>
      <w:rPr>
        <w:noProof/>
      </w:rPr>
    </w:sdtEndPr>
    <w:sdtContent>
      <w:p w:rsidR="00495F24" w:rsidRPr="00495F24" w:rsidRDefault="00495F24">
        <w:pPr>
          <w:pStyle w:val="Header"/>
          <w:jc w:val="center"/>
          <w:rPr>
            <w:sz w:val="24"/>
          </w:rPr>
        </w:pPr>
        <w:r w:rsidRPr="00495F24">
          <w:rPr>
            <w:sz w:val="24"/>
          </w:rPr>
          <w:fldChar w:fldCharType="begin"/>
        </w:r>
        <w:r w:rsidRPr="00495F24">
          <w:rPr>
            <w:sz w:val="24"/>
          </w:rPr>
          <w:instrText xml:space="preserve"> PAGE   \* MERGEFORMAT </w:instrText>
        </w:r>
        <w:r w:rsidRPr="00495F24">
          <w:rPr>
            <w:sz w:val="24"/>
          </w:rPr>
          <w:fldChar w:fldCharType="separate"/>
        </w:r>
        <w:r w:rsidR="00106D97">
          <w:rPr>
            <w:noProof/>
            <w:sz w:val="24"/>
          </w:rPr>
          <w:t>16</w:t>
        </w:r>
        <w:r w:rsidRPr="00495F24">
          <w:rPr>
            <w:noProof/>
            <w:sz w:val="24"/>
          </w:rPr>
          <w:fldChar w:fldCharType="end"/>
        </w:r>
      </w:p>
    </w:sdtContent>
  </w:sdt>
  <w:p w:rsidR="00495F24" w:rsidRDefault="00495F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FBB"/>
    <w:rsid w:val="00071105"/>
    <w:rsid w:val="00071FB7"/>
    <w:rsid w:val="00081197"/>
    <w:rsid w:val="000A23FA"/>
    <w:rsid w:val="000B19C9"/>
    <w:rsid w:val="000B3905"/>
    <w:rsid w:val="000B47CA"/>
    <w:rsid w:val="000C4410"/>
    <w:rsid w:val="000D7FD0"/>
    <w:rsid w:val="00106D97"/>
    <w:rsid w:val="001613BA"/>
    <w:rsid w:val="00172A5B"/>
    <w:rsid w:val="00235CA9"/>
    <w:rsid w:val="002A27EC"/>
    <w:rsid w:val="002F21CC"/>
    <w:rsid w:val="00433BC3"/>
    <w:rsid w:val="00462E67"/>
    <w:rsid w:val="00495F24"/>
    <w:rsid w:val="004F2594"/>
    <w:rsid w:val="00535999"/>
    <w:rsid w:val="00545C29"/>
    <w:rsid w:val="00572A4D"/>
    <w:rsid w:val="005B5434"/>
    <w:rsid w:val="00653B91"/>
    <w:rsid w:val="006D6858"/>
    <w:rsid w:val="007112BB"/>
    <w:rsid w:val="00763F44"/>
    <w:rsid w:val="00783FBB"/>
    <w:rsid w:val="007844C9"/>
    <w:rsid w:val="00795F35"/>
    <w:rsid w:val="0081392A"/>
    <w:rsid w:val="0086551D"/>
    <w:rsid w:val="00867E4D"/>
    <w:rsid w:val="0087748E"/>
    <w:rsid w:val="008C5356"/>
    <w:rsid w:val="00950C35"/>
    <w:rsid w:val="00982A5D"/>
    <w:rsid w:val="00997CDB"/>
    <w:rsid w:val="00A11437"/>
    <w:rsid w:val="00A26F2E"/>
    <w:rsid w:val="00A414BF"/>
    <w:rsid w:val="00A5734F"/>
    <w:rsid w:val="00A61EEE"/>
    <w:rsid w:val="00AC7641"/>
    <w:rsid w:val="00AE5679"/>
    <w:rsid w:val="00B021FC"/>
    <w:rsid w:val="00B05B66"/>
    <w:rsid w:val="00B0792A"/>
    <w:rsid w:val="00B10430"/>
    <w:rsid w:val="00B46805"/>
    <w:rsid w:val="00B64B5C"/>
    <w:rsid w:val="00B91F11"/>
    <w:rsid w:val="00B92C2D"/>
    <w:rsid w:val="00BE42F4"/>
    <w:rsid w:val="00C222C1"/>
    <w:rsid w:val="00C92B4E"/>
    <w:rsid w:val="00CA7FB3"/>
    <w:rsid w:val="00D4327B"/>
    <w:rsid w:val="00D46B0C"/>
    <w:rsid w:val="00D538CB"/>
    <w:rsid w:val="00D60D1E"/>
    <w:rsid w:val="00D6666E"/>
    <w:rsid w:val="00D96A4D"/>
    <w:rsid w:val="00DC7B37"/>
    <w:rsid w:val="00E24ABA"/>
    <w:rsid w:val="00ED163E"/>
    <w:rsid w:val="00F669B8"/>
    <w:rsid w:val="00F863A2"/>
    <w:rsid w:val="00F914A1"/>
    <w:rsid w:val="00FB3CD6"/>
    <w:rsid w:val="00FD5DEE"/>
    <w:rsid w:val="00FD71C7"/>
    <w:rsid w:val="00FE375E"/>
    <w:rsid w:val="00FE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2689"/>
  <w15:chartTrackingRefBased/>
  <w15:docId w15:val="{ECAC8CDD-AD1D-4A84-A9A3-297E482B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A61EEE"/>
    <w:pPr>
      <w:keepNext/>
      <w:keepLines/>
      <w:spacing w:before="400" w:after="120" w:line="276" w:lineRule="auto"/>
      <w:outlineLvl w:val="0"/>
    </w:pPr>
    <w:rPr>
      <w:rFonts w:ascii="Arial" w:eastAsia="Arial" w:hAnsi="Arial" w:cs="Arial"/>
      <w:kern w:val="0"/>
      <w:sz w:val="40"/>
      <w:szCs w:val="40"/>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1EEE"/>
    <w:pPr>
      <w:spacing w:after="0" w:line="240" w:lineRule="auto"/>
    </w:pPr>
    <w:rPr>
      <w:rFonts w:ascii="Arial" w:eastAsia="Arial" w:hAnsi="Arial" w:cs="Arial"/>
      <w:kern w:val="0"/>
      <w:sz w:val="20"/>
      <w:szCs w:val="20"/>
      <w:lang w:val="vi"/>
      <w14:ligatures w14:val="none"/>
    </w:rPr>
  </w:style>
  <w:style w:type="character" w:customStyle="1" w:styleId="FootnoteTextChar">
    <w:name w:val="Footnote Text Char"/>
    <w:basedOn w:val="DefaultParagraphFont"/>
    <w:link w:val="FootnoteText"/>
    <w:uiPriority w:val="99"/>
    <w:semiHidden/>
    <w:rsid w:val="00A61EEE"/>
    <w:rPr>
      <w:rFonts w:ascii="Arial" w:eastAsia="Arial" w:hAnsi="Arial" w:cs="Arial"/>
      <w:kern w:val="0"/>
      <w:sz w:val="20"/>
      <w:szCs w:val="20"/>
      <w:lang w:val="vi"/>
      <w14:ligatures w14:val="none"/>
    </w:rPr>
  </w:style>
  <w:style w:type="character" w:styleId="FootnoteReference">
    <w:name w:val="footnote reference"/>
    <w:basedOn w:val="DefaultParagraphFont"/>
    <w:uiPriority w:val="99"/>
    <w:semiHidden/>
    <w:unhideWhenUsed/>
    <w:rsid w:val="00A61EEE"/>
    <w:rPr>
      <w:vertAlign w:val="superscript"/>
    </w:rPr>
  </w:style>
  <w:style w:type="paragraph" w:styleId="NormalWeb">
    <w:name w:val="Normal (Web)"/>
    <w:basedOn w:val="Normal"/>
    <w:uiPriority w:val="99"/>
    <w:semiHidden/>
    <w:unhideWhenUsed/>
    <w:rsid w:val="00A61EEE"/>
    <w:pPr>
      <w:spacing w:before="100" w:beforeAutospacing="1" w:after="100" w:afterAutospacing="1" w:line="240" w:lineRule="auto"/>
    </w:pPr>
    <w:rPr>
      <w:rFonts w:eastAsia="Times New Roman" w:cs="Times New Roman"/>
      <w:kern w:val="0"/>
      <w:sz w:val="24"/>
      <w14:ligatures w14:val="none"/>
    </w:rPr>
  </w:style>
  <w:style w:type="character" w:customStyle="1" w:styleId="Heading1Char">
    <w:name w:val="Heading 1 Char"/>
    <w:basedOn w:val="DefaultParagraphFont"/>
    <w:link w:val="Heading1"/>
    <w:rsid w:val="00A61EEE"/>
    <w:rPr>
      <w:rFonts w:ascii="Arial" w:eastAsia="Arial" w:hAnsi="Arial" w:cs="Arial"/>
      <w:kern w:val="0"/>
      <w:sz w:val="40"/>
      <w:szCs w:val="40"/>
      <w:lang w:val="vi"/>
      <w14:ligatures w14:val="none"/>
    </w:rPr>
  </w:style>
  <w:style w:type="paragraph" w:styleId="Header">
    <w:name w:val="header"/>
    <w:basedOn w:val="Normal"/>
    <w:link w:val="HeaderChar"/>
    <w:uiPriority w:val="99"/>
    <w:unhideWhenUsed/>
    <w:rsid w:val="00495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F24"/>
  </w:style>
  <w:style w:type="paragraph" w:styleId="Footer">
    <w:name w:val="footer"/>
    <w:basedOn w:val="Normal"/>
    <w:link w:val="FooterChar"/>
    <w:uiPriority w:val="99"/>
    <w:unhideWhenUsed/>
    <w:rsid w:val="00495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F24"/>
  </w:style>
  <w:style w:type="paragraph" w:styleId="ListParagraph">
    <w:name w:val="List Paragraph"/>
    <w:basedOn w:val="Normal"/>
    <w:uiPriority w:val="34"/>
    <w:qFormat/>
    <w:rsid w:val="00FB3CD6"/>
    <w:pPr>
      <w:ind w:left="720"/>
      <w:contextualSpacing/>
    </w:pPr>
  </w:style>
  <w:style w:type="character" w:styleId="Strong">
    <w:name w:val="Strong"/>
    <w:basedOn w:val="DefaultParagraphFont"/>
    <w:uiPriority w:val="22"/>
    <w:qFormat/>
    <w:rsid w:val="00A573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98E26-1540-4020-99F0-6AD9B228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6064</Words>
  <Characters>34567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dcterms:created xsi:type="dcterms:W3CDTF">2026-04-09T08:02:00Z</dcterms:created>
  <dcterms:modified xsi:type="dcterms:W3CDTF">2026-04-09T09:00:00Z</dcterms:modified>
</cp:coreProperties>
</file>