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F9197" w14:textId="0ED10DAA" w:rsidR="00455438" w:rsidRDefault="00EF143C" w:rsidP="00455438">
      <w:pPr>
        <w:tabs>
          <w:tab w:val="left" w:pos="3060"/>
        </w:tabs>
        <w:spacing w:after="0" w:line="240" w:lineRule="auto"/>
        <w:rPr>
          <w:rFonts w:cs="Times New Roman"/>
          <w:b/>
          <w:szCs w:val="28"/>
        </w:rPr>
      </w:pPr>
      <w:r>
        <w:rPr>
          <w:rFonts w:cs="Times New Roman"/>
          <w:b/>
          <w:szCs w:val="28"/>
        </w:rPr>
        <w:t>TRUNG TÂM CA NHẠC NHẸ TPHCM</w:t>
      </w:r>
    </w:p>
    <w:p w14:paraId="2FC938B3" w14:textId="77777777" w:rsidR="0040114D" w:rsidRPr="003D2903" w:rsidRDefault="0040114D" w:rsidP="00455438">
      <w:pPr>
        <w:tabs>
          <w:tab w:val="left" w:pos="3060"/>
        </w:tabs>
        <w:spacing w:after="0" w:line="240" w:lineRule="auto"/>
        <w:rPr>
          <w:rFonts w:cs="Times New Roman"/>
          <w:b/>
          <w:szCs w:val="28"/>
        </w:rPr>
      </w:pPr>
    </w:p>
    <w:p w14:paraId="3A8B88BC" w14:textId="60875590" w:rsidR="003E2535" w:rsidRPr="00204FBA" w:rsidRDefault="00D43106" w:rsidP="000B2709">
      <w:pPr>
        <w:tabs>
          <w:tab w:val="left" w:pos="3060"/>
        </w:tabs>
        <w:spacing w:after="0" w:line="240" w:lineRule="auto"/>
        <w:jc w:val="center"/>
        <w:rPr>
          <w:rFonts w:cs="Times New Roman"/>
          <w:b/>
          <w:color w:val="000000" w:themeColor="text1"/>
          <w:szCs w:val="28"/>
        </w:rPr>
      </w:pPr>
      <w:r w:rsidRPr="00204FBA">
        <w:rPr>
          <w:rFonts w:cs="Times New Roman"/>
          <w:b/>
          <w:color w:val="000000" w:themeColor="text1"/>
          <w:szCs w:val="28"/>
        </w:rPr>
        <w:t xml:space="preserve">BÀI </w:t>
      </w:r>
      <w:r w:rsidR="00652219" w:rsidRPr="00204FBA">
        <w:rPr>
          <w:rFonts w:cs="Times New Roman"/>
          <w:b/>
          <w:color w:val="000000" w:themeColor="text1"/>
          <w:szCs w:val="28"/>
        </w:rPr>
        <w:t>THAM LUẬN</w:t>
      </w:r>
    </w:p>
    <w:p w14:paraId="16095B68" w14:textId="1BD9BEEB" w:rsidR="00A017D4" w:rsidRPr="00204FBA" w:rsidRDefault="00652219" w:rsidP="00C63C07">
      <w:pPr>
        <w:tabs>
          <w:tab w:val="left" w:pos="3060"/>
        </w:tabs>
        <w:spacing w:after="0" w:line="240" w:lineRule="auto"/>
        <w:jc w:val="center"/>
        <w:rPr>
          <w:rFonts w:cs="Times New Roman"/>
          <w:b/>
          <w:color w:val="000000" w:themeColor="text1"/>
          <w:szCs w:val="28"/>
        </w:rPr>
      </w:pPr>
      <w:proofErr w:type="spellStart"/>
      <w:r w:rsidRPr="00204FBA">
        <w:rPr>
          <w:rFonts w:cs="Times New Roman"/>
          <w:b/>
          <w:color w:val="000000" w:themeColor="text1"/>
          <w:szCs w:val="28"/>
        </w:rPr>
        <w:t>Tại</w:t>
      </w:r>
      <w:proofErr w:type="spellEnd"/>
      <w:r w:rsidRPr="00204FBA">
        <w:rPr>
          <w:rFonts w:cs="Times New Roman"/>
          <w:b/>
          <w:color w:val="000000" w:themeColor="text1"/>
          <w:szCs w:val="28"/>
        </w:rPr>
        <w:t xml:space="preserve"> </w:t>
      </w:r>
      <w:proofErr w:type="spellStart"/>
      <w:r w:rsidRPr="00204FBA">
        <w:rPr>
          <w:rFonts w:cs="Times New Roman"/>
          <w:b/>
          <w:color w:val="000000" w:themeColor="text1"/>
          <w:szCs w:val="28"/>
        </w:rPr>
        <w:t>Hội</w:t>
      </w:r>
      <w:proofErr w:type="spellEnd"/>
      <w:r w:rsidRPr="00204FBA">
        <w:rPr>
          <w:rFonts w:cs="Times New Roman"/>
          <w:b/>
          <w:color w:val="000000" w:themeColor="text1"/>
          <w:szCs w:val="28"/>
        </w:rPr>
        <w:t xml:space="preserve"> </w:t>
      </w:r>
      <w:proofErr w:type="spellStart"/>
      <w:r w:rsidRPr="00204FBA">
        <w:rPr>
          <w:rFonts w:cs="Times New Roman"/>
          <w:b/>
          <w:color w:val="000000" w:themeColor="text1"/>
          <w:szCs w:val="28"/>
        </w:rPr>
        <w:t>nghị</w:t>
      </w:r>
      <w:proofErr w:type="spellEnd"/>
      <w:r w:rsidRPr="00204FBA">
        <w:rPr>
          <w:rFonts w:cs="Times New Roman"/>
          <w:b/>
          <w:color w:val="000000" w:themeColor="text1"/>
          <w:szCs w:val="28"/>
        </w:rPr>
        <w:t xml:space="preserve"> </w:t>
      </w:r>
      <w:proofErr w:type="spellStart"/>
      <w:r w:rsidR="00B03DEF" w:rsidRPr="00204FBA">
        <w:rPr>
          <w:rFonts w:cs="Times New Roman"/>
          <w:b/>
          <w:color w:val="000000" w:themeColor="text1"/>
          <w:szCs w:val="28"/>
        </w:rPr>
        <w:t>Tổng</w:t>
      </w:r>
      <w:proofErr w:type="spellEnd"/>
      <w:r w:rsidR="00B03DEF" w:rsidRPr="00204FBA">
        <w:rPr>
          <w:rFonts w:cs="Times New Roman"/>
          <w:b/>
          <w:color w:val="000000" w:themeColor="text1"/>
          <w:szCs w:val="28"/>
        </w:rPr>
        <w:t xml:space="preserve"> </w:t>
      </w:r>
      <w:proofErr w:type="spellStart"/>
      <w:r w:rsidR="00B03DEF" w:rsidRPr="00204FBA">
        <w:rPr>
          <w:rFonts w:cs="Times New Roman"/>
          <w:b/>
          <w:color w:val="000000" w:themeColor="text1"/>
          <w:szCs w:val="28"/>
        </w:rPr>
        <w:t>kết</w:t>
      </w:r>
      <w:proofErr w:type="spellEnd"/>
      <w:r w:rsidR="005E623D" w:rsidRPr="00204FBA">
        <w:rPr>
          <w:rFonts w:cs="Times New Roman"/>
          <w:b/>
          <w:color w:val="000000" w:themeColor="text1"/>
          <w:szCs w:val="28"/>
        </w:rPr>
        <w:t xml:space="preserve"> </w:t>
      </w:r>
      <w:proofErr w:type="spellStart"/>
      <w:r w:rsidR="005E623D" w:rsidRPr="00204FBA">
        <w:rPr>
          <w:rFonts w:cs="Times New Roman"/>
          <w:b/>
          <w:color w:val="000000" w:themeColor="text1"/>
          <w:szCs w:val="28"/>
        </w:rPr>
        <w:t>công</w:t>
      </w:r>
      <w:proofErr w:type="spellEnd"/>
      <w:r w:rsidR="005E623D" w:rsidRPr="00204FBA">
        <w:rPr>
          <w:rFonts w:cs="Times New Roman"/>
          <w:b/>
          <w:color w:val="000000" w:themeColor="text1"/>
          <w:szCs w:val="28"/>
        </w:rPr>
        <w:t xml:space="preserve"> </w:t>
      </w:r>
      <w:proofErr w:type="spellStart"/>
      <w:r w:rsidR="005E623D" w:rsidRPr="00204FBA">
        <w:rPr>
          <w:rFonts w:cs="Times New Roman"/>
          <w:b/>
          <w:color w:val="000000" w:themeColor="text1"/>
          <w:szCs w:val="28"/>
        </w:rPr>
        <w:t>tác</w:t>
      </w:r>
      <w:proofErr w:type="spellEnd"/>
      <w:r w:rsidR="005E623D" w:rsidRPr="00204FBA">
        <w:rPr>
          <w:rFonts w:cs="Times New Roman"/>
          <w:b/>
          <w:color w:val="000000" w:themeColor="text1"/>
          <w:szCs w:val="28"/>
        </w:rPr>
        <w:t xml:space="preserve"> </w:t>
      </w:r>
      <w:proofErr w:type="spellStart"/>
      <w:r w:rsidR="005E623D" w:rsidRPr="00204FBA">
        <w:rPr>
          <w:rFonts w:cs="Times New Roman"/>
          <w:b/>
          <w:color w:val="000000" w:themeColor="text1"/>
          <w:szCs w:val="28"/>
        </w:rPr>
        <w:t>năm</w:t>
      </w:r>
      <w:proofErr w:type="spellEnd"/>
      <w:r w:rsidR="005E623D" w:rsidRPr="00204FBA">
        <w:rPr>
          <w:rFonts w:cs="Times New Roman"/>
          <w:b/>
          <w:color w:val="000000" w:themeColor="text1"/>
          <w:szCs w:val="28"/>
        </w:rPr>
        <w:t xml:space="preserve"> 2023</w:t>
      </w:r>
    </w:p>
    <w:p w14:paraId="7AC118AA" w14:textId="58516E55" w:rsidR="005E623D" w:rsidRPr="00204FBA" w:rsidRDefault="005E623D" w:rsidP="00C63C07">
      <w:pPr>
        <w:tabs>
          <w:tab w:val="left" w:pos="3060"/>
        </w:tabs>
        <w:spacing w:after="0" w:line="240" w:lineRule="auto"/>
        <w:jc w:val="center"/>
        <w:rPr>
          <w:rFonts w:cs="Times New Roman"/>
          <w:b/>
          <w:color w:val="000000" w:themeColor="text1"/>
          <w:szCs w:val="28"/>
        </w:rPr>
      </w:pPr>
      <w:proofErr w:type="spellStart"/>
      <w:r w:rsidRPr="00204FBA">
        <w:rPr>
          <w:rFonts w:cs="Times New Roman"/>
          <w:b/>
          <w:color w:val="000000" w:themeColor="text1"/>
          <w:szCs w:val="28"/>
        </w:rPr>
        <w:t>Triể</w:t>
      </w:r>
      <w:r w:rsidR="00EF143C" w:rsidRPr="00204FBA">
        <w:rPr>
          <w:rFonts w:cs="Times New Roman"/>
          <w:b/>
          <w:color w:val="000000" w:themeColor="text1"/>
          <w:szCs w:val="28"/>
        </w:rPr>
        <w:t>n</w:t>
      </w:r>
      <w:proofErr w:type="spellEnd"/>
      <w:r w:rsidR="00EF143C" w:rsidRPr="00204FBA">
        <w:rPr>
          <w:rFonts w:cs="Times New Roman"/>
          <w:b/>
          <w:color w:val="000000" w:themeColor="text1"/>
          <w:szCs w:val="28"/>
        </w:rPr>
        <w:t xml:space="preserve"> </w:t>
      </w:r>
      <w:proofErr w:type="spellStart"/>
      <w:r w:rsidR="00EF143C" w:rsidRPr="00204FBA">
        <w:rPr>
          <w:rFonts w:cs="Times New Roman"/>
          <w:b/>
          <w:color w:val="000000" w:themeColor="text1"/>
          <w:szCs w:val="28"/>
        </w:rPr>
        <w:t>kh</w:t>
      </w:r>
      <w:r w:rsidRPr="00204FBA">
        <w:rPr>
          <w:rFonts w:cs="Times New Roman"/>
          <w:b/>
          <w:color w:val="000000" w:themeColor="text1"/>
          <w:szCs w:val="28"/>
        </w:rPr>
        <w:t>a</w:t>
      </w:r>
      <w:r w:rsidR="00EF143C" w:rsidRPr="00204FBA">
        <w:rPr>
          <w:rFonts w:cs="Times New Roman"/>
          <w:b/>
          <w:color w:val="000000" w:themeColor="text1"/>
          <w:szCs w:val="28"/>
        </w:rPr>
        <w:t>i</w:t>
      </w:r>
      <w:proofErr w:type="spellEnd"/>
      <w:r w:rsidRPr="00204FBA">
        <w:rPr>
          <w:rFonts w:cs="Times New Roman"/>
          <w:b/>
          <w:color w:val="000000" w:themeColor="text1"/>
          <w:szCs w:val="28"/>
        </w:rPr>
        <w:t xml:space="preserve"> </w:t>
      </w:r>
      <w:proofErr w:type="spellStart"/>
      <w:r w:rsidRPr="00204FBA">
        <w:rPr>
          <w:rFonts w:cs="Times New Roman"/>
          <w:b/>
          <w:color w:val="000000" w:themeColor="text1"/>
          <w:szCs w:val="28"/>
        </w:rPr>
        <w:t>nhiệm</w:t>
      </w:r>
      <w:proofErr w:type="spellEnd"/>
      <w:r w:rsidRPr="00204FBA">
        <w:rPr>
          <w:rFonts w:cs="Times New Roman"/>
          <w:b/>
          <w:color w:val="000000" w:themeColor="text1"/>
          <w:szCs w:val="28"/>
        </w:rPr>
        <w:t xml:space="preserve"> </w:t>
      </w:r>
      <w:proofErr w:type="spellStart"/>
      <w:r w:rsidRPr="00204FBA">
        <w:rPr>
          <w:rFonts w:cs="Times New Roman"/>
          <w:b/>
          <w:color w:val="000000" w:themeColor="text1"/>
          <w:szCs w:val="28"/>
        </w:rPr>
        <w:t>vụ</w:t>
      </w:r>
      <w:proofErr w:type="spellEnd"/>
      <w:r w:rsidRPr="00204FBA">
        <w:rPr>
          <w:rFonts w:cs="Times New Roman"/>
          <w:b/>
          <w:color w:val="000000" w:themeColor="text1"/>
          <w:szCs w:val="28"/>
        </w:rPr>
        <w:t xml:space="preserve"> </w:t>
      </w:r>
      <w:proofErr w:type="spellStart"/>
      <w:r w:rsidRPr="00204FBA">
        <w:rPr>
          <w:rFonts w:cs="Times New Roman"/>
          <w:b/>
          <w:color w:val="000000" w:themeColor="text1"/>
          <w:szCs w:val="28"/>
        </w:rPr>
        <w:t>trọng</w:t>
      </w:r>
      <w:proofErr w:type="spellEnd"/>
      <w:r w:rsidRPr="00204FBA">
        <w:rPr>
          <w:rFonts w:cs="Times New Roman"/>
          <w:b/>
          <w:color w:val="000000" w:themeColor="text1"/>
          <w:szCs w:val="28"/>
        </w:rPr>
        <w:t xml:space="preserve"> </w:t>
      </w:r>
      <w:proofErr w:type="spellStart"/>
      <w:r w:rsidRPr="00204FBA">
        <w:rPr>
          <w:rFonts w:cs="Times New Roman"/>
          <w:b/>
          <w:color w:val="000000" w:themeColor="text1"/>
          <w:szCs w:val="28"/>
        </w:rPr>
        <w:t>tâm</w:t>
      </w:r>
      <w:proofErr w:type="spellEnd"/>
      <w:r w:rsidRPr="00204FBA">
        <w:rPr>
          <w:rFonts w:cs="Times New Roman"/>
          <w:b/>
          <w:color w:val="000000" w:themeColor="text1"/>
          <w:szCs w:val="28"/>
        </w:rPr>
        <w:t xml:space="preserve"> 2024</w:t>
      </w:r>
    </w:p>
    <w:p w14:paraId="530A1A03" w14:textId="531316A6" w:rsidR="00F63A32" w:rsidRPr="00204FBA" w:rsidRDefault="00887473" w:rsidP="00EC094B">
      <w:pPr>
        <w:tabs>
          <w:tab w:val="left" w:pos="993"/>
        </w:tabs>
        <w:spacing w:before="120" w:after="0" w:line="240" w:lineRule="auto"/>
        <w:ind w:firstLine="709"/>
        <w:contextualSpacing/>
        <w:rPr>
          <w:rFonts w:cs="Times New Roman"/>
          <w:color w:val="000000" w:themeColor="text1"/>
          <w:szCs w:val="28"/>
        </w:rPr>
      </w:pPr>
      <w:r w:rsidRPr="00204FBA">
        <w:rPr>
          <w:rFonts w:cs="Times New Roman"/>
          <w:noProof/>
          <w:color w:val="000000" w:themeColor="text1"/>
          <w:szCs w:val="28"/>
        </w:rPr>
        <mc:AlternateContent>
          <mc:Choice Requires="wps">
            <w:drawing>
              <wp:anchor distT="0" distB="0" distL="114300" distR="114300" simplePos="0" relativeHeight="251661312" behindDoc="0" locked="0" layoutInCell="1" allowOverlap="1" wp14:anchorId="2D3AB80C" wp14:editId="4FFE319F">
                <wp:simplePos x="0" y="0"/>
                <wp:positionH relativeFrom="column">
                  <wp:posOffset>2044065</wp:posOffset>
                </wp:positionH>
                <wp:positionV relativeFrom="paragraph">
                  <wp:posOffset>26035</wp:posOffset>
                </wp:positionV>
                <wp:extent cx="1657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145D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95pt,2.05pt" to="291.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" strokecolor="black [3040]"/>
            </w:pict>
          </mc:Fallback>
        </mc:AlternateContent>
      </w:r>
    </w:p>
    <w:p w14:paraId="30930EB7" w14:textId="14A85C66" w:rsidR="00DD5B2B" w:rsidRPr="00204FBA" w:rsidRDefault="00652219" w:rsidP="00DD5B2B">
      <w:pPr>
        <w:tabs>
          <w:tab w:val="left" w:pos="993"/>
          <w:tab w:val="left" w:pos="1545"/>
        </w:tabs>
        <w:spacing w:before="120" w:after="0"/>
        <w:ind w:left="-142" w:firstLine="862"/>
        <w:contextualSpacing/>
        <w:jc w:val="center"/>
        <w:rPr>
          <w:rFonts w:cs="Times New Roman"/>
          <w:b/>
          <w:bCs/>
          <w:iCs/>
          <w:color w:val="000000" w:themeColor="text1"/>
          <w:spacing w:val="-2"/>
          <w:szCs w:val="28"/>
          <w:lang w:val="de-DE"/>
        </w:rPr>
      </w:pPr>
      <w:r w:rsidRPr="00204FBA">
        <w:rPr>
          <w:rFonts w:cs="Times New Roman"/>
          <w:b/>
          <w:bCs/>
          <w:iCs/>
          <w:color w:val="000000" w:themeColor="text1"/>
          <w:spacing w:val="-2"/>
          <w:szCs w:val="28"/>
          <w:lang w:val="de-DE"/>
        </w:rPr>
        <w:t>Chủ đề:</w:t>
      </w:r>
    </w:p>
    <w:p w14:paraId="43A1FD26" w14:textId="0738ABB4" w:rsidR="00DD5B2B" w:rsidRPr="00204FBA" w:rsidRDefault="0049238D" w:rsidP="00DD5B2B">
      <w:pPr>
        <w:tabs>
          <w:tab w:val="left" w:pos="993"/>
          <w:tab w:val="left" w:pos="1545"/>
        </w:tabs>
        <w:spacing w:before="120" w:after="0"/>
        <w:ind w:left="-142" w:firstLine="862"/>
        <w:contextualSpacing/>
        <w:jc w:val="center"/>
        <w:rPr>
          <w:rFonts w:cs="Times New Roman"/>
          <w:b/>
          <w:bCs/>
          <w:iCs/>
          <w:color w:val="000000" w:themeColor="text1"/>
          <w:spacing w:val="-2"/>
          <w:szCs w:val="28"/>
          <w:lang w:val="de-DE"/>
        </w:rPr>
      </w:pPr>
      <w:r w:rsidRPr="00204FBA">
        <w:rPr>
          <w:rFonts w:cs="Times New Roman"/>
          <w:b/>
          <w:bCs/>
          <w:iCs/>
          <w:color w:val="000000" w:themeColor="text1"/>
          <w:spacing w:val="-2"/>
          <w:szCs w:val="28"/>
          <w:lang w:val="de-DE"/>
        </w:rPr>
        <w:t>PHÁT HUY VAI TRÒ CỦA ĐƠN VỊ NGHỆ THUẬT CÔNG LẬP</w:t>
      </w:r>
    </w:p>
    <w:p w14:paraId="07140ABC" w14:textId="19ED6756" w:rsidR="00EC094B" w:rsidRPr="00204FBA" w:rsidRDefault="00DD5B2B" w:rsidP="00DD5B2B">
      <w:pPr>
        <w:tabs>
          <w:tab w:val="left" w:pos="993"/>
          <w:tab w:val="left" w:pos="1545"/>
        </w:tabs>
        <w:spacing w:before="120" w:after="0"/>
        <w:ind w:left="-142" w:firstLine="862"/>
        <w:contextualSpacing/>
        <w:jc w:val="center"/>
        <w:rPr>
          <w:rFonts w:cs="Times New Roman"/>
          <w:b/>
          <w:bCs/>
          <w:iCs/>
          <w:color w:val="000000" w:themeColor="text1"/>
          <w:spacing w:val="-2"/>
          <w:szCs w:val="28"/>
          <w:lang w:val="de-DE"/>
        </w:rPr>
      </w:pPr>
      <w:r w:rsidRPr="00204FBA">
        <w:rPr>
          <w:rFonts w:cs="Times New Roman"/>
          <w:b/>
          <w:bCs/>
          <w:iCs/>
          <w:color w:val="000000" w:themeColor="text1"/>
          <w:spacing w:val="-2"/>
          <w:szCs w:val="28"/>
          <w:lang w:val="de-DE"/>
        </w:rPr>
        <w:t>TRONG BỐI CẢNH PHÁT TRIỂN NGÀNH CÔNG NGHIỆP VĂN HÓA</w:t>
      </w:r>
    </w:p>
    <w:p w14:paraId="0558CF36" w14:textId="77777777" w:rsidR="00782329" w:rsidRPr="00204FBA" w:rsidRDefault="00782329" w:rsidP="003025D5">
      <w:pPr>
        <w:spacing w:before="120" w:after="120"/>
        <w:ind w:firstLine="720"/>
        <w:contextualSpacing/>
        <w:rPr>
          <w:color w:val="000000" w:themeColor="text1"/>
          <w:spacing w:val="-4"/>
          <w:lang w:val="de-DE"/>
        </w:rPr>
      </w:pPr>
    </w:p>
    <w:p w14:paraId="3AD1DDD7" w14:textId="77777777" w:rsidR="00903610" w:rsidRPr="00204FBA" w:rsidRDefault="00002099" w:rsidP="00760271">
      <w:pPr>
        <w:spacing w:before="120" w:after="120"/>
        <w:ind w:firstLine="720"/>
        <w:contextualSpacing/>
        <w:rPr>
          <w:color w:val="000000" w:themeColor="text1"/>
          <w:lang w:val="de-DE"/>
        </w:rPr>
      </w:pPr>
      <w:r w:rsidRPr="00204FBA">
        <w:rPr>
          <w:color w:val="000000" w:themeColor="text1"/>
          <w:lang w:val="de-DE"/>
        </w:rPr>
        <w:t>Trong những năm gần đây, “Phát triển công nghiệp văn hóa” được xem là từ khóa được tìm kiếm</w:t>
      </w:r>
      <w:r w:rsidR="00800211" w:rsidRPr="00204FBA">
        <w:rPr>
          <w:color w:val="000000" w:themeColor="text1"/>
          <w:lang w:val="de-DE"/>
        </w:rPr>
        <w:t xml:space="preserve"> rất nhiều bởi các nhà nghiên cứu về sự phát triển</w:t>
      </w:r>
      <w:r w:rsidR="0089625C" w:rsidRPr="00204FBA">
        <w:rPr>
          <w:color w:val="000000" w:themeColor="text1"/>
          <w:lang w:val="de-DE"/>
        </w:rPr>
        <w:t xml:space="preserve"> cho ngành </w:t>
      </w:r>
      <w:r w:rsidR="00130F97" w:rsidRPr="00204FBA">
        <w:rPr>
          <w:color w:val="000000" w:themeColor="text1"/>
          <w:lang w:val="de-DE"/>
        </w:rPr>
        <w:t xml:space="preserve">công nghiệp văn hóa tại Việt </w:t>
      </w:r>
      <w:r w:rsidR="00AA5801" w:rsidRPr="00204FBA">
        <w:rPr>
          <w:color w:val="000000" w:themeColor="text1"/>
          <w:lang w:val="de-DE"/>
        </w:rPr>
        <w:t>N</w:t>
      </w:r>
      <w:r w:rsidR="00130F97" w:rsidRPr="00204FBA">
        <w:rPr>
          <w:color w:val="000000" w:themeColor="text1"/>
          <w:lang w:val="de-DE"/>
        </w:rPr>
        <w:t>am</w:t>
      </w:r>
      <w:r w:rsidR="002304C8" w:rsidRPr="00204FBA">
        <w:rPr>
          <w:color w:val="000000" w:themeColor="text1"/>
          <w:lang w:val="de-DE"/>
        </w:rPr>
        <w:t xml:space="preserve">, trong đó bao gồm sự phát triển của ngành công nghiệp văn hóa tại </w:t>
      </w:r>
      <w:r w:rsidR="00130F97" w:rsidRPr="00204FBA">
        <w:rPr>
          <w:color w:val="000000" w:themeColor="text1"/>
          <w:lang w:val="de-DE"/>
        </w:rPr>
        <w:t xml:space="preserve">Thành phố Hồ </w:t>
      </w:r>
      <w:r w:rsidR="00AA5801" w:rsidRPr="00204FBA">
        <w:rPr>
          <w:color w:val="000000" w:themeColor="text1"/>
          <w:lang w:val="de-DE"/>
        </w:rPr>
        <w:t>Chí Minh</w:t>
      </w:r>
      <w:r w:rsidR="00130F97" w:rsidRPr="00204FBA">
        <w:rPr>
          <w:color w:val="000000" w:themeColor="text1"/>
          <w:lang w:val="de-DE"/>
        </w:rPr>
        <w:t>.</w:t>
      </w:r>
      <w:r w:rsidR="006C5885" w:rsidRPr="00204FBA">
        <w:rPr>
          <w:color w:val="000000" w:themeColor="text1"/>
          <w:lang w:val="de-DE"/>
        </w:rPr>
        <w:t xml:space="preserve"> </w:t>
      </w:r>
    </w:p>
    <w:p w14:paraId="6C7B7FFA" w14:textId="647987A4" w:rsidR="007B4BD6" w:rsidRPr="00204FBA" w:rsidRDefault="007B4BD6" w:rsidP="00760271">
      <w:pPr>
        <w:spacing w:before="120" w:after="120"/>
        <w:ind w:firstLine="720"/>
        <w:contextualSpacing/>
        <w:rPr>
          <w:color w:val="000000" w:themeColor="text1"/>
          <w:lang w:val="de-DE"/>
        </w:rPr>
      </w:pPr>
      <w:bookmarkStart w:id="0" w:name="_Hlk155678661"/>
      <w:r w:rsidRPr="00204FBA">
        <w:rPr>
          <w:color w:val="000000" w:themeColor="text1"/>
          <w:lang w:val="de-DE"/>
        </w:rPr>
        <w:t xml:space="preserve">Thành phố Hồ Chí Minh </w:t>
      </w:r>
      <w:bookmarkEnd w:id="0"/>
      <w:r w:rsidRPr="00204FBA">
        <w:rPr>
          <w:color w:val="000000" w:themeColor="text1"/>
          <w:lang w:val="de-DE"/>
        </w:rPr>
        <w:t>được xem là trung tâm kinh tế, văn hóa, chính trị đi đầu của cả nước. Với nguồn tài nguyên văn hóa đa dạng và phong phú, thành phố này là nơi quy tụ đông đảo nguồn nhân lực sáng tạo và biểu diễn nghệ thuật, có khả năng kết nối nhanh sự sáng tạo</w:t>
      </w:r>
      <w:r w:rsidR="00ED3937" w:rsidRPr="00204FBA">
        <w:rPr>
          <w:color w:val="000000" w:themeColor="text1"/>
          <w:lang w:val="de-DE"/>
        </w:rPr>
        <w:t xml:space="preserve">, </w:t>
      </w:r>
      <w:r w:rsidRPr="00204FBA">
        <w:rPr>
          <w:color w:val="000000" w:themeColor="text1"/>
          <w:lang w:val="de-DE"/>
        </w:rPr>
        <w:t>phát triển</w:t>
      </w:r>
      <w:r w:rsidR="005F041B" w:rsidRPr="00204FBA">
        <w:rPr>
          <w:color w:val="000000" w:themeColor="text1"/>
          <w:lang w:val="de-DE"/>
        </w:rPr>
        <w:t xml:space="preserve"> công nghiệp văn hóa</w:t>
      </w:r>
      <w:r w:rsidRPr="00204FBA">
        <w:rPr>
          <w:color w:val="000000" w:themeColor="text1"/>
          <w:lang w:val="de-DE"/>
        </w:rPr>
        <w:t xml:space="preserve"> của thế giới để tiếp thu một cách có chọn lọc và làm giàu văn hóa n</w:t>
      </w:r>
      <w:r w:rsidR="00C7257C" w:rsidRPr="00204FBA">
        <w:rPr>
          <w:color w:val="000000" w:themeColor="text1"/>
          <w:lang w:val="de-DE"/>
        </w:rPr>
        <w:t>ơi đây</w:t>
      </w:r>
      <w:r w:rsidRPr="00204FBA">
        <w:rPr>
          <w:color w:val="000000" w:themeColor="text1"/>
          <w:lang w:val="de-DE"/>
        </w:rPr>
        <w:t xml:space="preserve">. </w:t>
      </w:r>
    </w:p>
    <w:p w14:paraId="10F8B877" w14:textId="2AFB4DF9" w:rsidR="00B12A1E" w:rsidRPr="00204FBA" w:rsidRDefault="00B12A1E" w:rsidP="00B12A1E">
      <w:pPr>
        <w:spacing w:before="120" w:after="120"/>
        <w:ind w:firstLine="720"/>
        <w:contextualSpacing/>
        <w:rPr>
          <w:color w:val="000000" w:themeColor="text1"/>
          <w:lang w:val="de-DE"/>
        </w:rPr>
      </w:pPr>
      <w:r w:rsidRPr="00204FBA">
        <w:rPr>
          <w:color w:val="000000" w:themeColor="text1"/>
          <w:lang w:val="de-DE"/>
        </w:rPr>
        <w:t>Ngoài ra</w:t>
      </w:r>
      <w:r w:rsidR="00873F43" w:rsidRPr="00204FBA">
        <w:rPr>
          <w:color w:val="000000" w:themeColor="text1"/>
          <w:lang w:val="de-DE"/>
        </w:rPr>
        <w:t>,</w:t>
      </w:r>
      <w:r w:rsidRPr="00204FBA">
        <w:rPr>
          <w:color w:val="000000" w:themeColor="text1"/>
          <w:lang w:val="de-DE"/>
        </w:rPr>
        <w:t xml:space="preserve"> T</w:t>
      </w:r>
      <w:r w:rsidR="005913E0" w:rsidRPr="00204FBA">
        <w:rPr>
          <w:color w:val="000000" w:themeColor="text1"/>
          <w:lang w:val="de-DE"/>
        </w:rPr>
        <w:t>hành phố</w:t>
      </w:r>
      <w:r w:rsidRPr="00204FBA">
        <w:rPr>
          <w:color w:val="000000" w:themeColor="text1"/>
          <w:lang w:val="de-DE"/>
        </w:rPr>
        <w:t xml:space="preserve"> cũng là địa phương có thị trường nội địa rộng lớn, dân số trẻ, đây là lớp công chúng có khuynh hướng tiêu dùng văn hóa mạnh và là đối tượng tiềm năng của các ngành </w:t>
      </w:r>
      <w:r w:rsidR="005913E0" w:rsidRPr="00204FBA">
        <w:rPr>
          <w:color w:val="000000" w:themeColor="text1"/>
          <w:lang w:val="de-DE"/>
        </w:rPr>
        <w:t>công nghiệp văn hóa</w:t>
      </w:r>
      <w:r w:rsidRPr="00204FBA">
        <w:rPr>
          <w:color w:val="000000" w:themeColor="text1"/>
          <w:lang w:val="de-DE"/>
        </w:rPr>
        <w:t>.</w:t>
      </w:r>
    </w:p>
    <w:p w14:paraId="43E23BAE" w14:textId="77777777" w:rsidR="009A2A08" w:rsidRPr="00204FBA" w:rsidRDefault="00760271" w:rsidP="009A2A08">
      <w:pPr>
        <w:spacing w:before="120" w:after="120"/>
        <w:ind w:firstLine="720"/>
        <w:contextualSpacing/>
        <w:rPr>
          <w:color w:val="000000" w:themeColor="text1"/>
          <w:lang w:val="de-DE"/>
        </w:rPr>
      </w:pPr>
      <w:r w:rsidRPr="00204FBA">
        <w:rPr>
          <w:color w:val="000000" w:themeColor="text1"/>
          <w:lang w:val="de-DE"/>
        </w:rPr>
        <w:t>Phát triển các ngành công nghiệp văn hóa tại Thành phố Hồ Chí Minh không chỉ là biện pháp hữu hiệu để hiện đại hóa lĩnh vực văn hóa, mà còn mở ra cơ hội mới với mô hình kinh doanh sáng tạo và cấu trúc quản lý linh hoạt, đổi mới. Điều này sẽ kích thích tài năng và nâng cao hiệu suất sản xuất trong lĩnh vực văn hóa nghệ thuật, tạo ra một môi trường sôi động và đa dạng cho cả cộng đồng nghệ sĩ và doanh nghiệp.</w:t>
      </w:r>
    </w:p>
    <w:p w14:paraId="675EC125" w14:textId="59185934" w:rsidR="0013269C" w:rsidRPr="00204FBA" w:rsidRDefault="00931C8E" w:rsidP="009A2A08">
      <w:pPr>
        <w:spacing w:before="120" w:after="120"/>
        <w:ind w:firstLine="720"/>
        <w:contextualSpacing/>
        <w:rPr>
          <w:color w:val="000000" w:themeColor="text1"/>
          <w:lang w:val="de-DE"/>
        </w:rPr>
      </w:pPr>
      <w:r w:rsidRPr="00204FBA">
        <w:rPr>
          <w:color w:val="000000" w:themeColor="text1"/>
          <w:lang w:val="de-DE"/>
        </w:rPr>
        <w:t>C</w:t>
      </w:r>
      <w:r w:rsidR="0013269C" w:rsidRPr="00204FBA">
        <w:rPr>
          <w:color w:val="000000" w:themeColor="text1"/>
          <w:lang w:val="de-DE"/>
        </w:rPr>
        <w:t>ông nghiệp văn hóa là công cụ hữu hiệu thúc đẩy tăng trưởng, đổi mới kinh tế, biến văn hóa trở thành một thành tố quan trọng của thương mại và cạnh tranh, tạo nền tảng cho nền kinh tế sáng tạo thích ứng với kỷ nguyên số.</w:t>
      </w:r>
    </w:p>
    <w:p w14:paraId="6A3502D9" w14:textId="2B5A7F3E" w:rsidR="00393969" w:rsidRPr="00204FBA" w:rsidRDefault="00393969" w:rsidP="00DF15A5">
      <w:pPr>
        <w:spacing w:before="120" w:after="120"/>
        <w:ind w:firstLine="720"/>
        <w:contextualSpacing/>
        <w:rPr>
          <w:color w:val="000000" w:themeColor="text1"/>
          <w:lang w:val="de-DE"/>
        </w:rPr>
      </w:pPr>
      <w:r w:rsidRPr="00204FBA">
        <w:rPr>
          <w:color w:val="000000" w:themeColor="text1"/>
          <w:lang w:val="de-DE"/>
        </w:rPr>
        <w:t>Nhận định rõ chức năng, nhiệm vụ</w:t>
      </w:r>
      <w:r w:rsidR="00A63BCF" w:rsidRPr="00204FBA">
        <w:rPr>
          <w:color w:val="000000" w:themeColor="text1"/>
          <w:lang w:val="de-DE"/>
        </w:rPr>
        <w:t xml:space="preserve">, các đơn vị nghệ thuật công lập tại </w:t>
      </w:r>
      <w:r w:rsidR="00D8628E" w:rsidRPr="00204FBA">
        <w:rPr>
          <w:color w:val="000000" w:themeColor="text1"/>
          <w:lang w:val="de-DE"/>
        </w:rPr>
        <w:t>Thành phố Hồ Chí Minh sẽ là những nhân tố thiết thực</w:t>
      </w:r>
      <w:r w:rsidR="00DF15A5" w:rsidRPr="00204FBA">
        <w:rPr>
          <w:color w:val="000000" w:themeColor="text1"/>
          <w:lang w:val="de-DE"/>
        </w:rPr>
        <w:t xml:space="preserve"> góp phần</w:t>
      </w:r>
      <w:r w:rsidR="00D8628E" w:rsidRPr="00204FBA">
        <w:rPr>
          <w:color w:val="000000" w:themeColor="text1"/>
          <w:lang w:val="de-DE"/>
        </w:rPr>
        <w:t xml:space="preserve"> tạo </w:t>
      </w:r>
      <w:r w:rsidR="00DF15A5" w:rsidRPr="00204FBA">
        <w:rPr>
          <w:color w:val="000000" w:themeColor="text1"/>
          <w:lang w:val="de-DE"/>
        </w:rPr>
        <w:t>nên sự phát triển của ngành công nghiệp văn hóa theo định hướng, chỉ đạo hiệ</w:t>
      </w:r>
      <w:r w:rsidR="007404B9" w:rsidRPr="00204FBA">
        <w:rPr>
          <w:color w:val="000000" w:themeColor="text1"/>
          <w:lang w:val="de-DE"/>
        </w:rPr>
        <w:t>n nay.</w:t>
      </w:r>
    </w:p>
    <w:p w14:paraId="2BF08169" w14:textId="7C6326C4" w:rsidR="00521D63" w:rsidRPr="00204FBA" w:rsidRDefault="008D403A" w:rsidP="0021555A">
      <w:pPr>
        <w:spacing w:before="120" w:after="120"/>
        <w:ind w:firstLine="720"/>
        <w:contextualSpacing/>
        <w:rPr>
          <w:color w:val="000000" w:themeColor="text1"/>
          <w:lang w:val="de-DE"/>
        </w:rPr>
      </w:pPr>
      <w:r w:rsidRPr="00204FBA">
        <w:rPr>
          <w:b/>
          <w:bCs/>
          <w:color w:val="000000" w:themeColor="text1"/>
          <w:lang w:val="de-DE"/>
        </w:rPr>
        <w:t xml:space="preserve">Thành phố Hồ Chí Minh, </w:t>
      </w:r>
      <w:r w:rsidR="00670B3B" w:rsidRPr="00204FBA">
        <w:rPr>
          <w:b/>
          <w:bCs/>
          <w:color w:val="000000" w:themeColor="text1"/>
          <w:lang w:val="de-DE"/>
        </w:rPr>
        <w:t xml:space="preserve">nơi có sự phát triển nhanh, mạnh và có yếu tố bền vững đối với </w:t>
      </w:r>
      <w:r w:rsidR="00521D63" w:rsidRPr="00204FBA">
        <w:rPr>
          <w:b/>
          <w:bCs/>
          <w:color w:val="000000" w:themeColor="text1"/>
          <w:lang w:val="de-DE"/>
        </w:rPr>
        <w:t>sự phát triển ngành công nghiệp văn hó</w:t>
      </w:r>
      <w:r w:rsidR="00FF3012" w:rsidRPr="00204FBA">
        <w:rPr>
          <w:b/>
          <w:bCs/>
          <w:color w:val="000000" w:themeColor="text1"/>
          <w:lang w:val="de-DE"/>
        </w:rPr>
        <w:t>a</w:t>
      </w:r>
    </w:p>
    <w:p w14:paraId="7A03A364" w14:textId="440C2D7F" w:rsidR="0021555A" w:rsidRPr="00204FBA" w:rsidRDefault="00FF3012" w:rsidP="0021555A">
      <w:pPr>
        <w:spacing w:before="120" w:after="120"/>
        <w:ind w:firstLine="720"/>
        <w:contextualSpacing/>
        <w:rPr>
          <w:color w:val="000000" w:themeColor="text1"/>
          <w:lang w:val="de-DE"/>
        </w:rPr>
      </w:pPr>
      <w:r w:rsidRPr="00204FBA">
        <w:rPr>
          <w:color w:val="000000" w:themeColor="text1"/>
          <w:lang w:val="de-DE"/>
        </w:rPr>
        <w:t>T</w:t>
      </w:r>
      <w:r w:rsidR="00EB2B97" w:rsidRPr="00204FBA">
        <w:rPr>
          <w:color w:val="000000" w:themeColor="text1"/>
          <w:lang w:val="de-DE"/>
        </w:rPr>
        <w:t xml:space="preserve">rong những năm gần đây, </w:t>
      </w:r>
      <w:r w:rsidR="00F747A0" w:rsidRPr="00204FBA">
        <w:rPr>
          <w:color w:val="000000" w:themeColor="text1"/>
          <w:lang w:val="de-DE"/>
        </w:rPr>
        <w:t>tại</w:t>
      </w:r>
      <w:r w:rsidR="00EB2B97" w:rsidRPr="00204FBA">
        <w:rPr>
          <w:color w:val="000000" w:themeColor="text1"/>
          <w:lang w:val="de-DE"/>
        </w:rPr>
        <w:t xml:space="preserve"> </w:t>
      </w:r>
      <w:r w:rsidR="00302F09" w:rsidRPr="00204FBA">
        <w:rPr>
          <w:color w:val="000000" w:themeColor="text1"/>
          <w:lang w:val="de-DE"/>
        </w:rPr>
        <w:t>Thành phố Hồ Chí Minh</w:t>
      </w:r>
      <w:r w:rsidR="00EB2B97" w:rsidRPr="00204FBA">
        <w:rPr>
          <w:color w:val="000000" w:themeColor="text1"/>
          <w:lang w:val="de-DE"/>
        </w:rPr>
        <w:t xml:space="preserve"> </w:t>
      </w:r>
      <w:r w:rsidR="003953CA" w:rsidRPr="00204FBA">
        <w:rPr>
          <w:color w:val="000000" w:themeColor="text1"/>
          <w:lang w:val="de-DE"/>
        </w:rPr>
        <w:t>sự</w:t>
      </w:r>
      <w:r w:rsidR="00A57AC4" w:rsidRPr="00204FBA">
        <w:rPr>
          <w:color w:val="000000" w:themeColor="text1"/>
          <w:lang w:val="de-DE"/>
        </w:rPr>
        <w:t xml:space="preserve"> tập trung</w:t>
      </w:r>
      <w:r w:rsidR="0021555A" w:rsidRPr="00204FBA">
        <w:rPr>
          <w:color w:val="000000" w:themeColor="text1"/>
          <w:lang w:val="de-DE"/>
        </w:rPr>
        <w:t xml:space="preserve"> phát triển công nghiệp văn hóa </w:t>
      </w:r>
      <w:r w:rsidR="00A57AC4" w:rsidRPr="00204FBA">
        <w:rPr>
          <w:color w:val="000000" w:themeColor="text1"/>
          <w:lang w:val="de-DE"/>
        </w:rPr>
        <w:t xml:space="preserve">rất được </w:t>
      </w:r>
      <w:r w:rsidR="003361B8" w:rsidRPr="00204FBA">
        <w:rPr>
          <w:color w:val="000000" w:themeColor="text1"/>
          <w:lang w:val="de-DE"/>
        </w:rPr>
        <w:t xml:space="preserve">chính quyền các cấp, Sở và các </w:t>
      </w:r>
      <w:r w:rsidR="006A75B3" w:rsidRPr="00204FBA">
        <w:rPr>
          <w:color w:val="000000" w:themeColor="text1"/>
          <w:lang w:val="de-DE"/>
        </w:rPr>
        <w:t>B</w:t>
      </w:r>
      <w:r w:rsidR="003361B8" w:rsidRPr="00204FBA">
        <w:rPr>
          <w:color w:val="000000" w:themeColor="text1"/>
          <w:lang w:val="de-DE"/>
        </w:rPr>
        <w:t>an ngành quan tâm đầu tư</w:t>
      </w:r>
      <w:r w:rsidR="00763916" w:rsidRPr="00204FBA">
        <w:rPr>
          <w:color w:val="000000" w:themeColor="text1"/>
          <w:lang w:val="de-DE"/>
        </w:rPr>
        <w:t>.</w:t>
      </w:r>
      <w:r w:rsidR="0021555A" w:rsidRPr="00204FBA">
        <w:rPr>
          <w:color w:val="000000" w:themeColor="text1"/>
          <w:lang w:val="de-DE"/>
        </w:rPr>
        <w:t xml:space="preserve"> </w:t>
      </w:r>
      <w:r w:rsidR="00763916" w:rsidRPr="00204FBA">
        <w:rPr>
          <w:color w:val="000000" w:themeColor="text1"/>
          <w:lang w:val="de-DE"/>
        </w:rPr>
        <w:t>K</w:t>
      </w:r>
      <w:r w:rsidR="0021555A" w:rsidRPr="00204FBA">
        <w:rPr>
          <w:color w:val="000000" w:themeColor="text1"/>
          <w:lang w:val="de-DE"/>
        </w:rPr>
        <w:t>hông chỉ nâng cao nhận thức về vị trí và vai trò quan trọng của các ngành công nghiệp văn hóa trong sự phát triển kinh tế</w:t>
      </w:r>
      <w:r w:rsidR="005766A9" w:rsidRPr="00204FBA">
        <w:rPr>
          <w:color w:val="000000" w:themeColor="text1"/>
          <w:lang w:val="de-DE"/>
        </w:rPr>
        <w:t xml:space="preserve"> </w:t>
      </w:r>
      <w:r w:rsidR="0021555A" w:rsidRPr="00204FBA">
        <w:rPr>
          <w:color w:val="000000" w:themeColor="text1"/>
          <w:lang w:val="de-DE"/>
        </w:rPr>
        <w:t>-</w:t>
      </w:r>
      <w:r w:rsidR="005766A9" w:rsidRPr="00204FBA">
        <w:rPr>
          <w:color w:val="000000" w:themeColor="text1"/>
          <w:lang w:val="de-DE"/>
        </w:rPr>
        <w:t xml:space="preserve"> </w:t>
      </w:r>
      <w:r w:rsidR="0021555A" w:rsidRPr="00204FBA">
        <w:rPr>
          <w:color w:val="000000" w:themeColor="text1"/>
          <w:lang w:val="de-DE"/>
        </w:rPr>
        <w:t>xã hội</w:t>
      </w:r>
      <w:r w:rsidR="005766A9" w:rsidRPr="00204FBA">
        <w:rPr>
          <w:color w:val="000000" w:themeColor="text1"/>
          <w:lang w:val="de-DE"/>
        </w:rPr>
        <w:t xml:space="preserve">, </w:t>
      </w:r>
      <w:r w:rsidR="0021555A" w:rsidRPr="00204FBA">
        <w:rPr>
          <w:color w:val="000000" w:themeColor="text1"/>
          <w:lang w:val="de-DE"/>
        </w:rPr>
        <w:t>mà</w:t>
      </w:r>
      <w:r w:rsidR="00935B9D" w:rsidRPr="00204FBA">
        <w:rPr>
          <w:color w:val="000000" w:themeColor="text1"/>
          <w:lang w:val="de-DE"/>
        </w:rPr>
        <w:t xml:space="preserve"> </w:t>
      </w:r>
      <w:r w:rsidR="005766A9" w:rsidRPr="00204FBA">
        <w:rPr>
          <w:color w:val="000000" w:themeColor="text1"/>
          <w:lang w:val="de-DE"/>
        </w:rPr>
        <w:t>Thành phố</w:t>
      </w:r>
      <w:r w:rsidR="0021555A" w:rsidRPr="00204FBA">
        <w:rPr>
          <w:color w:val="000000" w:themeColor="text1"/>
          <w:lang w:val="de-DE"/>
        </w:rPr>
        <w:t xml:space="preserve"> còn đặt ra </w:t>
      </w:r>
      <w:r w:rsidR="0021555A" w:rsidRPr="00204FBA">
        <w:rPr>
          <w:color w:val="000000" w:themeColor="text1"/>
          <w:lang w:val="de-DE"/>
        </w:rPr>
        <w:lastRenderedPageBreak/>
        <w:t>những thách thức cụ thể</w:t>
      </w:r>
      <w:r w:rsidR="00935B9D" w:rsidRPr="00204FBA">
        <w:rPr>
          <w:color w:val="000000" w:themeColor="text1"/>
          <w:lang w:val="de-DE"/>
        </w:rPr>
        <w:t xml:space="preserve">, </w:t>
      </w:r>
      <w:r w:rsidR="00790A83" w:rsidRPr="00204FBA">
        <w:rPr>
          <w:color w:val="000000" w:themeColor="text1"/>
          <w:lang w:val="de-DE"/>
        </w:rPr>
        <w:t>nghiên cứu</w:t>
      </w:r>
      <w:r w:rsidR="0021555A" w:rsidRPr="00204FBA">
        <w:rPr>
          <w:color w:val="000000" w:themeColor="text1"/>
          <w:lang w:val="de-DE"/>
        </w:rPr>
        <w:t xml:space="preserve"> những tiềm năng có thể khai thác. Như vậy, </w:t>
      </w:r>
      <w:r w:rsidR="00491F68" w:rsidRPr="00204FBA">
        <w:rPr>
          <w:color w:val="000000" w:themeColor="text1"/>
          <w:lang w:val="de-DE"/>
        </w:rPr>
        <w:t xml:space="preserve">các đơn vị nghệ thuật công lập tại </w:t>
      </w:r>
      <w:r w:rsidR="003953CA" w:rsidRPr="00204FBA">
        <w:rPr>
          <w:color w:val="000000" w:themeColor="text1"/>
          <w:lang w:val="de-DE"/>
        </w:rPr>
        <w:t xml:space="preserve">Thành phố </w:t>
      </w:r>
      <w:r w:rsidR="0021555A" w:rsidRPr="00204FBA">
        <w:rPr>
          <w:color w:val="000000" w:themeColor="text1"/>
          <w:lang w:val="de-DE"/>
        </w:rPr>
        <w:t>Hồ Chí Minh</w:t>
      </w:r>
      <w:r w:rsidR="000F632E" w:rsidRPr="00204FBA">
        <w:rPr>
          <w:color w:val="000000" w:themeColor="text1"/>
          <w:lang w:val="de-DE"/>
        </w:rPr>
        <w:t xml:space="preserve"> gần như đã</w:t>
      </w:r>
      <w:r w:rsidR="0021555A" w:rsidRPr="00204FBA">
        <w:rPr>
          <w:color w:val="000000" w:themeColor="text1"/>
          <w:lang w:val="de-DE"/>
        </w:rPr>
        <w:t xml:space="preserve"> </w:t>
      </w:r>
      <w:r w:rsidR="00CD7E1E" w:rsidRPr="00204FBA">
        <w:rPr>
          <w:color w:val="000000" w:themeColor="text1"/>
          <w:lang w:val="de-DE"/>
        </w:rPr>
        <w:t xml:space="preserve">nhận diện đầy đủ những tiềm năng, thế mạnh có thể phát triển các ngành công nghiệp văn hóa </w:t>
      </w:r>
      <w:r w:rsidR="000F632E" w:rsidRPr="00204FBA">
        <w:rPr>
          <w:color w:val="000000" w:themeColor="text1"/>
          <w:lang w:val="de-DE"/>
        </w:rPr>
        <w:t>bên cạnh</w:t>
      </w:r>
      <w:r w:rsidR="00CD7E1E" w:rsidRPr="00204FBA">
        <w:rPr>
          <w:color w:val="000000" w:themeColor="text1"/>
          <w:lang w:val="de-DE"/>
        </w:rPr>
        <w:t xml:space="preserve"> những hạn chế, thách thức cần phải đối mặt</w:t>
      </w:r>
      <w:r w:rsidR="0076321E" w:rsidRPr="00204FBA">
        <w:rPr>
          <w:color w:val="000000" w:themeColor="text1"/>
          <w:lang w:val="de-DE"/>
        </w:rPr>
        <w:t>, tiếp tục</w:t>
      </w:r>
      <w:r w:rsidR="00CD7E1E" w:rsidRPr="00204FBA">
        <w:rPr>
          <w:color w:val="000000" w:themeColor="text1"/>
          <w:lang w:val="de-DE"/>
        </w:rPr>
        <w:t xml:space="preserve"> khắc phục để tham mưu việc tổ chức thực hiện mục tiêu, nhiệm vụ và các giải pháp phát triển các ngành công nghiệp văn hóa. Từ đó kỳ vọng</w:t>
      </w:r>
      <w:r w:rsidR="00EB0C5B" w:rsidRPr="00204FBA">
        <w:rPr>
          <w:color w:val="000000" w:themeColor="text1"/>
          <w:lang w:val="de-DE"/>
        </w:rPr>
        <w:t xml:space="preserve"> </w:t>
      </w:r>
      <w:r w:rsidR="0021555A" w:rsidRPr="00204FBA">
        <w:rPr>
          <w:color w:val="000000" w:themeColor="text1"/>
          <w:lang w:val="de-DE"/>
        </w:rPr>
        <w:t xml:space="preserve">sẽ có cơ hội góp phần làm cho </w:t>
      </w:r>
      <w:r w:rsidR="00940060" w:rsidRPr="00204FBA">
        <w:rPr>
          <w:color w:val="000000" w:themeColor="text1"/>
          <w:lang w:val="de-DE"/>
        </w:rPr>
        <w:t>T</w:t>
      </w:r>
      <w:r w:rsidR="0021555A" w:rsidRPr="00204FBA">
        <w:rPr>
          <w:color w:val="000000" w:themeColor="text1"/>
          <w:lang w:val="de-DE"/>
        </w:rPr>
        <w:t xml:space="preserve">hành phố trở thành một trung tâm văn hóa và nghệ thuật </w:t>
      </w:r>
      <w:r w:rsidR="00940060" w:rsidRPr="00204FBA">
        <w:rPr>
          <w:color w:val="000000" w:themeColor="text1"/>
          <w:lang w:val="de-DE"/>
        </w:rPr>
        <w:t>Q</w:t>
      </w:r>
      <w:r w:rsidR="0021555A" w:rsidRPr="00204FBA">
        <w:rPr>
          <w:color w:val="000000" w:themeColor="text1"/>
          <w:lang w:val="de-DE"/>
        </w:rPr>
        <w:t>uốc tế.</w:t>
      </w:r>
    </w:p>
    <w:p w14:paraId="1E362C2A" w14:textId="6C2A944A" w:rsidR="002D628D" w:rsidRPr="00204FBA" w:rsidRDefault="009F08F7" w:rsidP="00935EC9">
      <w:pPr>
        <w:spacing w:before="120" w:after="120"/>
        <w:ind w:firstLine="720"/>
        <w:contextualSpacing/>
        <w:rPr>
          <w:color w:val="000000" w:themeColor="text1"/>
          <w:lang w:val="de-DE"/>
        </w:rPr>
      </w:pPr>
      <w:r w:rsidRPr="00204FBA">
        <w:rPr>
          <w:color w:val="000000" w:themeColor="text1"/>
          <w:lang w:val="de-DE"/>
        </w:rPr>
        <w:t xml:space="preserve">Trên thực tế, </w:t>
      </w:r>
      <w:r w:rsidR="00940060" w:rsidRPr="00204FBA">
        <w:rPr>
          <w:color w:val="000000" w:themeColor="text1"/>
          <w:lang w:val="de-DE"/>
        </w:rPr>
        <w:t>Sở</w:t>
      </w:r>
      <w:r w:rsidR="00DF4A87" w:rsidRPr="00204FBA">
        <w:rPr>
          <w:color w:val="000000" w:themeColor="text1"/>
          <w:lang w:val="de-DE"/>
        </w:rPr>
        <w:t xml:space="preserve"> văn hóa Thành phố Hồ Chí Minh đã </w:t>
      </w:r>
      <w:r w:rsidR="00940060" w:rsidRPr="00204FBA">
        <w:rPr>
          <w:color w:val="000000" w:themeColor="text1"/>
          <w:lang w:val="de-DE"/>
        </w:rPr>
        <w:t>thể hiện tốt vai trò chỉ đạo</w:t>
      </w:r>
      <w:r w:rsidR="005A292F" w:rsidRPr="00204FBA">
        <w:rPr>
          <w:color w:val="000000" w:themeColor="text1"/>
          <w:lang w:val="de-DE"/>
        </w:rPr>
        <w:t>, thực hiện thành công nhiều sản phẩm công nghiệp văn hóa đã</w:t>
      </w:r>
      <w:r w:rsidR="00DF4A87" w:rsidRPr="00204FBA">
        <w:rPr>
          <w:color w:val="000000" w:themeColor="text1"/>
          <w:lang w:val="de-DE"/>
        </w:rPr>
        <w:t xml:space="preserve"> minh chứng</w:t>
      </w:r>
      <w:r w:rsidR="002D628D" w:rsidRPr="00204FBA">
        <w:rPr>
          <w:color w:val="000000" w:themeColor="text1"/>
          <w:lang w:val="de-DE"/>
        </w:rPr>
        <w:t xml:space="preserve"> như </w:t>
      </w:r>
      <w:r w:rsidR="00204FBA" w:rsidRPr="00204FBA">
        <w:rPr>
          <w:color w:val="000000" w:themeColor="text1"/>
          <w:lang w:val="de-DE"/>
        </w:rPr>
        <w:t>Liên hoan</w:t>
      </w:r>
      <w:r w:rsidR="002D628D" w:rsidRPr="00204FBA">
        <w:rPr>
          <w:color w:val="000000" w:themeColor="text1"/>
          <w:lang w:val="de-DE"/>
        </w:rPr>
        <w:t xml:space="preserve"> âm nhạc Quốc tế </w:t>
      </w:r>
      <w:r w:rsidR="00591E92" w:rsidRPr="00204FBA">
        <w:rPr>
          <w:color w:val="000000" w:themeColor="text1"/>
          <w:lang w:val="de-DE"/>
        </w:rPr>
        <w:t>“</w:t>
      </w:r>
      <w:r w:rsidR="002D628D" w:rsidRPr="00204FBA">
        <w:rPr>
          <w:color w:val="000000" w:themeColor="text1"/>
          <w:lang w:val="de-DE"/>
        </w:rPr>
        <w:t>Hò Dô</w:t>
      </w:r>
      <w:r w:rsidR="00591E92" w:rsidRPr="00204FBA">
        <w:rPr>
          <w:color w:val="000000" w:themeColor="text1"/>
          <w:lang w:val="de-DE"/>
        </w:rPr>
        <w:t>”</w:t>
      </w:r>
      <w:r w:rsidR="005F7355" w:rsidRPr="00204FBA">
        <w:rPr>
          <w:color w:val="000000" w:themeColor="text1"/>
          <w:lang w:val="de-DE"/>
        </w:rPr>
        <w:t xml:space="preserve"> thường niên</w:t>
      </w:r>
      <w:r w:rsidR="00EB38D1" w:rsidRPr="00204FBA">
        <w:rPr>
          <w:color w:val="000000" w:themeColor="text1"/>
          <w:lang w:val="de-DE"/>
        </w:rPr>
        <w:t>. Chương trình</w:t>
      </w:r>
      <w:r w:rsidR="00624816" w:rsidRPr="00204FBA">
        <w:rPr>
          <w:color w:val="000000" w:themeColor="text1"/>
          <w:lang w:val="de-DE"/>
        </w:rPr>
        <w:t xml:space="preserve"> đã được định hình cho thương hiệu sản ph</w:t>
      </w:r>
      <w:r w:rsidR="00773D4F" w:rsidRPr="00204FBA">
        <w:rPr>
          <w:color w:val="000000" w:themeColor="text1"/>
          <w:lang w:val="de-DE"/>
        </w:rPr>
        <w:t>ẩ</w:t>
      </w:r>
      <w:r w:rsidR="00624816" w:rsidRPr="00204FBA">
        <w:rPr>
          <w:color w:val="000000" w:themeColor="text1"/>
          <w:lang w:val="de-DE"/>
        </w:rPr>
        <w:t xml:space="preserve">m công nghiệp văn hóa nổi tiếng của </w:t>
      </w:r>
      <w:r w:rsidR="00773D4F" w:rsidRPr="00204FBA">
        <w:rPr>
          <w:color w:val="000000" w:themeColor="text1"/>
          <w:lang w:val="de-DE"/>
        </w:rPr>
        <w:t>Thành phố mang tầm Quốc tế.</w:t>
      </w:r>
      <w:r w:rsidR="001E12CC" w:rsidRPr="00204FBA">
        <w:rPr>
          <w:color w:val="000000" w:themeColor="text1"/>
          <w:lang w:val="de-DE"/>
        </w:rPr>
        <w:t xml:space="preserve"> Theo số liệu thống kê</w:t>
      </w:r>
      <w:r w:rsidR="009E5265" w:rsidRPr="00204FBA">
        <w:rPr>
          <w:color w:val="000000" w:themeColor="text1"/>
          <w:lang w:val="de-DE"/>
        </w:rPr>
        <w:t xml:space="preserve"> ngoài các đêm nhạc hưởng ứng, trước sự kiện chính thức, chương trình</w:t>
      </w:r>
      <w:r w:rsidR="006741DC" w:rsidRPr="00204FBA">
        <w:rPr>
          <w:color w:val="000000" w:themeColor="text1"/>
          <w:lang w:val="de-DE"/>
        </w:rPr>
        <w:t xml:space="preserve"> Hò Dô</w:t>
      </w:r>
      <w:r w:rsidR="009E5265" w:rsidRPr="00204FBA">
        <w:rPr>
          <w:color w:val="000000" w:themeColor="text1"/>
          <w:lang w:val="de-DE"/>
        </w:rPr>
        <w:t xml:space="preserve"> đã được hàng chục triệu người theo dõi online và hàng trăm ngàn người đến để </w:t>
      </w:r>
      <w:r w:rsidR="00A25913" w:rsidRPr="00204FBA">
        <w:rPr>
          <w:color w:val="000000" w:themeColor="text1"/>
          <w:lang w:val="de-DE"/>
        </w:rPr>
        <w:t>theo dõi</w:t>
      </w:r>
      <w:r w:rsidR="009E5265" w:rsidRPr="00204FBA">
        <w:rPr>
          <w:color w:val="000000" w:themeColor="text1"/>
          <w:lang w:val="de-DE"/>
        </w:rPr>
        <w:t xml:space="preserve"> trực tiếp. Riêng những đêm diễn chính thức đã</w:t>
      </w:r>
      <w:r w:rsidR="00AF01C4" w:rsidRPr="00204FBA">
        <w:rPr>
          <w:color w:val="000000" w:themeColor="text1"/>
          <w:lang w:val="de-DE"/>
        </w:rPr>
        <w:t xml:space="preserve"> được thống kê như sau:</w:t>
      </w:r>
    </w:p>
    <w:p w14:paraId="3F64A3B5" w14:textId="0DC102EB"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 xml:space="preserve">Số lượng người tham dự: </w:t>
      </w:r>
      <w:r w:rsidR="00204FBA" w:rsidRPr="00204FBA">
        <w:rPr>
          <w:color w:val="000000" w:themeColor="text1"/>
          <w:lang w:val="de-DE"/>
        </w:rPr>
        <w:t>Ước tính g</w:t>
      </w:r>
      <w:r w:rsidRPr="00204FBA">
        <w:rPr>
          <w:color w:val="000000" w:themeColor="text1"/>
          <w:lang w:val="de-DE"/>
        </w:rPr>
        <w:t>ần 200.000 người trong 03 ngày sự kiện</w:t>
      </w:r>
    </w:p>
    <w:p w14:paraId="12E91A58" w14:textId="5A41D4AE" w:rsidR="00AF01C4" w:rsidRPr="00204FBA" w:rsidRDefault="00C536D4" w:rsidP="00AF01C4">
      <w:pPr>
        <w:spacing w:before="120" w:after="120"/>
        <w:ind w:firstLine="720"/>
        <w:contextualSpacing/>
        <w:rPr>
          <w:color w:val="000000" w:themeColor="text1"/>
          <w:lang w:val="de-DE"/>
        </w:rPr>
      </w:pPr>
      <w:r w:rsidRPr="00204FBA">
        <w:rPr>
          <w:color w:val="000000" w:themeColor="text1"/>
          <w:lang w:val="de-DE"/>
        </w:rPr>
        <w:t>Ngoài ra:</w:t>
      </w:r>
    </w:p>
    <w:p w14:paraId="13A44F4E"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r>
      <w:r w:rsidRPr="00204FBA">
        <w:rPr>
          <w:b/>
          <w:bCs/>
          <w:i/>
          <w:iCs/>
          <w:color w:val="000000" w:themeColor="text1"/>
          <w:lang w:val="de-DE"/>
        </w:rPr>
        <w:t>Số lượng khán giả tham gia trực tuyến:</w:t>
      </w:r>
    </w:p>
    <w:p w14:paraId="218312B1"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1.5 Triệu lượt view trên Livestream (3 ngày sự kiện)</w:t>
      </w:r>
    </w:p>
    <w:p w14:paraId="3C70E259"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Gần 3.5 triệu lượt xem trên các nền tảng social</w:t>
      </w:r>
    </w:p>
    <w:p w14:paraId="51A84633"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r>
      <w:r w:rsidRPr="00204FBA">
        <w:rPr>
          <w:b/>
          <w:bCs/>
          <w:i/>
          <w:iCs/>
          <w:color w:val="000000" w:themeColor="text1"/>
          <w:lang w:val="de-DE"/>
        </w:rPr>
        <w:t>Truyền thông sự kiện: (số liệu từ 1/12 - 2/1)</w:t>
      </w:r>
    </w:p>
    <w:p w14:paraId="3F99F283"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Tổng lượt tiếp cận trên tất cả các nền tảng: Hơn 20 triệu</w:t>
      </w:r>
    </w:p>
    <w:p w14:paraId="0FF95938"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Tổng lượt xem video trên tất cả các nền tảng: Gần 19 triệu</w:t>
      </w:r>
    </w:p>
    <w:p w14:paraId="6BE073B6"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Tổng lượt tương tác trên tất cả các nền tảng: Gần 500 ngàn</w:t>
      </w:r>
    </w:p>
    <w:p w14:paraId="1CC3FA11"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Tổng lượt xem livestream trên app Vieon: Gần 2,3 triệu</w:t>
      </w:r>
    </w:p>
    <w:p w14:paraId="255D15D9" w14:textId="77777777" w:rsidR="00AF01C4" w:rsidRPr="00204FBA" w:rsidRDefault="00AF01C4" w:rsidP="00AF01C4">
      <w:pPr>
        <w:spacing w:before="120" w:after="120"/>
        <w:ind w:firstLine="720"/>
        <w:contextualSpacing/>
        <w:rPr>
          <w:color w:val="000000" w:themeColor="text1"/>
          <w:lang w:val="de-DE"/>
        </w:rPr>
      </w:pPr>
      <w:r w:rsidRPr="00204FBA">
        <w:rPr>
          <w:color w:val="000000" w:themeColor="text1"/>
          <w:lang w:val="de-DE"/>
        </w:rPr>
        <w:t>•</w:t>
      </w:r>
      <w:r w:rsidRPr="00204FBA">
        <w:rPr>
          <w:color w:val="000000" w:themeColor="text1"/>
          <w:lang w:val="de-DE"/>
        </w:rPr>
        <w:tab/>
        <w:t>Tổng số báo đã đăng tải về HOZO: Hơn 200 bài báo</w:t>
      </w:r>
    </w:p>
    <w:p w14:paraId="7F1BFE18" w14:textId="127D9613" w:rsidR="00AF01C4" w:rsidRPr="00204FBA" w:rsidRDefault="00AF01C4" w:rsidP="009A2A08">
      <w:pPr>
        <w:pStyle w:val="ListParagraph"/>
        <w:numPr>
          <w:ilvl w:val="1"/>
          <w:numId w:val="16"/>
        </w:numPr>
        <w:spacing w:before="120" w:after="120"/>
        <w:ind w:left="1080"/>
        <w:jc w:val="both"/>
        <w:rPr>
          <w:color w:val="000000" w:themeColor="text1"/>
          <w:lang w:val="de-DE"/>
        </w:rPr>
      </w:pPr>
      <w:r w:rsidRPr="00204FBA">
        <w:rPr>
          <w:color w:val="000000" w:themeColor="text1"/>
          <w:lang w:val="de-DE"/>
        </w:rPr>
        <w:t>HOZO đạt TOP 6 những chủ đề hot nhất trên MXH trong tuần 18/12 - tuần 24/12</w:t>
      </w:r>
    </w:p>
    <w:p w14:paraId="03B44ACD" w14:textId="07E3D684" w:rsidR="00AF01C4" w:rsidRPr="00204FBA" w:rsidRDefault="00AF01C4" w:rsidP="009A2A08">
      <w:pPr>
        <w:pStyle w:val="ListParagraph"/>
        <w:numPr>
          <w:ilvl w:val="1"/>
          <w:numId w:val="16"/>
        </w:numPr>
        <w:spacing w:before="120" w:after="120"/>
        <w:ind w:left="1080"/>
        <w:jc w:val="both"/>
        <w:rPr>
          <w:color w:val="000000" w:themeColor="text1"/>
          <w:lang w:val="de-DE"/>
        </w:rPr>
      </w:pPr>
      <w:r w:rsidRPr="00204FBA">
        <w:rPr>
          <w:color w:val="000000" w:themeColor="text1"/>
          <w:lang w:val="de-DE"/>
        </w:rPr>
        <w:t>HOZO đạt TOP 1 nội dung thịnh hành trên Siêu ứng dụng giải trí Vieon</w:t>
      </w:r>
    </w:p>
    <w:p w14:paraId="08B62FCD" w14:textId="77777777" w:rsidR="000B2CEA" w:rsidRPr="00204FBA" w:rsidRDefault="00DF4A87" w:rsidP="00935EC9">
      <w:pPr>
        <w:spacing w:before="120" w:after="120"/>
        <w:ind w:firstLine="720"/>
        <w:contextualSpacing/>
        <w:rPr>
          <w:color w:val="000000" w:themeColor="text1"/>
          <w:lang w:val="de-DE"/>
        </w:rPr>
      </w:pPr>
      <w:r w:rsidRPr="00204FBA">
        <w:rPr>
          <w:color w:val="000000" w:themeColor="text1"/>
          <w:lang w:val="de-DE"/>
        </w:rPr>
        <w:t xml:space="preserve"> </w:t>
      </w:r>
      <w:r w:rsidR="000B2CEA" w:rsidRPr="00204FBA">
        <w:rPr>
          <w:color w:val="000000" w:themeColor="text1"/>
          <w:lang w:val="de-DE"/>
        </w:rPr>
        <w:t>…</w:t>
      </w:r>
    </w:p>
    <w:p w14:paraId="0E8559F6" w14:textId="0A0FE18D" w:rsidR="00682BD3" w:rsidRPr="00204FBA" w:rsidRDefault="000B2CEA" w:rsidP="00682BD3">
      <w:pPr>
        <w:spacing w:before="120" w:after="120"/>
        <w:ind w:firstLine="720"/>
        <w:contextualSpacing/>
        <w:rPr>
          <w:color w:val="000000" w:themeColor="text1"/>
          <w:lang w:val="de-DE"/>
        </w:rPr>
      </w:pPr>
      <w:r w:rsidRPr="00204FBA">
        <w:rPr>
          <w:color w:val="000000" w:themeColor="text1"/>
          <w:lang w:val="de-DE"/>
        </w:rPr>
        <w:t xml:space="preserve">Ngoài ra, Thành phố Hồ Chí Minh trong năm vừa qua đã </w:t>
      </w:r>
      <w:r w:rsidR="002D61A1" w:rsidRPr="00204FBA">
        <w:rPr>
          <w:color w:val="000000" w:themeColor="text1"/>
          <w:lang w:val="de-DE"/>
        </w:rPr>
        <w:t xml:space="preserve">xây dựng thành công rất nhiều các chương trình nghệ thuật, đặc biệt là từ các đơn vị </w:t>
      </w:r>
      <w:r w:rsidR="00925B05" w:rsidRPr="00204FBA">
        <w:rPr>
          <w:color w:val="000000" w:themeColor="text1"/>
          <w:lang w:val="de-DE"/>
        </w:rPr>
        <w:t xml:space="preserve">có chức năng </w:t>
      </w:r>
      <w:r w:rsidR="00733409" w:rsidRPr="00204FBA">
        <w:rPr>
          <w:color w:val="000000" w:themeColor="text1"/>
          <w:lang w:val="de-DE"/>
        </w:rPr>
        <w:t>t</w:t>
      </w:r>
      <w:r w:rsidR="00925B05" w:rsidRPr="00204FBA">
        <w:rPr>
          <w:color w:val="000000" w:themeColor="text1"/>
          <w:lang w:val="de-DE"/>
        </w:rPr>
        <w:t>ổ chức biểu diễn của Sở Văn hóa và Thể thao Thành phố</w:t>
      </w:r>
      <w:r w:rsidR="008627D2" w:rsidRPr="00204FBA">
        <w:rPr>
          <w:color w:val="000000" w:themeColor="text1"/>
          <w:lang w:val="de-DE"/>
        </w:rPr>
        <w:t xml:space="preserve">. </w:t>
      </w:r>
      <w:r w:rsidR="00A329C6" w:rsidRPr="00204FBA">
        <w:rPr>
          <w:color w:val="000000" w:themeColor="text1"/>
          <w:lang w:val="de-DE"/>
        </w:rPr>
        <w:t xml:space="preserve">Trong đó, </w:t>
      </w:r>
      <w:r w:rsidR="008627D2" w:rsidRPr="00204FBA">
        <w:rPr>
          <w:color w:val="000000" w:themeColor="text1"/>
          <w:lang w:val="de-DE"/>
        </w:rPr>
        <w:t>Trung tâm Ca nhạc nhẹ</w:t>
      </w:r>
      <w:r w:rsidR="00682BD3" w:rsidRPr="00204FBA">
        <w:rPr>
          <w:color w:val="000000" w:themeColor="text1"/>
          <w:lang w:val="de-DE"/>
        </w:rPr>
        <w:t xml:space="preserve"> v</w:t>
      </w:r>
      <w:r w:rsidR="00B06DB6" w:rsidRPr="00204FBA">
        <w:rPr>
          <w:color w:val="000000" w:themeColor="text1"/>
          <w:lang w:val="de-DE"/>
        </w:rPr>
        <w:t>ới rất nhiều tác phẩm nghệ thuật được xây dựng mới, cập nhật thị hiếu công chúng khán giả</w:t>
      </w:r>
      <w:r w:rsidR="009F0553" w:rsidRPr="00204FBA">
        <w:rPr>
          <w:color w:val="000000" w:themeColor="text1"/>
          <w:lang w:val="de-DE"/>
        </w:rPr>
        <w:t xml:space="preserve"> qua những cách làm mới, hiện đại hóa âm nhạc truyền thống d</w:t>
      </w:r>
      <w:r w:rsidR="007C6769" w:rsidRPr="00204FBA">
        <w:rPr>
          <w:color w:val="000000" w:themeColor="text1"/>
          <w:lang w:val="de-DE"/>
        </w:rPr>
        <w:t>ân</w:t>
      </w:r>
      <w:r w:rsidR="009F0553" w:rsidRPr="00204FBA">
        <w:rPr>
          <w:color w:val="000000" w:themeColor="text1"/>
          <w:lang w:val="de-DE"/>
        </w:rPr>
        <w:t xml:space="preserve"> tộc nhưng vẫn giữ được nét đẹp, hồn cốt, bản sắc văn hóa </w:t>
      </w:r>
      <w:r w:rsidR="00CE542F" w:rsidRPr="00204FBA">
        <w:rPr>
          <w:color w:val="000000" w:themeColor="text1"/>
          <w:lang w:val="de-DE"/>
        </w:rPr>
        <w:t>Việt Nam</w:t>
      </w:r>
      <w:r w:rsidR="00A329C6" w:rsidRPr="00204FBA">
        <w:rPr>
          <w:color w:val="000000" w:themeColor="text1"/>
          <w:lang w:val="de-DE"/>
        </w:rPr>
        <w:t>.</w:t>
      </w:r>
      <w:r w:rsidR="009F0553" w:rsidRPr="00204FBA">
        <w:rPr>
          <w:color w:val="000000" w:themeColor="text1"/>
          <w:lang w:val="de-DE"/>
        </w:rPr>
        <w:t xml:space="preserve"> </w:t>
      </w:r>
      <w:r w:rsidR="00A329C6" w:rsidRPr="00204FBA">
        <w:rPr>
          <w:color w:val="000000" w:themeColor="text1"/>
          <w:lang w:val="de-DE"/>
        </w:rPr>
        <w:t>Đ</w:t>
      </w:r>
      <w:r w:rsidR="009F0553" w:rsidRPr="00204FBA">
        <w:rPr>
          <w:color w:val="000000" w:themeColor="text1"/>
          <w:lang w:val="de-DE"/>
        </w:rPr>
        <w:t>a dạng hóa các hình thức nghệ thuật biểu diễn</w:t>
      </w:r>
      <w:r w:rsidR="007C6769" w:rsidRPr="00204FBA">
        <w:rPr>
          <w:color w:val="000000" w:themeColor="text1"/>
          <w:lang w:val="de-DE"/>
        </w:rPr>
        <w:t>, kết nối</w:t>
      </w:r>
      <w:r w:rsidR="004B347A" w:rsidRPr="00204FBA">
        <w:rPr>
          <w:color w:val="000000" w:themeColor="text1"/>
          <w:lang w:val="de-DE"/>
        </w:rPr>
        <w:t xml:space="preserve"> nhiều ngôi sao, ng</w:t>
      </w:r>
      <w:r w:rsidR="00351C08" w:rsidRPr="00204FBA">
        <w:rPr>
          <w:color w:val="000000" w:themeColor="text1"/>
          <w:lang w:val="de-DE"/>
        </w:rPr>
        <w:t>hệ sĩ biểu diễn, tạo</w:t>
      </w:r>
      <w:r w:rsidR="007C6769" w:rsidRPr="00204FBA">
        <w:rPr>
          <w:color w:val="000000" w:themeColor="text1"/>
          <w:lang w:val="de-DE"/>
        </w:rPr>
        <w:t xml:space="preserve"> được sức mạnh tập thể, liên kết giữa các đơn vị nghệ thuật cùng Sở và các đơn vị </w:t>
      </w:r>
      <w:r w:rsidR="007C6769" w:rsidRPr="00204FBA">
        <w:rPr>
          <w:color w:val="000000" w:themeColor="text1"/>
          <w:lang w:val="de-DE"/>
        </w:rPr>
        <w:lastRenderedPageBreak/>
        <w:t>ngoài công lập để cho ra các sản</w:t>
      </w:r>
      <w:r w:rsidR="004C0D15" w:rsidRPr="00204FBA">
        <w:rPr>
          <w:color w:val="000000" w:themeColor="text1"/>
          <w:lang w:val="de-DE"/>
        </w:rPr>
        <w:t xml:space="preserve"> phẩm, chương trình nghệ thuật độc đáo, nhiều mới lạ phục vụ công chúng khán giả</w:t>
      </w:r>
      <w:r w:rsidR="00351C08" w:rsidRPr="00204FBA">
        <w:rPr>
          <w:color w:val="000000" w:themeColor="text1"/>
          <w:lang w:val="de-DE"/>
        </w:rPr>
        <w:t xml:space="preserve"> theo hướng xây dựng sản phẩm chuyên nghiệp, </w:t>
      </w:r>
      <w:r w:rsidR="00C53653" w:rsidRPr="00204FBA">
        <w:rPr>
          <w:color w:val="000000" w:themeColor="text1"/>
          <w:lang w:val="de-DE"/>
        </w:rPr>
        <w:t>đúng với</w:t>
      </w:r>
      <w:r w:rsidR="00351C08" w:rsidRPr="00204FBA">
        <w:rPr>
          <w:color w:val="000000" w:themeColor="text1"/>
          <w:lang w:val="de-DE"/>
        </w:rPr>
        <w:t xml:space="preserve"> định hướng</w:t>
      </w:r>
      <w:r w:rsidR="00C53653" w:rsidRPr="00204FBA">
        <w:rPr>
          <w:color w:val="000000" w:themeColor="text1"/>
          <w:lang w:val="de-DE"/>
        </w:rPr>
        <w:t xml:space="preserve"> phát triển công nghiệp văn hóa tại Thành phố</w:t>
      </w:r>
      <w:r w:rsidR="004C0D15" w:rsidRPr="00204FBA">
        <w:rPr>
          <w:color w:val="000000" w:themeColor="text1"/>
          <w:lang w:val="de-DE"/>
        </w:rPr>
        <w:t>.</w:t>
      </w:r>
      <w:r w:rsidR="00682BD3" w:rsidRPr="00204FBA">
        <w:rPr>
          <w:color w:val="000000" w:themeColor="text1"/>
          <w:lang w:val="de-DE"/>
        </w:rPr>
        <w:t xml:space="preserve"> </w:t>
      </w:r>
    </w:p>
    <w:p w14:paraId="6A2B2A4C" w14:textId="275456B3" w:rsidR="00682BD3" w:rsidRPr="00204FBA" w:rsidRDefault="00682BD3" w:rsidP="00682BD3">
      <w:pPr>
        <w:spacing w:before="120" w:after="120"/>
        <w:ind w:firstLine="720"/>
        <w:contextualSpacing/>
        <w:rPr>
          <w:color w:val="000000" w:themeColor="text1"/>
          <w:lang w:val="de-DE"/>
        </w:rPr>
      </w:pPr>
      <w:r w:rsidRPr="00204FBA">
        <w:rPr>
          <w:color w:val="000000" w:themeColor="text1"/>
          <w:lang w:val="de-DE"/>
        </w:rPr>
        <w:t xml:space="preserve">Điển hình như </w:t>
      </w:r>
      <w:r w:rsidR="00591224" w:rsidRPr="00204FBA">
        <w:rPr>
          <w:color w:val="000000" w:themeColor="text1"/>
          <w:lang w:val="de-DE"/>
        </w:rPr>
        <w:t xml:space="preserve">một số chương trình mà </w:t>
      </w:r>
      <w:r w:rsidRPr="00204FBA">
        <w:rPr>
          <w:color w:val="000000" w:themeColor="text1"/>
          <w:lang w:val="de-DE"/>
        </w:rPr>
        <w:t xml:space="preserve">đơn vị Trung tâm Ca nhạc nhẹ </w:t>
      </w:r>
      <w:r w:rsidR="00591224" w:rsidRPr="00204FBA">
        <w:rPr>
          <w:color w:val="000000" w:themeColor="text1"/>
          <w:lang w:val="de-DE"/>
        </w:rPr>
        <w:t>đã thực hiện gần đây:</w:t>
      </w:r>
    </w:p>
    <w:p w14:paraId="1502A344" w14:textId="77777777" w:rsidR="00682BD3" w:rsidRPr="00204FBA" w:rsidRDefault="00682BD3" w:rsidP="00EF143C">
      <w:pPr>
        <w:pStyle w:val="ListParagraph"/>
        <w:numPr>
          <w:ilvl w:val="0"/>
          <w:numId w:val="17"/>
        </w:numPr>
        <w:spacing w:before="120" w:after="120"/>
        <w:ind w:left="1080"/>
        <w:jc w:val="both"/>
        <w:rPr>
          <w:color w:val="000000" w:themeColor="text1"/>
          <w:lang w:val="de-DE"/>
        </w:rPr>
      </w:pPr>
      <w:r w:rsidRPr="00204FBA">
        <w:rPr>
          <w:color w:val="000000" w:themeColor="text1"/>
          <w:lang w:val="de-DE"/>
        </w:rPr>
        <w:t>Thực hiện các chương trình Lễ hội Việt Nam tại tỉnh Aichi, Nhật Bản năm 2023 từ ngày 08/11/2023 đến ngày 14/11/2023 tại công viên Edion Hisaya Plaza, Thành phố Nagoya, Nhật Bản.</w:t>
      </w:r>
    </w:p>
    <w:p w14:paraId="213E32A2" w14:textId="77777777" w:rsidR="00682BD3" w:rsidRPr="00204FBA" w:rsidRDefault="00682BD3" w:rsidP="00EF143C">
      <w:pPr>
        <w:pStyle w:val="ListParagraph"/>
        <w:numPr>
          <w:ilvl w:val="0"/>
          <w:numId w:val="17"/>
        </w:numPr>
        <w:spacing w:before="120" w:after="120"/>
        <w:ind w:left="1080"/>
        <w:jc w:val="both"/>
        <w:rPr>
          <w:color w:val="000000" w:themeColor="text1"/>
          <w:lang w:val="de-DE"/>
        </w:rPr>
      </w:pPr>
      <w:r w:rsidRPr="00204FBA">
        <w:rPr>
          <w:color w:val="000000" w:themeColor="text1"/>
          <w:lang w:val="de-DE"/>
        </w:rPr>
        <w:t>Thực hiện 3 chương trình văn nghệ phục vụ bà con Kiều bào Malaysia từ ngày 11 tháng 10 năm 2023 đến ngày 14 tháng 10 năm 2023 tại Malaysia.</w:t>
      </w:r>
    </w:p>
    <w:p w14:paraId="7B3138D2" w14:textId="6A293CE7" w:rsidR="004C0D15" w:rsidRPr="00204FBA" w:rsidRDefault="00682BD3" w:rsidP="00EF143C">
      <w:pPr>
        <w:pStyle w:val="ListParagraph"/>
        <w:numPr>
          <w:ilvl w:val="0"/>
          <w:numId w:val="17"/>
        </w:numPr>
        <w:spacing w:before="120" w:after="120"/>
        <w:ind w:left="1080"/>
        <w:jc w:val="both"/>
        <w:rPr>
          <w:color w:val="000000" w:themeColor="text1"/>
          <w:lang w:val="de-DE"/>
        </w:rPr>
      </w:pPr>
      <w:r w:rsidRPr="00204FBA">
        <w:rPr>
          <w:color w:val="000000" w:themeColor="text1"/>
          <w:lang w:val="de-DE"/>
        </w:rPr>
        <w:t>Thực hiện chuỗi chương trình Liên hoan Âm nhạc Quốc tế Thành phố Hồ Chí Minh lần 3 - "Hò dô" từ ngày 22/12/2023 đến ngày 24/12/2023 tại đường Lê Lợi, đường đi bộ Nguyễn Huệ, Công viên Lam Sơn, Công viên Bến Bạch Đằng, Quận 1…</w:t>
      </w:r>
    </w:p>
    <w:p w14:paraId="7448B396" w14:textId="273CE9E5" w:rsidR="00652219" w:rsidRPr="00204FBA" w:rsidRDefault="00591E92" w:rsidP="003025D5">
      <w:pPr>
        <w:spacing w:before="120" w:after="120"/>
        <w:ind w:firstLine="720"/>
        <w:contextualSpacing/>
        <w:rPr>
          <w:color w:val="000000" w:themeColor="text1"/>
          <w:lang w:val="de-DE"/>
        </w:rPr>
      </w:pPr>
      <w:r w:rsidRPr="00204FBA">
        <w:rPr>
          <w:color w:val="000000" w:themeColor="text1"/>
          <w:lang w:val="de-DE"/>
        </w:rPr>
        <w:t>N</w:t>
      </w:r>
      <w:r w:rsidR="00F92F0C" w:rsidRPr="00204FBA">
        <w:rPr>
          <w:color w:val="000000" w:themeColor="text1"/>
          <w:lang w:val="de-DE"/>
        </w:rPr>
        <w:t xml:space="preserve">goài các thành tựu đạt </w:t>
      </w:r>
      <w:r w:rsidR="002A0CDA" w:rsidRPr="00204FBA">
        <w:rPr>
          <w:color w:val="000000" w:themeColor="text1"/>
          <w:lang w:val="de-DE"/>
        </w:rPr>
        <w:t xml:space="preserve">được, ngành công nghiệp văn hóa thành phố vẫn còn một số điều chưa </w:t>
      </w:r>
      <w:r w:rsidR="001F5AEE" w:rsidRPr="00204FBA">
        <w:rPr>
          <w:color w:val="000000" w:themeColor="text1"/>
          <w:lang w:val="de-DE"/>
        </w:rPr>
        <w:t>đạt đư</w:t>
      </w:r>
      <w:r w:rsidR="0046118A" w:rsidRPr="00204FBA">
        <w:rPr>
          <w:color w:val="000000" w:themeColor="text1"/>
          <w:lang w:val="de-DE"/>
        </w:rPr>
        <w:t xml:space="preserve">ợc </w:t>
      </w:r>
      <w:r w:rsidR="002A0CDA" w:rsidRPr="00204FBA">
        <w:rPr>
          <w:color w:val="000000" w:themeColor="text1"/>
          <w:lang w:val="de-DE"/>
        </w:rPr>
        <w:t>như mong đợi</w:t>
      </w:r>
      <w:r w:rsidR="00652219" w:rsidRPr="00204FBA">
        <w:rPr>
          <w:color w:val="000000" w:themeColor="text1"/>
          <w:lang w:val="de-DE"/>
        </w:rPr>
        <w:t>, chưa tương xứng với thế mạnh và tiềm năng, chưa khai thác và phát huy tốt tài nguyên văn hóa sẵn có.</w:t>
      </w:r>
      <w:r w:rsidR="00CE3C59" w:rsidRPr="00204FBA">
        <w:rPr>
          <w:color w:val="000000" w:themeColor="text1"/>
          <w:lang w:val="de-DE"/>
        </w:rPr>
        <w:t xml:space="preserve"> </w:t>
      </w:r>
      <w:r w:rsidR="0046118A" w:rsidRPr="00204FBA">
        <w:rPr>
          <w:color w:val="000000" w:themeColor="text1"/>
          <w:lang w:val="de-DE"/>
        </w:rPr>
        <w:t xml:space="preserve">Tuy nhiên, với quyết tâm của </w:t>
      </w:r>
      <w:r w:rsidR="009A51DC" w:rsidRPr="00204FBA">
        <w:rPr>
          <w:color w:val="000000" w:themeColor="text1"/>
          <w:lang w:val="de-DE"/>
        </w:rPr>
        <w:t xml:space="preserve">toàn ngành, mỗi đơn vị sự nghiệp là một hạt nhân sáng cùng chung tay xây dựng và phát triển </w:t>
      </w:r>
      <w:r w:rsidR="00CB191E" w:rsidRPr="00204FBA">
        <w:rPr>
          <w:color w:val="000000" w:themeColor="text1"/>
          <w:lang w:val="de-DE"/>
        </w:rPr>
        <w:t>ngành công nghiệp văn hóa theo các Đề án, chỉ đạo đã đề ra, kì vọng cho sự phát triển mang tính vĩ mô, có chiến lược lâu dài.</w:t>
      </w:r>
    </w:p>
    <w:p w14:paraId="320A7922" w14:textId="68698890" w:rsidR="00652219" w:rsidRPr="00204FBA" w:rsidRDefault="00AF30E3" w:rsidP="003025D5">
      <w:pPr>
        <w:tabs>
          <w:tab w:val="left" w:pos="720"/>
          <w:tab w:val="left" w:pos="3969"/>
          <w:tab w:val="left" w:pos="5103"/>
          <w:tab w:val="left" w:pos="6804"/>
        </w:tabs>
        <w:spacing w:before="120" w:after="120"/>
        <w:ind w:right="4" w:firstLine="720"/>
        <w:contextualSpacing/>
        <w:rPr>
          <w:color w:val="000000" w:themeColor="text1"/>
          <w:spacing w:val="-2"/>
          <w:lang w:val="de-DE"/>
        </w:rPr>
      </w:pPr>
      <w:r w:rsidRPr="00204FBA">
        <w:rPr>
          <w:color w:val="000000" w:themeColor="text1"/>
          <w:spacing w:val="-2"/>
          <w:lang w:val="de-DE"/>
        </w:rPr>
        <w:t xml:space="preserve">Theo nghiên cứu các văn bản báo cáo, thống kê: </w:t>
      </w:r>
      <w:r w:rsidR="00652219" w:rsidRPr="00204FBA">
        <w:rPr>
          <w:color w:val="000000" w:themeColor="text1"/>
          <w:spacing w:val="-2"/>
          <w:lang w:val="de-DE"/>
        </w:rPr>
        <w:t>Thành phố Hồ Chí Minh</w:t>
      </w:r>
      <w:r w:rsidR="007B477C" w:rsidRPr="00204FBA">
        <w:rPr>
          <w:color w:val="000000" w:themeColor="text1"/>
          <w:spacing w:val="-2"/>
          <w:lang w:val="de-DE"/>
        </w:rPr>
        <w:t xml:space="preserve"> là nơi</w:t>
      </w:r>
      <w:r w:rsidR="00652219" w:rsidRPr="00204FBA">
        <w:rPr>
          <w:color w:val="000000" w:themeColor="text1"/>
          <w:spacing w:val="-2"/>
          <w:lang w:val="de-DE"/>
        </w:rPr>
        <w:t xml:space="preserve"> tập trung đông đảo lực lượng văn nghệ sỹ, các đơn vị hoạt động trên lĩnh vực văn hóa, nghệ thuật; quy tụ nhiều nghệ sĩ từ khắp nơi trên thế giới đến biểu diễn giao lưu, học hỏi và trao đổi kinh nghiệm, tạo nên bức tranh sinh động về hoạt động văn hóa, nghệ thuật. Thành phố có </w:t>
      </w:r>
      <w:r w:rsidR="00B37ED5" w:rsidRPr="00204FBA">
        <w:rPr>
          <w:color w:val="000000" w:themeColor="text1"/>
          <w:spacing w:val="-2"/>
          <w:lang w:val="de-DE"/>
        </w:rPr>
        <w:t>nhiều</w:t>
      </w:r>
      <w:r w:rsidR="00652219" w:rsidRPr="00204FBA">
        <w:rPr>
          <w:color w:val="000000" w:themeColor="text1"/>
          <w:spacing w:val="-2"/>
          <w:lang w:val="de-DE"/>
        </w:rPr>
        <w:t xml:space="preserve"> Nghệ sĩ Nhân dân, Nghệ sĩ Ưu tú, Nghệ nhân Ưu tú, Nghệ nhân Nhân dân; </w:t>
      </w:r>
      <w:r w:rsidR="001E21C7" w:rsidRPr="00204FBA">
        <w:rPr>
          <w:color w:val="000000" w:themeColor="text1"/>
          <w:spacing w:val="-2"/>
          <w:lang w:val="de-DE"/>
        </w:rPr>
        <w:t>các</w:t>
      </w:r>
      <w:r w:rsidR="00652219" w:rsidRPr="00204FBA">
        <w:rPr>
          <w:color w:val="000000" w:themeColor="text1"/>
          <w:spacing w:val="-2"/>
          <w:lang w:val="de-DE"/>
        </w:rPr>
        <w:t xml:space="preserve"> hội hoạt động lĩnh vực văn hóa, nghệ thuật với </w:t>
      </w:r>
      <w:r w:rsidR="001E21C7" w:rsidRPr="00204FBA">
        <w:rPr>
          <w:color w:val="000000" w:themeColor="text1"/>
          <w:spacing w:val="-2"/>
          <w:lang w:val="de-DE"/>
        </w:rPr>
        <w:t>hàng chục ngàn</w:t>
      </w:r>
      <w:r w:rsidR="00652219" w:rsidRPr="00204FBA">
        <w:rPr>
          <w:color w:val="000000" w:themeColor="text1"/>
          <w:spacing w:val="-2"/>
          <w:lang w:val="de-DE"/>
        </w:rPr>
        <w:t xml:space="preserve"> hội viên. Nguồn nhân lực hoạt động trong lĩnh vực văn hóa có bề dày kinh nghiệm, am hiểu chuyên môn, tận tâm với nghề, quản lý và tác nghiệp văn hóa.</w:t>
      </w:r>
    </w:p>
    <w:p w14:paraId="316E0B3E" w14:textId="14574F09" w:rsidR="00652219" w:rsidRPr="00204FBA" w:rsidRDefault="00652219" w:rsidP="00653356">
      <w:pPr>
        <w:tabs>
          <w:tab w:val="left" w:pos="993"/>
        </w:tabs>
        <w:spacing w:before="120" w:after="120"/>
        <w:ind w:firstLine="720"/>
        <w:contextualSpacing/>
        <w:rPr>
          <w:color w:val="000000" w:themeColor="text1"/>
          <w:spacing w:val="-4"/>
          <w:lang w:val="de-DE"/>
        </w:rPr>
      </w:pPr>
      <w:r w:rsidRPr="00204FBA">
        <w:rPr>
          <w:color w:val="000000" w:themeColor="text1"/>
          <w:spacing w:val="-4"/>
          <w:lang w:val="de-DE"/>
        </w:rPr>
        <w:t xml:space="preserve">Thành phố Hồ Chí Minh có 07 đơn vị nghệ thuật công lập và 01 Trung tâm Tổ chức biểu diễn và Điện ảnh, 01 Trung tâm Văn hóa và 07 Nhà văn hóa; </w:t>
      </w:r>
      <w:r w:rsidR="005F2C69" w:rsidRPr="00204FBA">
        <w:rPr>
          <w:color w:val="000000" w:themeColor="text1"/>
          <w:spacing w:val="-4"/>
          <w:lang w:val="de-DE"/>
        </w:rPr>
        <w:t>bên cạnh nhiều trung tâm hoạt động văn hóa, các đơn vị tổ chức sự kiện</w:t>
      </w:r>
      <w:r w:rsidR="00653356" w:rsidRPr="00204FBA">
        <w:rPr>
          <w:color w:val="000000" w:themeColor="text1"/>
          <w:spacing w:val="-4"/>
          <w:lang w:val="de-DE"/>
        </w:rPr>
        <w:t xml:space="preserve"> văn hóa nghệ thuật ngoài công lập, các</w:t>
      </w:r>
      <w:r w:rsidRPr="00204FBA">
        <w:rPr>
          <w:color w:val="000000" w:themeColor="text1"/>
          <w:spacing w:val="-4"/>
          <w:lang w:val="de-DE"/>
        </w:rPr>
        <w:t xml:space="preserve"> doanh nghiệp có hoạt động sản xuất, kinh doanh thuộc lĩnh vực văn hóa</w:t>
      </w:r>
      <w:r w:rsidR="00653356" w:rsidRPr="00204FBA">
        <w:rPr>
          <w:color w:val="000000" w:themeColor="text1"/>
          <w:spacing w:val="-4"/>
          <w:lang w:val="de-DE"/>
        </w:rPr>
        <w:t xml:space="preserve">... </w:t>
      </w:r>
      <w:r w:rsidRPr="00204FBA">
        <w:rPr>
          <w:color w:val="000000" w:themeColor="text1"/>
          <w:spacing w:val="-4"/>
          <w:lang w:val="de-DE"/>
        </w:rPr>
        <w:t>Đóng góp của sản xuất các ngành công nghiệp văn hóa trong GRDP ngày càng tăng, thể hiện vị thế của ngành đối với kinh tế của thành phố</w:t>
      </w:r>
      <w:r w:rsidR="00591E92" w:rsidRPr="00204FBA">
        <w:rPr>
          <w:color w:val="000000" w:themeColor="text1"/>
          <w:spacing w:val="-4"/>
          <w:lang w:val="de-DE"/>
        </w:rPr>
        <w:t>.</w:t>
      </w:r>
    </w:p>
    <w:p w14:paraId="65B20850" w14:textId="3ADEB43A" w:rsidR="00652219" w:rsidRPr="00204FBA" w:rsidRDefault="00652219" w:rsidP="003025D5">
      <w:pPr>
        <w:spacing w:before="120" w:after="120"/>
        <w:ind w:firstLine="720"/>
        <w:contextualSpacing/>
        <w:rPr>
          <w:color w:val="000000" w:themeColor="text1"/>
          <w:spacing w:val="-2"/>
          <w:lang w:val="de-DE"/>
        </w:rPr>
      </w:pPr>
      <w:r w:rsidRPr="00204FBA">
        <w:rPr>
          <w:color w:val="000000" w:themeColor="text1"/>
          <w:spacing w:val="-4"/>
          <w:lang w:val="de-DE"/>
        </w:rPr>
        <w:t>Như vậy, tỷ trọng đóng góp của ngành công nghiệp văn hóa đối với GRDP và sự phát triển kinh tế của thành phố ngày càng lớn. Việc lựa chọn loại hình, các lĩnh vực trọng tâm và có cơ chế, chính sách phát triển sẽ tạo động lực để các ngành công nghiệp văn hóa đóng góp ngày càng lớn hơn cho sự phát triển kinh tế của thành phố và góp phần phát huy giá trị văn h</w:t>
      </w:r>
      <w:r w:rsidRPr="00204FBA">
        <w:rPr>
          <w:color w:val="000000" w:themeColor="text1"/>
          <w:spacing w:val="-2"/>
          <w:lang w:val="de-DE"/>
        </w:rPr>
        <w:t>óa trong quá trình phát triển, hội nhập của đất nước.</w:t>
      </w:r>
    </w:p>
    <w:p w14:paraId="5EA1E723" w14:textId="73138A8C" w:rsidR="00652219" w:rsidRPr="00204FBA" w:rsidRDefault="00380DC4" w:rsidP="003025D5">
      <w:pPr>
        <w:spacing w:before="120" w:after="120"/>
        <w:ind w:firstLine="720"/>
        <w:contextualSpacing/>
        <w:rPr>
          <w:b/>
          <w:bCs/>
          <w:iCs/>
          <w:color w:val="000000" w:themeColor="text1"/>
          <w:spacing w:val="-2"/>
          <w:lang w:val="de-DE"/>
        </w:rPr>
      </w:pPr>
      <w:r w:rsidRPr="00204FBA">
        <w:rPr>
          <w:b/>
          <w:bCs/>
          <w:iCs/>
          <w:color w:val="000000" w:themeColor="text1"/>
          <w:spacing w:val="-2"/>
          <w:lang w:val="de-DE"/>
        </w:rPr>
        <w:lastRenderedPageBreak/>
        <w:t>Phát huy vai trò của cơ quan hữu quan</w:t>
      </w:r>
      <w:r w:rsidR="00242718" w:rsidRPr="00204FBA">
        <w:rPr>
          <w:b/>
          <w:bCs/>
          <w:iCs/>
          <w:color w:val="000000" w:themeColor="text1"/>
          <w:spacing w:val="-2"/>
          <w:lang w:val="de-DE"/>
        </w:rPr>
        <w:t>:</w:t>
      </w:r>
    </w:p>
    <w:p w14:paraId="3E23F640" w14:textId="68EE7AB4" w:rsidR="00364362" w:rsidRPr="00204FBA" w:rsidRDefault="00652219" w:rsidP="00B63D36">
      <w:pPr>
        <w:spacing w:before="120" w:after="120"/>
        <w:ind w:firstLine="720"/>
        <w:contextualSpacing/>
        <w:rPr>
          <w:color w:val="000000" w:themeColor="text1"/>
          <w:lang w:val="de-DE"/>
        </w:rPr>
      </w:pPr>
      <w:r w:rsidRPr="00204FBA">
        <w:rPr>
          <w:color w:val="000000" w:themeColor="text1"/>
          <w:highlight w:val="white"/>
          <w:lang w:val="de-DE"/>
        </w:rPr>
        <w:t xml:space="preserve">Trong bối cảnh toàn cầu hóa và sự phát triển của các quốc gia ngày càng ảnh hưởng lẫn nhau, ngành công nghiệp văn hóa chính là một tài sản chiến lược trong chính sách ngoại giao, hợp tác quốc tế và giúp củng cố tính độc đáo của </w:t>
      </w:r>
      <w:r w:rsidR="001F4086" w:rsidRPr="00204FBA">
        <w:rPr>
          <w:color w:val="000000" w:themeColor="text1"/>
          <w:highlight w:val="white"/>
          <w:lang w:val="de-DE"/>
        </w:rPr>
        <w:t xml:space="preserve">mỗi </w:t>
      </w:r>
      <w:r w:rsidRPr="00204FBA">
        <w:rPr>
          <w:color w:val="000000" w:themeColor="text1"/>
          <w:highlight w:val="white"/>
          <w:lang w:val="de-DE"/>
        </w:rPr>
        <w:t>quốc gia</w:t>
      </w:r>
      <w:r w:rsidRPr="00204FBA">
        <w:rPr>
          <w:color w:val="000000" w:themeColor="text1"/>
          <w:lang w:val="de-DE"/>
        </w:rPr>
        <w:t>; đóng vai trò quan trọng trong việc thúc đẩy bản sắc văn hóa tiên tiến và giá trị thời đại hơn cho mỗi quốc gia.</w:t>
      </w:r>
      <w:r w:rsidR="00CE3C59" w:rsidRPr="00204FBA">
        <w:rPr>
          <w:color w:val="000000" w:themeColor="text1"/>
          <w:lang w:val="de-DE"/>
        </w:rPr>
        <w:t xml:space="preserve"> </w:t>
      </w:r>
    </w:p>
    <w:p w14:paraId="4B0B2463" w14:textId="369DD101" w:rsidR="00652219" w:rsidRPr="00204FBA" w:rsidRDefault="003025D5" w:rsidP="003025D5">
      <w:pPr>
        <w:spacing w:before="120" w:after="120"/>
        <w:ind w:right="113" w:firstLine="720"/>
        <w:contextualSpacing/>
        <w:rPr>
          <w:color w:val="000000" w:themeColor="text1"/>
          <w:lang w:val="de-DE"/>
        </w:rPr>
      </w:pPr>
      <w:r w:rsidRPr="00204FBA">
        <w:rPr>
          <w:color w:val="000000" w:themeColor="text1"/>
          <w:lang w:val="de-DE"/>
        </w:rPr>
        <w:t xml:space="preserve">Để đạt được các mục tiêu, chỉ tiêu đề ra, </w:t>
      </w:r>
      <w:r w:rsidR="00053A48" w:rsidRPr="00204FBA">
        <w:rPr>
          <w:color w:val="000000" w:themeColor="text1"/>
          <w:lang w:val="de-DE"/>
        </w:rPr>
        <w:t xml:space="preserve">ngoài sự </w:t>
      </w:r>
      <w:r w:rsidR="00985CE1" w:rsidRPr="00204FBA">
        <w:rPr>
          <w:color w:val="000000" w:themeColor="text1"/>
          <w:lang w:val="de-DE"/>
        </w:rPr>
        <w:t xml:space="preserve">đóng góp của </w:t>
      </w:r>
      <w:r w:rsidR="00053A48" w:rsidRPr="00204FBA">
        <w:rPr>
          <w:color w:val="000000" w:themeColor="text1"/>
          <w:lang w:val="de-DE"/>
        </w:rPr>
        <w:t>các</w:t>
      </w:r>
      <w:r w:rsidR="00533223" w:rsidRPr="00204FBA">
        <w:rPr>
          <w:color w:val="000000" w:themeColor="text1"/>
          <w:lang w:val="de-DE"/>
        </w:rPr>
        <w:t xml:space="preserve"> đơn vị nghệ thuật, các</w:t>
      </w:r>
      <w:r w:rsidR="00053A48" w:rsidRPr="00204FBA">
        <w:rPr>
          <w:color w:val="000000" w:themeColor="text1"/>
          <w:lang w:val="de-DE"/>
        </w:rPr>
        <w:t xml:space="preserve"> văn nghệ sĩ, những nhà </w:t>
      </w:r>
      <w:r w:rsidR="004426B2" w:rsidRPr="00204FBA">
        <w:rPr>
          <w:color w:val="000000" w:themeColor="text1"/>
          <w:lang w:val="de-DE"/>
        </w:rPr>
        <w:t xml:space="preserve">phát triển công nghiệp văn hóa cần có sự chung tay góp sức, đầu tư từ các cơ quan hữu quan, </w:t>
      </w:r>
      <w:r w:rsidR="006B2776" w:rsidRPr="00204FBA">
        <w:rPr>
          <w:color w:val="000000" w:themeColor="text1"/>
          <w:lang w:val="de-DE"/>
        </w:rPr>
        <w:t>n</w:t>
      </w:r>
      <w:r w:rsidR="001F4086" w:rsidRPr="00204FBA">
        <w:rPr>
          <w:color w:val="000000" w:themeColor="text1"/>
          <w:lang w:val="de-DE"/>
        </w:rPr>
        <w:t>gành Văn hóa và Thể thao Thành phố</w:t>
      </w:r>
      <w:r w:rsidR="004426B2" w:rsidRPr="00204FBA">
        <w:rPr>
          <w:color w:val="000000" w:themeColor="text1"/>
          <w:lang w:val="de-DE"/>
        </w:rPr>
        <w:t xml:space="preserve"> tạo đòn bẩy, động lực</w:t>
      </w:r>
      <w:r w:rsidR="004C344A" w:rsidRPr="00204FBA">
        <w:rPr>
          <w:color w:val="000000" w:themeColor="text1"/>
          <w:lang w:val="de-DE"/>
        </w:rPr>
        <w:t>.</w:t>
      </w:r>
      <w:r w:rsidR="00652219" w:rsidRPr="00204FBA">
        <w:rPr>
          <w:color w:val="000000" w:themeColor="text1"/>
          <w:lang w:val="de-DE"/>
        </w:rPr>
        <w:t xml:space="preserve"> </w:t>
      </w:r>
      <w:r w:rsidR="00EB7467" w:rsidRPr="00204FBA">
        <w:rPr>
          <w:color w:val="000000" w:themeColor="text1"/>
          <w:lang w:val="de-DE"/>
        </w:rPr>
        <w:t>Dĩ nhiên, chúng ta cần rất nhiều giải pháp để phát triển</w:t>
      </w:r>
      <w:r w:rsidR="00FF21DE" w:rsidRPr="00204FBA">
        <w:rPr>
          <w:color w:val="000000" w:themeColor="text1"/>
          <w:lang w:val="de-DE"/>
        </w:rPr>
        <w:t xml:space="preserve"> ngành công nghiệp văn hóa tại Thành phố này, tuy nhiên trong</w:t>
      </w:r>
      <w:r w:rsidR="00C5400F" w:rsidRPr="00204FBA">
        <w:rPr>
          <w:color w:val="000000" w:themeColor="text1"/>
          <w:lang w:val="de-DE"/>
        </w:rPr>
        <w:t xml:space="preserve"> phạm vi </w:t>
      </w:r>
      <w:r w:rsidR="00AE6BE8" w:rsidRPr="00204FBA">
        <w:rPr>
          <w:color w:val="000000" w:themeColor="text1"/>
          <w:lang w:val="de-DE"/>
        </w:rPr>
        <w:t xml:space="preserve">bài tham luận này, </w:t>
      </w:r>
      <w:r w:rsidR="00661EAC" w:rsidRPr="00204FBA">
        <w:rPr>
          <w:color w:val="000000" w:themeColor="text1"/>
          <w:lang w:val="de-DE"/>
        </w:rPr>
        <w:t xml:space="preserve">chúng tôi xin </w:t>
      </w:r>
      <w:r w:rsidR="00AF70DA" w:rsidRPr="00204FBA">
        <w:rPr>
          <w:color w:val="000000" w:themeColor="text1"/>
          <w:lang w:val="de-DE"/>
        </w:rPr>
        <w:t>đề xuất</w:t>
      </w:r>
      <w:r w:rsidR="00661EAC" w:rsidRPr="00204FBA">
        <w:rPr>
          <w:color w:val="000000" w:themeColor="text1"/>
          <w:lang w:val="de-DE"/>
        </w:rPr>
        <w:t xml:space="preserve"> một số giải pháp sau:</w:t>
      </w:r>
    </w:p>
    <w:p w14:paraId="057FCA40" w14:textId="747FD493" w:rsidR="00652219" w:rsidRPr="00204FBA" w:rsidRDefault="004C344A" w:rsidP="00485A3B">
      <w:pPr>
        <w:spacing w:before="120" w:after="120"/>
        <w:ind w:right="113" w:firstLine="720"/>
        <w:contextualSpacing/>
        <w:rPr>
          <w:color w:val="000000" w:themeColor="text1"/>
          <w:lang w:val="de-DE"/>
        </w:rPr>
      </w:pPr>
      <w:r w:rsidRPr="00204FBA">
        <w:rPr>
          <w:b/>
          <w:color w:val="000000" w:themeColor="text1"/>
          <w:lang w:val="de-DE"/>
        </w:rPr>
        <w:t>Thứ nhất,</w:t>
      </w:r>
      <w:r w:rsidRPr="00204FBA">
        <w:rPr>
          <w:color w:val="000000" w:themeColor="text1"/>
          <w:lang w:val="de-DE"/>
        </w:rPr>
        <w:t xml:space="preserve"> </w:t>
      </w:r>
      <w:r w:rsidR="00661EAC" w:rsidRPr="00204FBA">
        <w:rPr>
          <w:color w:val="000000" w:themeColor="text1"/>
          <w:lang w:val="de-DE"/>
        </w:rPr>
        <w:t xml:space="preserve">cần tập trung </w:t>
      </w:r>
      <w:r w:rsidR="00056565" w:rsidRPr="00204FBA">
        <w:rPr>
          <w:color w:val="000000" w:themeColor="text1"/>
          <w:lang w:val="de-DE"/>
        </w:rPr>
        <w:t xml:space="preserve">đẩy mạnh phát triển nguồn nhân lực; tăng cường ứng dụng khoa học và công nghệ trong quá trình sản xuất sản phẩm, dịch vụ </w:t>
      </w:r>
      <w:r w:rsidR="009E41D9" w:rsidRPr="00204FBA">
        <w:rPr>
          <w:color w:val="000000" w:themeColor="text1"/>
          <w:lang w:val="de-DE"/>
        </w:rPr>
        <w:t>ngành công nghiệp văn hóa thành phố,</w:t>
      </w:r>
      <w:r w:rsidRPr="00204FBA">
        <w:rPr>
          <w:color w:val="000000" w:themeColor="text1"/>
          <w:lang w:val="de-DE"/>
        </w:rPr>
        <w:t xml:space="preserve"> n</w:t>
      </w:r>
      <w:r w:rsidR="00652219" w:rsidRPr="00204FBA">
        <w:rPr>
          <w:color w:val="000000" w:themeColor="text1"/>
          <w:lang w:val="de-DE"/>
        </w:rPr>
        <w:t>ghiên cứu đề xuất bổ sung vào quy hoạch phát triển thành phố các khu công nghiệp văn hóa</w:t>
      </w:r>
      <w:r w:rsidR="003A16ED" w:rsidRPr="00204FBA">
        <w:rPr>
          <w:color w:val="000000" w:themeColor="text1"/>
          <w:lang w:val="de-DE"/>
        </w:rPr>
        <w:t>…</w:t>
      </w:r>
      <w:r w:rsidR="00485A3B" w:rsidRPr="00204FBA">
        <w:rPr>
          <w:color w:val="000000" w:themeColor="text1"/>
          <w:lang w:val="de-DE"/>
        </w:rPr>
        <w:t>Xây dựng kế hoạch về phát triển nguồn nhân lực, thúc đẩy trao đổi kiến thức, nâng cao năng lực chuyên môn, đào tạo nguồn nhân lực chuyên nghiệp cho các ngành công nghiệp văn hóa; Đổi mới nội dung, chương trình đào tạo nhằm nâng cao năng lực và cải thiện kỹ năng quản lý, kỹ năng kinh doanh trong các ngành công nghiệp văn hóa; tăng cường liên kết, hợp tác để các cơ sở giáo dục đại học, các viện nghiên cứu tham gia có hiệu quả vào phát triển nguồn nhân lực nói riêng cũng như phát triển các ngành công nghiệp văn hóa nói chung. Đào tạo và đào tạo lại đội ngũ cán bộ quản lý, thực thi về quyền tác giả, quyền liên quan; thường xuyên tập huấn chuyên môn về bảo vệ bản quyền và thu phí bản quyền có hiệu quả; hình thành đội ngũ chuyên gia trong các ngành công nghiệp văn hóa và lĩnh vực bản quyền; Có chế độ đãi ngộ phù hợp để thu hút nguồn nhân lực chất lượng cao, được đào tạo cơ bản, có kinh nghiệm chuyên môn từ các nước có trình độ phát triển cao về công nghiệp văn hóa đến Việt Nam làm việc.</w:t>
      </w:r>
    </w:p>
    <w:p w14:paraId="127EBC64" w14:textId="353E5F9A" w:rsidR="00652219" w:rsidRPr="00204FBA" w:rsidRDefault="004C344A" w:rsidP="00E10565">
      <w:pPr>
        <w:spacing w:before="120" w:after="120"/>
        <w:ind w:right="113" w:firstLine="720"/>
        <w:contextualSpacing/>
        <w:rPr>
          <w:color w:val="000000" w:themeColor="text1"/>
          <w:lang w:val="de-DE"/>
        </w:rPr>
      </w:pPr>
      <w:r w:rsidRPr="00204FBA">
        <w:rPr>
          <w:b/>
          <w:color w:val="000000" w:themeColor="text1"/>
          <w:lang w:val="de-DE"/>
        </w:rPr>
        <w:t>Thứ nhì</w:t>
      </w:r>
      <w:r w:rsidRPr="00204FBA">
        <w:rPr>
          <w:color w:val="000000" w:themeColor="text1"/>
          <w:lang w:val="de-DE"/>
        </w:rPr>
        <w:t xml:space="preserve">, </w:t>
      </w:r>
      <w:r w:rsidR="009915C6" w:rsidRPr="00204FBA">
        <w:rPr>
          <w:color w:val="000000" w:themeColor="text1"/>
          <w:lang w:val="de-DE"/>
        </w:rPr>
        <w:t xml:space="preserve">cần tăng cường, đầu tư </w:t>
      </w:r>
      <w:r w:rsidR="00E10565" w:rsidRPr="00204FBA">
        <w:rPr>
          <w:color w:val="000000" w:themeColor="text1"/>
          <w:lang w:val="de-DE"/>
        </w:rPr>
        <w:t>tổ chức các sự kiện văn hóa nghệ thuật quốc tế tại T</w:t>
      </w:r>
      <w:r w:rsidR="00802587" w:rsidRPr="00204FBA">
        <w:rPr>
          <w:color w:val="000000" w:themeColor="text1"/>
          <w:lang w:val="de-DE"/>
        </w:rPr>
        <w:t>hành phố</w:t>
      </w:r>
      <w:r w:rsidR="00E10565" w:rsidRPr="00204FBA">
        <w:rPr>
          <w:color w:val="000000" w:themeColor="text1"/>
          <w:lang w:val="de-DE"/>
        </w:rPr>
        <w:t xml:space="preserve"> trở thành các sự kiện thường niên</w:t>
      </w:r>
      <w:r w:rsidR="00AE6BE8" w:rsidRPr="00204FBA">
        <w:rPr>
          <w:color w:val="000000" w:themeColor="text1"/>
          <w:lang w:val="de-DE"/>
        </w:rPr>
        <w:t xml:space="preserve"> như Liên hoan Âm nhạc Quốc tế Thành phố Hồ Chí Minh - "Hò dô",</w:t>
      </w:r>
      <w:r w:rsidR="00E10565" w:rsidRPr="00204FBA">
        <w:rPr>
          <w:color w:val="000000" w:themeColor="text1"/>
          <w:lang w:val="de-DE"/>
        </w:rPr>
        <w:t xml:space="preserve"> </w:t>
      </w:r>
      <w:r w:rsidR="00AE6BE8" w:rsidRPr="00204FBA">
        <w:rPr>
          <w:color w:val="000000" w:themeColor="text1"/>
          <w:lang w:val="de-DE"/>
        </w:rPr>
        <w:t xml:space="preserve">vừa là </w:t>
      </w:r>
      <w:r w:rsidR="00AF70DA" w:rsidRPr="00204FBA">
        <w:rPr>
          <w:color w:val="000000" w:themeColor="text1"/>
          <w:lang w:val="de-DE"/>
        </w:rPr>
        <w:t>điểm đến</w:t>
      </w:r>
      <w:r w:rsidR="00AE6BE8" w:rsidRPr="00204FBA">
        <w:rPr>
          <w:color w:val="000000" w:themeColor="text1"/>
          <w:lang w:val="de-DE"/>
        </w:rPr>
        <w:t xml:space="preserve"> thường niên</w:t>
      </w:r>
      <w:r w:rsidR="00AF70DA" w:rsidRPr="00204FBA">
        <w:rPr>
          <w:color w:val="000000" w:themeColor="text1"/>
          <w:lang w:val="de-DE"/>
        </w:rPr>
        <w:t xml:space="preserve"> trong các tour diễn</w:t>
      </w:r>
      <w:r w:rsidR="00AE6BE8" w:rsidRPr="00204FBA">
        <w:rPr>
          <w:color w:val="000000" w:themeColor="text1"/>
          <w:lang w:val="de-DE"/>
        </w:rPr>
        <w:t xml:space="preserve"> của</w:t>
      </w:r>
      <w:r w:rsidR="00AF70DA" w:rsidRPr="00204FBA">
        <w:rPr>
          <w:color w:val="000000" w:themeColor="text1"/>
          <w:lang w:val="de-DE"/>
        </w:rPr>
        <w:t xml:space="preserve"> các</w:t>
      </w:r>
      <w:r w:rsidR="00AE6BE8" w:rsidRPr="00204FBA">
        <w:rPr>
          <w:color w:val="000000" w:themeColor="text1"/>
          <w:lang w:val="de-DE"/>
        </w:rPr>
        <w:t xml:space="preserve"> nghệ sĩ</w:t>
      </w:r>
      <w:r w:rsidR="00AF70DA" w:rsidRPr="00204FBA">
        <w:rPr>
          <w:color w:val="000000" w:themeColor="text1"/>
          <w:lang w:val="de-DE"/>
        </w:rPr>
        <w:t xml:space="preserve"> nổi tiếng thế giới,</w:t>
      </w:r>
      <w:r w:rsidR="00AE6BE8" w:rsidRPr="00204FBA">
        <w:rPr>
          <w:color w:val="000000" w:themeColor="text1"/>
          <w:lang w:val="de-DE"/>
        </w:rPr>
        <w:t xml:space="preserve"> vừa là </w:t>
      </w:r>
      <w:r w:rsidR="00AF70DA" w:rsidRPr="00204FBA">
        <w:rPr>
          <w:color w:val="000000" w:themeColor="text1"/>
          <w:lang w:val="de-DE"/>
        </w:rPr>
        <w:t>sân chơi nghệ thuật để qua đó tìm kiếm, phát hiện các tài năng trẻ</w:t>
      </w:r>
      <w:r w:rsidR="00E10565" w:rsidRPr="00204FBA">
        <w:rPr>
          <w:color w:val="000000" w:themeColor="text1"/>
          <w:lang w:val="de-DE"/>
        </w:rPr>
        <w:t>, thu hút sự tham gia của các nghệ sĩ và các tổ chức văn hóa nghệ thuật có uy tín</w:t>
      </w:r>
      <w:r w:rsidR="00AF70DA" w:rsidRPr="00204FBA">
        <w:rPr>
          <w:color w:val="000000" w:themeColor="text1"/>
          <w:lang w:val="de-DE"/>
        </w:rPr>
        <w:t xml:space="preserve"> trong và ngoài nước</w:t>
      </w:r>
      <w:r w:rsidR="00E10565" w:rsidRPr="00204FBA">
        <w:rPr>
          <w:color w:val="000000" w:themeColor="text1"/>
          <w:lang w:val="de-DE"/>
        </w:rPr>
        <w:t>, được đông đảo công chúng quan tâm; Xây dựng và triển khai các chương trình quảng bá thương hiệu sản phẩm, dịch vụ văn hóa, thương hiệu doanh nghiệp văn hóa Việt Nam, các tài năng tiêu biểu về văn hóa của đất nước tại các hội chợ</w:t>
      </w:r>
      <w:r w:rsidR="00AF70DA" w:rsidRPr="00204FBA">
        <w:rPr>
          <w:color w:val="000000" w:themeColor="text1"/>
          <w:lang w:val="de-DE"/>
        </w:rPr>
        <w:t xml:space="preserve"> âm nhạc mang tầm cả nước và</w:t>
      </w:r>
      <w:r w:rsidR="00E10565" w:rsidRPr="00204FBA">
        <w:rPr>
          <w:color w:val="000000" w:themeColor="text1"/>
          <w:lang w:val="de-DE"/>
        </w:rPr>
        <w:t xml:space="preserve"> quốc tế,</w:t>
      </w:r>
      <w:r w:rsidR="00AF70DA" w:rsidRPr="00204FBA">
        <w:rPr>
          <w:color w:val="000000" w:themeColor="text1"/>
          <w:lang w:val="de-DE"/>
        </w:rPr>
        <w:t xml:space="preserve"> </w:t>
      </w:r>
      <w:r w:rsidR="00E10565" w:rsidRPr="00204FBA">
        <w:rPr>
          <w:color w:val="000000" w:themeColor="text1"/>
          <w:lang w:val="de-DE"/>
        </w:rPr>
        <w:t xml:space="preserve">lồng ghép các chương trình quảng bá phát triển công nghiệp văn hóa gắn </w:t>
      </w:r>
      <w:r w:rsidR="00E10565" w:rsidRPr="00204FBA">
        <w:rPr>
          <w:color w:val="000000" w:themeColor="text1"/>
          <w:lang w:val="de-DE"/>
        </w:rPr>
        <w:lastRenderedPageBreak/>
        <w:t xml:space="preserve">với các sự kiện ngoại giao; Đẩy mạnh xuất khẩu sản phẩm, dịch vụ văn hóa, mở rộng giao lưu, trao đổi văn hóa với các nước trong khu vực và trên thế giới; xây dựng và phát triển thị trường sản phẩm, dịch vụ văn hóa của </w:t>
      </w:r>
      <w:r w:rsidR="00802587" w:rsidRPr="00204FBA">
        <w:rPr>
          <w:color w:val="000000" w:themeColor="text1"/>
          <w:lang w:val="de-DE"/>
        </w:rPr>
        <w:t>Thành phố</w:t>
      </w:r>
      <w:r w:rsidR="00E10565" w:rsidRPr="00204FBA">
        <w:rPr>
          <w:color w:val="000000" w:themeColor="text1"/>
          <w:lang w:val="de-DE"/>
        </w:rPr>
        <w:t xml:space="preserve"> ở nước ngoài. </w:t>
      </w:r>
      <w:r w:rsidR="00802587" w:rsidRPr="00204FBA">
        <w:rPr>
          <w:color w:val="000000" w:themeColor="text1"/>
          <w:lang w:val="de-DE"/>
        </w:rPr>
        <w:t>G</w:t>
      </w:r>
      <w:r w:rsidR="00652219" w:rsidRPr="00204FBA">
        <w:rPr>
          <w:color w:val="000000" w:themeColor="text1"/>
          <w:lang w:val="de-DE"/>
        </w:rPr>
        <w:t>ắn kết và đẩy mạnh liên kết vùng để tạo động lực cho công nghiệp văn hóa phát triển; xây dựng vùng nguyên liệu truyền thống cho ngành công nghiệp thời trang, sản phẩm thủ công mỹ nghệ; xây dựng các tuyến, tour sản phẩm du lịch văn hóa đặt trưng của khu vực…</w:t>
      </w:r>
    </w:p>
    <w:p w14:paraId="230DF237" w14:textId="2D868528" w:rsidR="00652219" w:rsidRPr="00204FBA" w:rsidRDefault="004C344A" w:rsidP="003025D5">
      <w:pPr>
        <w:spacing w:before="120" w:after="120"/>
        <w:ind w:right="113" w:firstLine="720"/>
        <w:contextualSpacing/>
        <w:rPr>
          <w:color w:val="000000" w:themeColor="text1"/>
          <w:lang w:val="de-DE"/>
        </w:rPr>
      </w:pPr>
      <w:r w:rsidRPr="00204FBA">
        <w:rPr>
          <w:b/>
          <w:color w:val="000000" w:themeColor="text1"/>
          <w:lang w:val="de-DE"/>
        </w:rPr>
        <w:t>Thứ ba</w:t>
      </w:r>
      <w:r w:rsidRPr="00204FBA">
        <w:rPr>
          <w:color w:val="000000" w:themeColor="text1"/>
          <w:lang w:val="de-DE"/>
        </w:rPr>
        <w:t xml:space="preserve">, </w:t>
      </w:r>
      <w:r w:rsidR="00F24492" w:rsidRPr="00204FBA">
        <w:rPr>
          <w:color w:val="000000" w:themeColor="text1"/>
          <w:lang w:val="de-DE"/>
        </w:rPr>
        <w:t xml:space="preserve">cần hỗ trợ, khuyến khích đầu tư tổ chức thực hiện các công trình, dự án trọng điểm của ngành văn hóa; hỗ trợ công trình tác phẩm có giá trị và tính sáng tạo cao, kế hoạch phát triển nghệ thuật truyền thống dân tộc. Đồng thời </w:t>
      </w:r>
      <w:r w:rsidRPr="00204FBA">
        <w:rPr>
          <w:color w:val="000000" w:themeColor="text1"/>
          <w:lang w:val="de-DE"/>
        </w:rPr>
        <w:t xml:space="preserve">đẩy mạnh </w:t>
      </w:r>
      <w:r w:rsidR="00F442DE" w:rsidRPr="00204FBA">
        <w:rPr>
          <w:color w:val="000000" w:themeColor="text1"/>
          <w:lang w:val="de-DE"/>
        </w:rPr>
        <w:t>đ</w:t>
      </w:r>
      <w:r w:rsidR="00652219" w:rsidRPr="00204FBA">
        <w:rPr>
          <w:color w:val="000000" w:themeColor="text1"/>
          <w:lang w:val="de-DE"/>
        </w:rPr>
        <w:t>ầu tư xây dựng các thiết chế văn hóa hiện đại, tạo động lực cho ngành công nghiệp văn hóa phát triển</w:t>
      </w:r>
      <w:r w:rsidR="005F5005" w:rsidRPr="00204FBA">
        <w:rPr>
          <w:color w:val="000000" w:themeColor="text1"/>
          <w:lang w:val="de-DE"/>
        </w:rPr>
        <w:t xml:space="preserve">. </w:t>
      </w:r>
      <w:r w:rsidR="00652219" w:rsidRPr="00204FBA">
        <w:rPr>
          <w:color w:val="000000" w:themeColor="text1"/>
          <w:lang w:val="de-DE"/>
        </w:rPr>
        <w:t>Đầu tư nâng cấp cơ sở vất chất, trang thiết bị một số</w:t>
      </w:r>
      <w:r w:rsidR="005F5005" w:rsidRPr="00204FBA">
        <w:rPr>
          <w:color w:val="000000" w:themeColor="text1"/>
          <w:lang w:val="de-DE"/>
        </w:rPr>
        <w:t xml:space="preserve"> thiết chế văn hóa đã </w:t>
      </w:r>
      <w:r w:rsidR="00204FBA" w:rsidRPr="00204FBA">
        <w:rPr>
          <w:color w:val="000000" w:themeColor="text1"/>
          <w:lang w:val="de-DE"/>
        </w:rPr>
        <w:t>lạc hậu, xuống cấp.</w:t>
      </w:r>
    </w:p>
    <w:p w14:paraId="7033659C" w14:textId="55DC1B3D" w:rsidR="00652219" w:rsidRPr="00204FBA" w:rsidRDefault="00F442DE" w:rsidP="00A80B44">
      <w:pPr>
        <w:spacing w:before="120" w:after="120"/>
        <w:ind w:firstLine="720"/>
        <w:contextualSpacing/>
        <w:rPr>
          <w:color w:val="000000" w:themeColor="text1"/>
          <w:lang w:val="de-DE"/>
        </w:rPr>
      </w:pPr>
      <w:r w:rsidRPr="00204FBA">
        <w:rPr>
          <w:b/>
          <w:color w:val="000000" w:themeColor="text1"/>
          <w:lang w:val="de-DE"/>
        </w:rPr>
        <w:t xml:space="preserve">Thứ </w:t>
      </w:r>
      <w:r w:rsidR="00A10B46" w:rsidRPr="00204FBA">
        <w:rPr>
          <w:b/>
          <w:color w:val="000000" w:themeColor="text1"/>
          <w:lang w:val="de-DE"/>
        </w:rPr>
        <w:t>tư</w:t>
      </w:r>
      <w:r w:rsidRPr="00204FBA">
        <w:rPr>
          <w:color w:val="000000" w:themeColor="text1"/>
          <w:lang w:val="de-DE"/>
        </w:rPr>
        <w:t xml:space="preserve">, </w:t>
      </w:r>
      <w:r w:rsidR="00FF4A16" w:rsidRPr="00204FBA">
        <w:rPr>
          <w:color w:val="000000" w:themeColor="text1"/>
          <w:lang w:val="de-DE"/>
        </w:rPr>
        <w:t xml:space="preserve">từng bước hình thành cộng đồng người tiêu dùng sản phẩm, dịch vụ văn hóa thông qua hoạt động quảng bá, nâng cao khả năng tiếp cận, sử dụng các sản phẩm, dịch vụ văn hóa của công chúng; phát huy vai trò tuyên truyền, giáo dục của các đơn vị, tổ chức văn hóa nhằm phát triển công chúng, người tiêu dùng về năng lực hiểu biết, cảm thụ các sản phẩm, dịch vụ văn hóa; Đổi mới công nghệ sản xuất, nâng cao năng lực sản xuất và sáng tạo các giá trị văn hóa mới, tạo ra nhiều sản phẩm, dịch vụ văn hóa có chất lượng cao tham gia vào thị trường văn hóa trong nước và quốc tế; xây dựng thương hiệu doanh nghiệp, sản phẩm, dịch vụ văn hóa có chất lượng; Đẩy mạnh xuất khẩu sản phẩm, dịch vụ văn hóa; xây dựng và phát triển thị trường sản phẩm dịch vụ văn hóa của Việt Nam ở nước ngoài; có chính sách hỗ trợ các doanh nghiệp trong quá trình tham gia và phát triển thị trường quốc tế. </w:t>
      </w:r>
      <w:r w:rsidR="006C2237" w:rsidRPr="00204FBA">
        <w:rPr>
          <w:color w:val="000000" w:themeColor="text1"/>
          <w:lang w:val="de-DE"/>
        </w:rPr>
        <w:t>H</w:t>
      </w:r>
      <w:r w:rsidR="00652219" w:rsidRPr="00204FBA">
        <w:rPr>
          <w:color w:val="000000" w:themeColor="text1"/>
          <w:spacing w:val="-4"/>
          <w:lang w:val="de-DE"/>
        </w:rPr>
        <w:t>ình thành trung tâm mua sắm, thương mại, giải trí; thiết lập các không gian bán lẻ các sản phẩm của công nghiệp văn hóa tại các khu du lịch, chợ truyền thống, trung tâm thương mại, các cửa hàng độc lập, chợ đường phố</w:t>
      </w:r>
      <w:r w:rsidR="00DF4913" w:rsidRPr="00204FBA">
        <w:rPr>
          <w:color w:val="000000" w:themeColor="text1"/>
          <w:spacing w:val="-4"/>
          <w:lang w:val="de-DE"/>
        </w:rPr>
        <w:t xml:space="preserve"> tại Thành phố Hồ Chí Minh</w:t>
      </w:r>
      <w:r w:rsidR="00652219" w:rsidRPr="00204FBA">
        <w:rPr>
          <w:color w:val="000000" w:themeColor="text1"/>
          <w:spacing w:val="-4"/>
          <w:lang w:val="de-DE"/>
        </w:rPr>
        <w:t>…</w:t>
      </w:r>
    </w:p>
    <w:p w14:paraId="7ECDFCAA" w14:textId="68413976" w:rsidR="00652219" w:rsidRPr="00204FBA" w:rsidRDefault="00F442DE" w:rsidP="003025D5">
      <w:pPr>
        <w:spacing w:before="120" w:after="120"/>
        <w:ind w:firstLine="720"/>
        <w:contextualSpacing/>
        <w:rPr>
          <w:color w:val="000000" w:themeColor="text1"/>
          <w:spacing w:val="-4"/>
          <w:lang w:val="de-DE"/>
        </w:rPr>
      </w:pPr>
      <w:r w:rsidRPr="00204FBA">
        <w:rPr>
          <w:b/>
          <w:color w:val="000000" w:themeColor="text1"/>
          <w:spacing w:val="-4"/>
          <w:lang w:val="de-DE"/>
        </w:rPr>
        <w:t xml:space="preserve">Thứ </w:t>
      </w:r>
      <w:r w:rsidR="00DF4913" w:rsidRPr="00204FBA">
        <w:rPr>
          <w:b/>
          <w:color w:val="000000" w:themeColor="text1"/>
          <w:spacing w:val="-4"/>
          <w:lang w:val="de-DE"/>
        </w:rPr>
        <w:t>năm</w:t>
      </w:r>
      <w:r w:rsidRPr="00204FBA">
        <w:rPr>
          <w:color w:val="000000" w:themeColor="text1"/>
          <w:spacing w:val="-4"/>
          <w:lang w:val="de-DE"/>
        </w:rPr>
        <w:t xml:space="preserve">, </w:t>
      </w:r>
      <w:r w:rsidR="008D050B" w:rsidRPr="00204FBA">
        <w:rPr>
          <w:color w:val="000000" w:themeColor="text1"/>
          <w:spacing w:val="-4"/>
          <w:lang w:val="de-DE"/>
        </w:rPr>
        <w:t xml:space="preserve">cần </w:t>
      </w:r>
      <w:r w:rsidR="00204FBA" w:rsidRPr="00204FBA">
        <w:rPr>
          <w:color w:val="000000" w:themeColor="text1"/>
          <w:spacing w:val="-4"/>
          <w:lang w:val="de-DE"/>
        </w:rPr>
        <w:t>xúc tiến nhanh hơn về việc</w:t>
      </w:r>
      <w:r w:rsidR="00F8054B" w:rsidRPr="00204FBA">
        <w:rPr>
          <w:color w:val="000000" w:themeColor="text1"/>
          <w:spacing w:val="-4"/>
          <w:lang w:val="de-DE"/>
        </w:rPr>
        <w:t xml:space="preserve"> t</w:t>
      </w:r>
      <w:r w:rsidR="00652219" w:rsidRPr="00204FBA">
        <w:rPr>
          <w:color w:val="000000" w:themeColor="text1"/>
          <w:spacing w:val="-4"/>
          <w:lang w:val="de-DE"/>
        </w:rPr>
        <w:t>hành lập Trung tâm Phát triển công nghiệp văn hóa để kết nối, xây dựng và tổ chức thực hiện các đề án, dự án, chương trình, thực hiện</w:t>
      </w:r>
      <w:r w:rsidR="00204FBA" w:rsidRPr="00204FBA">
        <w:rPr>
          <w:color w:val="000000" w:themeColor="text1"/>
          <w:spacing w:val="-4"/>
          <w:lang w:val="de-DE"/>
        </w:rPr>
        <w:t xml:space="preserve"> tốt</w:t>
      </w:r>
      <w:r w:rsidR="00652219" w:rsidRPr="00204FBA">
        <w:rPr>
          <w:color w:val="000000" w:themeColor="text1"/>
          <w:spacing w:val="-4"/>
          <w:lang w:val="de-DE"/>
        </w:rPr>
        <w:t xml:space="preserve"> chức năng hỗ trợ, kết nối, quy tụ nguồn lực, phát huy giá trị sáng tạo, mở rộng thị trường… nhằm phát triển các ngành công nghiệp văn hóa thành ngành kinh tế quan trọng đóng góp tích cực vào phát triển xã hội và tăng trưởng kinh tế trên địa bàn </w:t>
      </w:r>
      <w:r w:rsidR="004B00F0" w:rsidRPr="00204FBA">
        <w:rPr>
          <w:color w:val="000000" w:themeColor="text1"/>
          <w:spacing w:val="-4"/>
          <w:lang w:val="de-DE"/>
        </w:rPr>
        <w:t>Thành phố</w:t>
      </w:r>
      <w:r w:rsidR="00F8054B" w:rsidRPr="00204FBA">
        <w:rPr>
          <w:color w:val="000000" w:themeColor="text1"/>
          <w:spacing w:val="-4"/>
          <w:lang w:val="de-DE"/>
        </w:rPr>
        <w:t>.</w:t>
      </w:r>
      <w:r w:rsidR="00652219" w:rsidRPr="00204FBA">
        <w:rPr>
          <w:color w:val="000000" w:themeColor="text1"/>
          <w:spacing w:val="-4"/>
          <w:lang w:val="de-DE"/>
        </w:rPr>
        <w:t> </w:t>
      </w:r>
    </w:p>
    <w:p w14:paraId="2420226F" w14:textId="248C55A1" w:rsidR="002E7C57" w:rsidRPr="00204FBA" w:rsidRDefault="008D050B" w:rsidP="003025D5">
      <w:pPr>
        <w:spacing w:before="120" w:after="120"/>
        <w:ind w:firstLine="720"/>
        <w:contextualSpacing/>
        <w:rPr>
          <w:color w:val="000000" w:themeColor="text1"/>
          <w:lang w:val="de-DE"/>
        </w:rPr>
      </w:pPr>
      <w:r w:rsidRPr="00204FBA">
        <w:rPr>
          <w:b/>
          <w:color w:val="000000" w:themeColor="text1"/>
          <w:lang w:val="de-DE"/>
        </w:rPr>
        <w:t xml:space="preserve">Thứ </w:t>
      </w:r>
      <w:r w:rsidR="00DF4913" w:rsidRPr="00204FBA">
        <w:rPr>
          <w:b/>
          <w:color w:val="000000" w:themeColor="text1"/>
          <w:lang w:val="de-DE"/>
        </w:rPr>
        <w:t>sáu</w:t>
      </w:r>
      <w:r w:rsidRPr="00204FBA">
        <w:rPr>
          <w:color w:val="000000" w:themeColor="text1"/>
          <w:lang w:val="de-DE"/>
        </w:rPr>
        <w:t>, b</w:t>
      </w:r>
      <w:r w:rsidR="00652219" w:rsidRPr="00204FBA">
        <w:rPr>
          <w:color w:val="000000" w:themeColor="text1"/>
          <w:lang w:val="de-DE"/>
        </w:rPr>
        <w:t>ảo tồn và phát huy di sản văn hóa, hình thành các sản phẩm du lịch văn hóa – lịch sử mang tính đặc thù của Thành phố Hồ Chí Minh.</w:t>
      </w:r>
      <w:r w:rsidR="00EB5D23" w:rsidRPr="00204FBA">
        <w:rPr>
          <w:color w:val="000000" w:themeColor="text1"/>
          <w:lang w:val="de-DE"/>
        </w:rPr>
        <w:t xml:space="preserve"> Song song đó,</w:t>
      </w:r>
      <w:r w:rsidR="00652219" w:rsidRPr="00204FBA">
        <w:rPr>
          <w:color w:val="000000" w:themeColor="text1"/>
          <w:lang w:val="de-DE"/>
        </w:rPr>
        <w:t xml:space="preserve"> </w:t>
      </w:r>
      <w:r w:rsidR="00214F63" w:rsidRPr="00204FBA">
        <w:rPr>
          <w:color w:val="000000" w:themeColor="text1"/>
          <w:lang w:val="de-DE"/>
        </w:rPr>
        <w:t>cần thiết quan tâm phát triển công nghiệp văn hóa Thành phố theo hướng hài hòa giữa kinh tế và văn hóa; bảo đảm yếu tố văn hóa và con người trong phát triển kinh tế. Xây dựng và phát triển công nghiệp văn hóa thích ứng với xu thế phát triển của cuộc Cách mạng công nghiệp 4.0 và các công nghệ mới, hiện đại.</w:t>
      </w:r>
    </w:p>
    <w:p w14:paraId="6470CB76" w14:textId="0E85B1F2" w:rsidR="00652219" w:rsidRPr="00204FBA" w:rsidRDefault="008D050B" w:rsidP="003025D5">
      <w:pPr>
        <w:spacing w:before="120" w:after="120"/>
        <w:ind w:firstLine="720"/>
        <w:contextualSpacing/>
        <w:rPr>
          <w:color w:val="000000" w:themeColor="text1"/>
          <w:lang w:val="de-DE"/>
        </w:rPr>
      </w:pPr>
      <w:r w:rsidRPr="00204FBA">
        <w:rPr>
          <w:b/>
          <w:color w:val="000000" w:themeColor="text1"/>
          <w:lang w:val="de-DE"/>
        </w:rPr>
        <w:lastRenderedPageBreak/>
        <w:t xml:space="preserve">Thứ </w:t>
      </w:r>
      <w:r w:rsidR="00DF4913" w:rsidRPr="00204FBA">
        <w:rPr>
          <w:b/>
          <w:color w:val="000000" w:themeColor="text1"/>
          <w:lang w:val="de-DE"/>
        </w:rPr>
        <w:t>bảy</w:t>
      </w:r>
      <w:r w:rsidRPr="00204FBA">
        <w:rPr>
          <w:color w:val="000000" w:themeColor="text1"/>
          <w:lang w:val="de-DE"/>
        </w:rPr>
        <w:t xml:space="preserve">, </w:t>
      </w:r>
      <w:r w:rsidR="00CF4945" w:rsidRPr="00204FBA">
        <w:rPr>
          <w:color w:val="000000" w:themeColor="text1"/>
          <w:lang w:val="de-DE"/>
        </w:rPr>
        <w:t>kiện toàn khung thể chế, chính sách nhằm tháo gỡ kịp thời những rào cản, vướng mắc, khó khăn, phát huy mọi tiềm năng, nguồn lực, tạo động lực cho công nghiệp văn hóa phát triển theo hướng đáp ứng yêu cầu thị trường đầy đủ, hiện đại, hội nhập quốc tế; Tập trung</w:t>
      </w:r>
      <w:r w:rsidR="00D3289B" w:rsidRPr="00204FBA">
        <w:rPr>
          <w:color w:val="000000" w:themeColor="text1"/>
          <w:lang w:val="de-DE"/>
        </w:rPr>
        <w:t xml:space="preserve"> nghiên cứu, phát hiện,</w:t>
      </w:r>
      <w:r w:rsidR="00CF4945" w:rsidRPr="00204FBA">
        <w:rPr>
          <w:color w:val="000000" w:themeColor="text1"/>
          <w:lang w:val="de-DE"/>
        </w:rPr>
        <w:t xml:space="preserve"> sửa đổi, bổ sung các quy định của pháp luật </w:t>
      </w:r>
      <w:r w:rsidR="00F50379" w:rsidRPr="00204FBA">
        <w:rPr>
          <w:color w:val="000000" w:themeColor="text1"/>
          <w:lang w:val="de-DE"/>
        </w:rPr>
        <w:t>chưa phù hợp</w:t>
      </w:r>
      <w:r w:rsidR="00CF4945" w:rsidRPr="00204FBA">
        <w:rPr>
          <w:color w:val="000000" w:themeColor="text1"/>
          <w:lang w:val="de-DE"/>
        </w:rPr>
        <w:t>...</w:t>
      </w:r>
      <w:r w:rsidR="00F50379" w:rsidRPr="00204FBA">
        <w:rPr>
          <w:color w:val="000000" w:themeColor="text1"/>
          <w:lang w:val="de-DE"/>
        </w:rPr>
        <w:t xml:space="preserve"> </w:t>
      </w:r>
      <w:r w:rsidR="004B45B8" w:rsidRPr="00204FBA">
        <w:rPr>
          <w:color w:val="000000" w:themeColor="text1"/>
          <w:lang w:val="de-DE"/>
        </w:rPr>
        <w:t>t</w:t>
      </w:r>
      <w:r w:rsidR="00652219" w:rsidRPr="00204FBA">
        <w:rPr>
          <w:color w:val="000000" w:themeColor="text1"/>
          <w:lang w:val="de-DE"/>
        </w:rPr>
        <w:t xml:space="preserve">hực hiện tốt các quy định về quyền sở hữu trí tuệ. </w:t>
      </w:r>
    </w:p>
    <w:p w14:paraId="6721F5AF" w14:textId="359462CD" w:rsidR="0085459D" w:rsidRPr="00204FBA" w:rsidRDefault="0085459D" w:rsidP="003025D5">
      <w:pPr>
        <w:spacing w:before="120" w:after="120"/>
        <w:ind w:firstLine="720"/>
        <w:contextualSpacing/>
        <w:rPr>
          <w:b/>
          <w:bCs/>
          <w:color w:val="000000" w:themeColor="text1"/>
          <w:lang w:val="de-DE"/>
        </w:rPr>
      </w:pPr>
      <w:r w:rsidRPr="00204FBA">
        <w:rPr>
          <w:b/>
          <w:bCs/>
          <w:color w:val="000000" w:themeColor="text1"/>
          <w:lang w:val="de-DE"/>
        </w:rPr>
        <w:t>Kết luận</w:t>
      </w:r>
    </w:p>
    <w:p w14:paraId="71D242FF" w14:textId="4AAC0183" w:rsidR="0085459D" w:rsidRPr="00204FBA" w:rsidRDefault="0085459D" w:rsidP="003025D5">
      <w:pPr>
        <w:spacing w:before="120" w:after="120"/>
        <w:ind w:firstLine="720"/>
        <w:contextualSpacing/>
        <w:rPr>
          <w:color w:val="000000" w:themeColor="text1"/>
          <w:lang w:val="de-DE"/>
        </w:rPr>
      </w:pPr>
      <w:r w:rsidRPr="00204FBA">
        <w:rPr>
          <w:color w:val="000000" w:themeColor="text1"/>
          <w:lang w:val="de-DE"/>
        </w:rPr>
        <w:t xml:space="preserve">Phát triển ngành công nghiệp văn hóa ở Thành phố Hồ Chí Minh là </w:t>
      </w:r>
      <w:r w:rsidR="00925604" w:rsidRPr="00204FBA">
        <w:rPr>
          <w:color w:val="000000" w:themeColor="text1"/>
          <w:lang w:val="de-DE"/>
        </w:rPr>
        <w:t>một vấn đề lâu dài</w:t>
      </w:r>
      <w:r w:rsidR="00957D1E" w:rsidRPr="00204FBA">
        <w:rPr>
          <w:color w:val="000000" w:themeColor="text1"/>
          <w:lang w:val="de-DE"/>
        </w:rPr>
        <w:t>,</w:t>
      </w:r>
      <w:r w:rsidR="00925604" w:rsidRPr="00204FBA">
        <w:rPr>
          <w:color w:val="000000" w:themeColor="text1"/>
          <w:lang w:val="de-DE"/>
        </w:rPr>
        <w:t xml:space="preserve"> mang tầm chiến lược cần sự chung tay góp sức của mỗi cá nhân, tập thể sáng tạo, hoạt động trong lĩnh vực văn hóa</w:t>
      </w:r>
      <w:r w:rsidR="00901ECF" w:rsidRPr="00204FBA">
        <w:rPr>
          <w:color w:val="000000" w:themeColor="text1"/>
          <w:lang w:val="de-DE"/>
        </w:rPr>
        <w:t xml:space="preserve">, nghệ thuật. Với vai trò là một trong những đơn vị nghệ thuật </w:t>
      </w:r>
      <w:r w:rsidR="004746E7" w:rsidRPr="00204FBA">
        <w:rPr>
          <w:color w:val="000000" w:themeColor="text1"/>
          <w:lang w:val="de-DE"/>
        </w:rPr>
        <w:t>tr</w:t>
      </w:r>
      <w:r w:rsidR="00DB546A" w:rsidRPr="00204FBA">
        <w:rPr>
          <w:color w:val="000000" w:themeColor="text1"/>
          <w:lang w:val="de-DE"/>
        </w:rPr>
        <w:t>ự</w:t>
      </w:r>
      <w:r w:rsidR="004746E7" w:rsidRPr="00204FBA">
        <w:rPr>
          <w:color w:val="000000" w:themeColor="text1"/>
          <w:lang w:val="de-DE"/>
        </w:rPr>
        <w:t>c thuộc Sở</w:t>
      </w:r>
      <w:r w:rsidR="00DB546A" w:rsidRPr="00204FBA">
        <w:rPr>
          <w:color w:val="000000" w:themeColor="text1"/>
          <w:lang w:val="de-DE"/>
        </w:rPr>
        <w:t xml:space="preserve"> Văn hóa và Thể thao</w:t>
      </w:r>
      <w:r w:rsidR="004746E7" w:rsidRPr="00204FBA">
        <w:rPr>
          <w:color w:val="000000" w:themeColor="text1"/>
          <w:lang w:val="de-DE"/>
        </w:rPr>
        <w:t>, Trung tâm Ca nhạc nhẹ Thành phố luôn quyết tâm xây dựng đội ngũ cán bộ</w:t>
      </w:r>
      <w:r w:rsidR="008A74B7" w:rsidRPr="00204FBA">
        <w:rPr>
          <w:color w:val="000000" w:themeColor="text1"/>
          <w:lang w:val="de-DE"/>
        </w:rPr>
        <w:t xml:space="preserve">, viên chức, người lao động tâm huyết để </w:t>
      </w:r>
      <w:r w:rsidR="00DE43E4" w:rsidRPr="00204FBA">
        <w:rPr>
          <w:color w:val="000000" w:themeColor="text1"/>
          <w:lang w:val="de-DE"/>
        </w:rPr>
        <w:t>tạo ra</w:t>
      </w:r>
      <w:r w:rsidR="008A74B7" w:rsidRPr="00204FBA">
        <w:rPr>
          <w:color w:val="000000" w:themeColor="text1"/>
          <w:lang w:val="de-DE"/>
        </w:rPr>
        <w:t xml:space="preserve"> những sản phẩm, chương trình nghệ thuật đạt chất lượng cao</w:t>
      </w:r>
      <w:r w:rsidR="00870D07" w:rsidRPr="00204FBA">
        <w:rPr>
          <w:color w:val="000000" w:themeColor="text1"/>
          <w:lang w:val="de-DE"/>
        </w:rPr>
        <w:t xml:space="preserve"> vừa phục vụ nhu cầu thưởng thức, giải trí của công chúng khán giả vừa đảm bảo các nội dung giáo dục, tuyên truyền </w:t>
      </w:r>
      <w:r w:rsidR="008A5B02" w:rsidRPr="00204FBA">
        <w:rPr>
          <w:color w:val="000000" w:themeColor="text1"/>
          <w:lang w:val="de-DE"/>
        </w:rPr>
        <w:t xml:space="preserve">theo định hướng chính trị, </w:t>
      </w:r>
      <w:r w:rsidR="003D5F7F" w:rsidRPr="00204FBA">
        <w:rPr>
          <w:color w:val="000000" w:themeColor="text1"/>
          <w:lang w:val="de-DE"/>
        </w:rPr>
        <w:t xml:space="preserve">đúng </w:t>
      </w:r>
      <w:r w:rsidR="008A5B02" w:rsidRPr="00204FBA">
        <w:rPr>
          <w:color w:val="000000" w:themeColor="text1"/>
          <w:lang w:val="de-DE"/>
        </w:rPr>
        <w:t xml:space="preserve">chức năng, vai trò của đơn vị nhưng vẫn kiên định với sự đóng góp chung cho sự nghiệp phát triển ngành công nghiệp văn hóa của thành phố và cả nước. Góp phần phát triển ngành công nghiệp văn hóa thành phố trở thành ngành kinh tế sản xuất, dịch vụ và kinh tế xã hội sáng tạo quan trọng, phát triển mạnh về chất và lượng, đóng góp tích cực vào tăng trưởng kinh tế và giải quyết việc làm thông qua việc sản xuất ngày càng nhiều sản phẩm, dịch vụ văn hóa đa dạng, chất lượng cao, đáp ứng nhu cầu sáng tạo, hưởng thụ tiêu dùng văn hóa, xác lập được các thương hiệu sản phẩm dịch vụ văn hóa của </w:t>
      </w:r>
      <w:r w:rsidR="002E7C57" w:rsidRPr="00204FBA">
        <w:rPr>
          <w:color w:val="000000" w:themeColor="text1"/>
          <w:lang w:val="de-DE"/>
        </w:rPr>
        <w:t>T</w:t>
      </w:r>
      <w:r w:rsidR="008A5B02" w:rsidRPr="00204FBA">
        <w:rPr>
          <w:color w:val="000000" w:themeColor="text1"/>
          <w:lang w:val="de-DE"/>
        </w:rPr>
        <w:t>hành phố</w:t>
      </w:r>
      <w:r w:rsidR="002E7C57" w:rsidRPr="00204FBA">
        <w:rPr>
          <w:color w:val="000000" w:themeColor="text1"/>
          <w:lang w:val="de-DE"/>
        </w:rPr>
        <w:t xml:space="preserve"> Hồ Chí Minh</w:t>
      </w:r>
      <w:r w:rsidR="000D551F" w:rsidRPr="00204FBA">
        <w:rPr>
          <w:color w:val="000000" w:themeColor="text1"/>
          <w:lang w:val="de-DE"/>
        </w:rPr>
        <w:t>.</w:t>
      </w:r>
      <w:r w:rsidR="008A74B7" w:rsidRPr="00204FBA">
        <w:rPr>
          <w:color w:val="000000" w:themeColor="text1"/>
          <w:lang w:val="de-DE"/>
        </w:rPr>
        <w:t xml:space="preserve"> </w:t>
      </w:r>
    </w:p>
    <w:sectPr w:rsidR="0085459D" w:rsidRPr="00204FBA" w:rsidSect="00335830">
      <w:headerReference w:type="default" r:id="rId8"/>
      <w:pgSz w:w="11907" w:h="16840" w:code="9"/>
      <w:pgMar w:top="1134" w:right="1134" w:bottom="1134" w:left="1260" w:header="397"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0932" w14:textId="77777777" w:rsidR="00335830" w:rsidRDefault="00335830">
      <w:pPr>
        <w:spacing w:after="0" w:line="240" w:lineRule="auto"/>
      </w:pPr>
      <w:r>
        <w:separator/>
      </w:r>
    </w:p>
  </w:endnote>
  <w:endnote w:type="continuationSeparator" w:id="0">
    <w:p w14:paraId="375CF6B1" w14:textId="77777777" w:rsidR="00335830" w:rsidRDefault="0033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I-Times">
    <w:charset w:val="00"/>
    <w:family w:val="auto"/>
    <w:pitch w:val="variable"/>
    <w:sig w:usb0="00000007" w:usb1="00000000" w:usb2="00000000" w:usb3="00000000" w:csb0="00000013" w:csb1="00000000"/>
  </w:font>
  <w:font w:name="VnTimes2">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A63C" w14:textId="77777777" w:rsidR="00335830" w:rsidRDefault="00335830">
      <w:pPr>
        <w:spacing w:after="0" w:line="240" w:lineRule="auto"/>
      </w:pPr>
      <w:r>
        <w:separator/>
      </w:r>
    </w:p>
  </w:footnote>
  <w:footnote w:type="continuationSeparator" w:id="0">
    <w:p w14:paraId="08A6A8D6" w14:textId="77777777" w:rsidR="00335830" w:rsidRDefault="0033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90D7" w14:textId="22B2E006" w:rsidR="001D2D0C" w:rsidRDefault="001D2D0C" w:rsidP="00455438">
    <w:pPr>
      <w:pStyle w:val="Header"/>
    </w:pPr>
  </w:p>
  <w:p w14:paraId="01E2CE27" w14:textId="77777777" w:rsidR="00CA3C8B" w:rsidRDefault="00CA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200A"/>
    <w:multiLevelType w:val="hybridMultilevel"/>
    <w:tmpl w:val="930A6626"/>
    <w:lvl w:ilvl="0" w:tplc="1D886D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C26FFC"/>
    <w:multiLevelType w:val="multilevel"/>
    <w:tmpl w:val="5C80F2DA"/>
    <w:lvl w:ilvl="0">
      <w:start w:val="1"/>
      <w:numFmt w:val="decimal"/>
      <w:lvlText w:val="%1."/>
      <w:lvlJc w:val="left"/>
      <w:pPr>
        <w:ind w:left="432" w:hanging="432"/>
      </w:pPr>
    </w:lvl>
    <w:lvl w:ilvl="1">
      <w:start w:val="1"/>
      <w:numFmt w:val="lowerLetter"/>
      <w:lvlText w:val="%2)"/>
      <w:lvlJc w:val="left"/>
      <w:pPr>
        <w:ind w:left="927" w:hanging="720"/>
      </w:pPr>
    </w:lvl>
    <w:lvl w:ilvl="2">
      <w:start w:val="1"/>
      <w:numFmt w:val="decimal"/>
      <w:lvlText w:val="%1.%2.%3."/>
      <w:lvlJc w:val="left"/>
      <w:pPr>
        <w:ind w:left="1134" w:hanging="720"/>
      </w:pPr>
    </w:lvl>
    <w:lvl w:ilvl="3">
      <w:start w:val="1"/>
      <w:numFmt w:val="decimal"/>
      <w:lvlText w:val="%1.%2.%3.%4."/>
      <w:lvlJc w:val="left"/>
      <w:pPr>
        <w:ind w:left="1701" w:hanging="1080"/>
      </w:pPr>
    </w:lvl>
    <w:lvl w:ilvl="4">
      <w:start w:val="1"/>
      <w:numFmt w:val="decimal"/>
      <w:lvlText w:val="%1.%2.%3.%4.%5."/>
      <w:lvlJc w:val="left"/>
      <w:pPr>
        <w:ind w:left="1908" w:hanging="1080"/>
      </w:pPr>
    </w:lvl>
    <w:lvl w:ilvl="5">
      <w:start w:val="1"/>
      <w:numFmt w:val="decimal"/>
      <w:lvlText w:val="%1.%2.%3.%4.%5.%6."/>
      <w:lvlJc w:val="left"/>
      <w:pPr>
        <w:ind w:left="2475" w:hanging="1440"/>
      </w:pPr>
    </w:lvl>
    <w:lvl w:ilvl="6">
      <w:start w:val="1"/>
      <w:numFmt w:val="decimal"/>
      <w:lvlText w:val="%1.%2.%3.%4.%5.%6.%7."/>
      <w:lvlJc w:val="left"/>
      <w:pPr>
        <w:ind w:left="3042" w:hanging="1800"/>
      </w:pPr>
    </w:lvl>
    <w:lvl w:ilvl="7">
      <w:start w:val="1"/>
      <w:numFmt w:val="decimal"/>
      <w:lvlText w:val="%1.%2.%3.%4.%5.%6.%7.%8."/>
      <w:lvlJc w:val="left"/>
      <w:pPr>
        <w:ind w:left="3249" w:hanging="1800"/>
      </w:pPr>
    </w:lvl>
    <w:lvl w:ilvl="8">
      <w:start w:val="1"/>
      <w:numFmt w:val="decimal"/>
      <w:lvlText w:val="%1.%2.%3.%4.%5.%6.%7.%8.%9."/>
      <w:lvlJc w:val="left"/>
      <w:pPr>
        <w:ind w:left="3816" w:hanging="2160"/>
      </w:pPr>
    </w:lvl>
  </w:abstractNum>
  <w:abstractNum w:abstractNumId="2" w15:restartNumberingAfterBreak="0">
    <w:nsid w:val="1EEA1C5C"/>
    <w:multiLevelType w:val="hybridMultilevel"/>
    <w:tmpl w:val="73643774"/>
    <w:lvl w:ilvl="0" w:tplc="F2ECD214">
      <w:start w:val="3"/>
      <w:numFmt w:val="bullet"/>
      <w:lvlText w:val="-"/>
      <w:lvlJc w:val="left"/>
      <w:pPr>
        <w:ind w:left="1283" w:hanging="360"/>
      </w:pPr>
      <w:rPr>
        <w:rFonts w:ascii="Times New Roman" w:eastAsia="Times New Roman" w:hAnsi="Times New Roman" w:cs="Times New Roman"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3" w15:restartNumberingAfterBreak="0">
    <w:nsid w:val="21F037CC"/>
    <w:multiLevelType w:val="hybridMultilevel"/>
    <w:tmpl w:val="90EE6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10FDF"/>
    <w:multiLevelType w:val="hybridMultilevel"/>
    <w:tmpl w:val="01FC59FE"/>
    <w:lvl w:ilvl="0" w:tplc="2348C750">
      <w:start w:val="1"/>
      <w:numFmt w:val="bullet"/>
      <w:lvlText w:val=""/>
      <w:lvlJc w:val="left"/>
      <w:pPr>
        <w:ind w:left="319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7E53277"/>
    <w:multiLevelType w:val="hybridMultilevel"/>
    <w:tmpl w:val="FE84D0F0"/>
    <w:lvl w:ilvl="0" w:tplc="6B6C6D4A">
      <w:start w:val="1"/>
      <w:numFmt w:val="bullet"/>
      <w:lvlText w:val=""/>
      <w:lvlJc w:val="left"/>
      <w:pPr>
        <w:ind w:left="786" w:hanging="360"/>
      </w:pPr>
      <w:rPr>
        <w:rFonts w:ascii="Symbol" w:hAnsi="Symbol" w:hint="default"/>
      </w:rPr>
    </w:lvl>
    <w:lvl w:ilvl="1" w:tplc="0928B5B0">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B170F3A"/>
    <w:multiLevelType w:val="hybridMultilevel"/>
    <w:tmpl w:val="B8D425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D023F7A"/>
    <w:multiLevelType w:val="hybridMultilevel"/>
    <w:tmpl w:val="CD20F892"/>
    <w:lvl w:ilvl="0" w:tplc="FD9E39F8">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0F543B0"/>
    <w:multiLevelType w:val="hybridMultilevel"/>
    <w:tmpl w:val="F968B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3A2E66"/>
    <w:multiLevelType w:val="hybridMultilevel"/>
    <w:tmpl w:val="964A09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062A2F"/>
    <w:multiLevelType w:val="hybridMultilevel"/>
    <w:tmpl w:val="1312D8C0"/>
    <w:lvl w:ilvl="0" w:tplc="CACA1B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481EEA"/>
    <w:multiLevelType w:val="hybridMultilevel"/>
    <w:tmpl w:val="F858DBCA"/>
    <w:lvl w:ilvl="0" w:tplc="297AA4C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AD2094"/>
    <w:multiLevelType w:val="hybridMultilevel"/>
    <w:tmpl w:val="CDDA9880"/>
    <w:lvl w:ilvl="0" w:tplc="ECD2EB8A">
      <w:start w:val="1"/>
      <w:numFmt w:val="bullet"/>
      <w:lvlText w:val=""/>
      <w:lvlJc w:val="left"/>
      <w:pPr>
        <w:ind w:left="6173" w:hanging="360"/>
      </w:pPr>
      <w:rPr>
        <w:rFonts w:ascii="Symbol" w:hAnsi="Symbol" w:hint="default"/>
        <w:color w:val="auto"/>
      </w:rPr>
    </w:lvl>
    <w:lvl w:ilvl="1" w:tplc="04090003" w:tentative="1">
      <w:start w:val="1"/>
      <w:numFmt w:val="bullet"/>
      <w:lvlText w:val="o"/>
      <w:lvlJc w:val="left"/>
      <w:pPr>
        <w:ind w:left="5976" w:hanging="360"/>
      </w:pPr>
      <w:rPr>
        <w:rFonts w:ascii="Courier New" w:hAnsi="Courier New" w:cs="Courier New" w:hint="default"/>
      </w:rPr>
    </w:lvl>
    <w:lvl w:ilvl="2" w:tplc="04090005" w:tentative="1">
      <w:start w:val="1"/>
      <w:numFmt w:val="bullet"/>
      <w:lvlText w:val=""/>
      <w:lvlJc w:val="left"/>
      <w:pPr>
        <w:ind w:left="6696" w:hanging="360"/>
      </w:pPr>
      <w:rPr>
        <w:rFonts w:ascii="Wingdings" w:hAnsi="Wingdings" w:hint="default"/>
      </w:rPr>
    </w:lvl>
    <w:lvl w:ilvl="3" w:tplc="04090001" w:tentative="1">
      <w:start w:val="1"/>
      <w:numFmt w:val="bullet"/>
      <w:lvlText w:val=""/>
      <w:lvlJc w:val="left"/>
      <w:pPr>
        <w:ind w:left="7416" w:hanging="360"/>
      </w:pPr>
      <w:rPr>
        <w:rFonts w:ascii="Symbol" w:hAnsi="Symbol" w:hint="default"/>
      </w:rPr>
    </w:lvl>
    <w:lvl w:ilvl="4" w:tplc="04090003" w:tentative="1">
      <w:start w:val="1"/>
      <w:numFmt w:val="bullet"/>
      <w:lvlText w:val="o"/>
      <w:lvlJc w:val="left"/>
      <w:pPr>
        <w:ind w:left="8136" w:hanging="360"/>
      </w:pPr>
      <w:rPr>
        <w:rFonts w:ascii="Courier New" w:hAnsi="Courier New" w:cs="Courier New" w:hint="default"/>
      </w:rPr>
    </w:lvl>
    <w:lvl w:ilvl="5" w:tplc="04090005" w:tentative="1">
      <w:start w:val="1"/>
      <w:numFmt w:val="bullet"/>
      <w:lvlText w:val=""/>
      <w:lvlJc w:val="left"/>
      <w:pPr>
        <w:ind w:left="8856" w:hanging="360"/>
      </w:pPr>
      <w:rPr>
        <w:rFonts w:ascii="Wingdings" w:hAnsi="Wingdings" w:hint="default"/>
      </w:rPr>
    </w:lvl>
    <w:lvl w:ilvl="6" w:tplc="04090001" w:tentative="1">
      <w:start w:val="1"/>
      <w:numFmt w:val="bullet"/>
      <w:lvlText w:val=""/>
      <w:lvlJc w:val="left"/>
      <w:pPr>
        <w:ind w:left="9576" w:hanging="360"/>
      </w:pPr>
      <w:rPr>
        <w:rFonts w:ascii="Symbol" w:hAnsi="Symbol" w:hint="default"/>
      </w:rPr>
    </w:lvl>
    <w:lvl w:ilvl="7" w:tplc="04090003" w:tentative="1">
      <w:start w:val="1"/>
      <w:numFmt w:val="bullet"/>
      <w:lvlText w:val="o"/>
      <w:lvlJc w:val="left"/>
      <w:pPr>
        <w:ind w:left="10296" w:hanging="360"/>
      </w:pPr>
      <w:rPr>
        <w:rFonts w:ascii="Courier New" w:hAnsi="Courier New" w:cs="Courier New" w:hint="default"/>
      </w:rPr>
    </w:lvl>
    <w:lvl w:ilvl="8" w:tplc="04090005" w:tentative="1">
      <w:start w:val="1"/>
      <w:numFmt w:val="bullet"/>
      <w:lvlText w:val=""/>
      <w:lvlJc w:val="left"/>
      <w:pPr>
        <w:ind w:left="11016" w:hanging="360"/>
      </w:pPr>
      <w:rPr>
        <w:rFonts w:ascii="Wingdings" w:hAnsi="Wingdings" w:hint="default"/>
      </w:rPr>
    </w:lvl>
  </w:abstractNum>
  <w:abstractNum w:abstractNumId="13" w15:restartNumberingAfterBreak="0">
    <w:nsid w:val="7DE17C61"/>
    <w:multiLevelType w:val="multilevel"/>
    <w:tmpl w:val="F98652D6"/>
    <w:lvl w:ilvl="0">
      <w:start w:val="2"/>
      <w:numFmt w:val="decimal"/>
      <w:lvlText w:val="%1."/>
      <w:lvlJc w:val="left"/>
      <w:pPr>
        <w:ind w:left="432" w:hanging="432"/>
      </w:p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566186725">
    <w:abstractNumId w:val="12"/>
  </w:num>
  <w:num w:numId="2" w16cid:durableId="631521846">
    <w:abstractNumId w:val="4"/>
  </w:num>
  <w:num w:numId="3" w16cid:durableId="817770960">
    <w:abstractNumId w:val="1"/>
  </w:num>
  <w:num w:numId="4" w16cid:durableId="204304503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524993">
    <w:abstractNumId w:val="0"/>
  </w:num>
  <w:num w:numId="6" w16cid:durableId="1480852163">
    <w:abstractNumId w:val="0"/>
  </w:num>
  <w:num w:numId="7" w16cid:durableId="1547641596">
    <w:abstractNumId w:val="3"/>
  </w:num>
  <w:num w:numId="8" w16cid:durableId="269514564">
    <w:abstractNumId w:val="7"/>
  </w:num>
  <w:num w:numId="9" w16cid:durableId="762146717">
    <w:abstractNumId w:val="6"/>
  </w:num>
  <w:num w:numId="10" w16cid:durableId="912395738">
    <w:abstractNumId w:val="5"/>
  </w:num>
  <w:num w:numId="11" w16cid:durableId="1624382239">
    <w:abstractNumId w:val="0"/>
  </w:num>
  <w:num w:numId="12" w16cid:durableId="1357080246">
    <w:abstractNumId w:val="0"/>
  </w:num>
  <w:num w:numId="13" w16cid:durableId="646201177">
    <w:abstractNumId w:val="11"/>
  </w:num>
  <w:num w:numId="14" w16cid:durableId="1594973339">
    <w:abstractNumId w:val="10"/>
  </w:num>
  <w:num w:numId="15" w16cid:durableId="1188831001">
    <w:abstractNumId w:val="2"/>
  </w:num>
  <w:num w:numId="16" w16cid:durableId="1816607174">
    <w:abstractNumId w:val="9"/>
  </w:num>
  <w:num w:numId="17" w16cid:durableId="1684866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C40"/>
    <w:rsid w:val="00000816"/>
    <w:rsid w:val="0000103D"/>
    <w:rsid w:val="00001825"/>
    <w:rsid w:val="00002099"/>
    <w:rsid w:val="00002292"/>
    <w:rsid w:val="00006A81"/>
    <w:rsid w:val="00007297"/>
    <w:rsid w:val="000101ED"/>
    <w:rsid w:val="000103B6"/>
    <w:rsid w:val="00012171"/>
    <w:rsid w:val="0001227E"/>
    <w:rsid w:val="0001264B"/>
    <w:rsid w:val="00013082"/>
    <w:rsid w:val="00013B98"/>
    <w:rsid w:val="00014B07"/>
    <w:rsid w:val="00015524"/>
    <w:rsid w:val="000161FA"/>
    <w:rsid w:val="000200D5"/>
    <w:rsid w:val="00021854"/>
    <w:rsid w:val="00021A38"/>
    <w:rsid w:val="000222DA"/>
    <w:rsid w:val="000233E2"/>
    <w:rsid w:val="000237F8"/>
    <w:rsid w:val="00024200"/>
    <w:rsid w:val="00024F9F"/>
    <w:rsid w:val="000251BC"/>
    <w:rsid w:val="000264F8"/>
    <w:rsid w:val="000268F1"/>
    <w:rsid w:val="0003398A"/>
    <w:rsid w:val="00033C29"/>
    <w:rsid w:val="00035404"/>
    <w:rsid w:val="000401B5"/>
    <w:rsid w:val="00040312"/>
    <w:rsid w:val="00041CB3"/>
    <w:rsid w:val="00042C26"/>
    <w:rsid w:val="00042CAA"/>
    <w:rsid w:val="00045867"/>
    <w:rsid w:val="000465F0"/>
    <w:rsid w:val="000468DA"/>
    <w:rsid w:val="000469F3"/>
    <w:rsid w:val="00047447"/>
    <w:rsid w:val="00051AAC"/>
    <w:rsid w:val="000520B3"/>
    <w:rsid w:val="00052B8C"/>
    <w:rsid w:val="00053A48"/>
    <w:rsid w:val="0005517D"/>
    <w:rsid w:val="00055D0A"/>
    <w:rsid w:val="00056312"/>
    <w:rsid w:val="00056565"/>
    <w:rsid w:val="00060AAE"/>
    <w:rsid w:val="00061B91"/>
    <w:rsid w:val="00062A82"/>
    <w:rsid w:val="00063214"/>
    <w:rsid w:val="00063582"/>
    <w:rsid w:val="00063868"/>
    <w:rsid w:val="0006559F"/>
    <w:rsid w:val="0006620E"/>
    <w:rsid w:val="0006702F"/>
    <w:rsid w:val="0006740E"/>
    <w:rsid w:val="000707E8"/>
    <w:rsid w:val="0007129A"/>
    <w:rsid w:val="00071C73"/>
    <w:rsid w:val="00074435"/>
    <w:rsid w:val="000746BE"/>
    <w:rsid w:val="000747C2"/>
    <w:rsid w:val="00076DCB"/>
    <w:rsid w:val="00080E7D"/>
    <w:rsid w:val="00081B62"/>
    <w:rsid w:val="000820D4"/>
    <w:rsid w:val="00083944"/>
    <w:rsid w:val="00086271"/>
    <w:rsid w:val="00086DCE"/>
    <w:rsid w:val="00087C75"/>
    <w:rsid w:val="0009030A"/>
    <w:rsid w:val="000919FD"/>
    <w:rsid w:val="000942D3"/>
    <w:rsid w:val="000950D1"/>
    <w:rsid w:val="00095BCB"/>
    <w:rsid w:val="00096A09"/>
    <w:rsid w:val="00096C09"/>
    <w:rsid w:val="000A22FC"/>
    <w:rsid w:val="000A3625"/>
    <w:rsid w:val="000A5545"/>
    <w:rsid w:val="000A5FCF"/>
    <w:rsid w:val="000B0DFB"/>
    <w:rsid w:val="000B1732"/>
    <w:rsid w:val="000B2709"/>
    <w:rsid w:val="000B2BEC"/>
    <w:rsid w:val="000B2CEA"/>
    <w:rsid w:val="000B3332"/>
    <w:rsid w:val="000B3771"/>
    <w:rsid w:val="000B3C7E"/>
    <w:rsid w:val="000B7461"/>
    <w:rsid w:val="000C0735"/>
    <w:rsid w:val="000C1D0C"/>
    <w:rsid w:val="000C43E3"/>
    <w:rsid w:val="000C4812"/>
    <w:rsid w:val="000C4F2A"/>
    <w:rsid w:val="000D21A4"/>
    <w:rsid w:val="000D225F"/>
    <w:rsid w:val="000D341F"/>
    <w:rsid w:val="000D46F8"/>
    <w:rsid w:val="000D551F"/>
    <w:rsid w:val="000D59C6"/>
    <w:rsid w:val="000D687D"/>
    <w:rsid w:val="000D71BD"/>
    <w:rsid w:val="000E4663"/>
    <w:rsid w:val="000E4773"/>
    <w:rsid w:val="000E4C3E"/>
    <w:rsid w:val="000E5A27"/>
    <w:rsid w:val="000E5B6A"/>
    <w:rsid w:val="000E6CF7"/>
    <w:rsid w:val="000E7965"/>
    <w:rsid w:val="000F0CC4"/>
    <w:rsid w:val="000F1ABF"/>
    <w:rsid w:val="000F3ED6"/>
    <w:rsid w:val="000F4B37"/>
    <w:rsid w:val="000F632E"/>
    <w:rsid w:val="000F6B00"/>
    <w:rsid w:val="000F7DC1"/>
    <w:rsid w:val="00100E93"/>
    <w:rsid w:val="00100FFB"/>
    <w:rsid w:val="00101448"/>
    <w:rsid w:val="001017EA"/>
    <w:rsid w:val="00101BB7"/>
    <w:rsid w:val="001021E3"/>
    <w:rsid w:val="00102DFB"/>
    <w:rsid w:val="001043BF"/>
    <w:rsid w:val="0010578A"/>
    <w:rsid w:val="00107BFE"/>
    <w:rsid w:val="001119AA"/>
    <w:rsid w:val="00111D16"/>
    <w:rsid w:val="00112DA2"/>
    <w:rsid w:val="0011328A"/>
    <w:rsid w:val="0011336C"/>
    <w:rsid w:val="001140E2"/>
    <w:rsid w:val="001147AC"/>
    <w:rsid w:val="001147CC"/>
    <w:rsid w:val="00116137"/>
    <w:rsid w:val="00116846"/>
    <w:rsid w:val="00117A22"/>
    <w:rsid w:val="001208DF"/>
    <w:rsid w:val="00121B34"/>
    <w:rsid w:val="0012407A"/>
    <w:rsid w:val="001258C8"/>
    <w:rsid w:val="001266B9"/>
    <w:rsid w:val="001269DC"/>
    <w:rsid w:val="00126D1E"/>
    <w:rsid w:val="00130F97"/>
    <w:rsid w:val="001315AA"/>
    <w:rsid w:val="00132503"/>
    <w:rsid w:val="0013269C"/>
    <w:rsid w:val="001345D1"/>
    <w:rsid w:val="00134D36"/>
    <w:rsid w:val="00135394"/>
    <w:rsid w:val="001413C8"/>
    <w:rsid w:val="00141C0E"/>
    <w:rsid w:val="00142D8F"/>
    <w:rsid w:val="00145F2C"/>
    <w:rsid w:val="001479C9"/>
    <w:rsid w:val="00151595"/>
    <w:rsid w:val="001525ED"/>
    <w:rsid w:val="00154774"/>
    <w:rsid w:val="00154942"/>
    <w:rsid w:val="0015562F"/>
    <w:rsid w:val="001559C1"/>
    <w:rsid w:val="0015674E"/>
    <w:rsid w:val="00157121"/>
    <w:rsid w:val="001616C7"/>
    <w:rsid w:val="00162623"/>
    <w:rsid w:val="00162FD0"/>
    <w:rsid w:val="00163A9D"/>
    <w:rsid w:val="00165DFC"/>
    <w:rsid w:val="001660A1"/>
    <w:rsid w:val="001707B8"/>
    <w:rsid w:val="001707E5"/>
    <w:rsid w:val="001714C0"/>
    <w:rsid w:val="0017159C"/>
    <w:rsid w:val="00171F4F"/>
    <w:rsid w:val="00173621"/>
    <w:rsid w:val="00174355"/>
    <w:rsid w:val="00175F9F"/>
    <w:rsid w:val="0018012C"/>
    <w:rsid w:val="00182D7B"/>
    <w:rsid w:val="00183026"/>
    <w:rsid w:val="001846CE"/>
    <w:rsid w:val="00184C43"/>
    <w:rsid w:val="0018600E"/>
    <w:rsid w:val="0018687F"/>
    <w:rsid w:val="001877C8"/>
    <w:rsid w:val="00190614"/>
    <w:rsid w:val="00190E68"/>
    <w:rsid w:val="001916F2"/>
    <w:rsid w:val="00192ACC"/>
    <w:rsid w:val="00197F21"/>
    <w:rsid w:val="001A03D1"/>
    <w:rsid w:val="001A0839"/>
    <w:rsid w:val="001A0E16"/>
    <w:rsid w:val="001A46A1"/>
    <w:rsid w:val="001A7250"/>
    <w:rsid w:val="001A75A0"/>
    <w:rsid w:val="001B1085"/>
    <w:rsid w:val="001B13DE"/>
    <w:rsid w:val="001B3E41"/>
    <w:rsid w:val="001B405F"/>
    <w:rsid w:val="001B4ECF"/>
    <w:rsid w:val="001B5BDA"/>
    <w:rsid w:val="001B7A67"/>
    <w:rsid w:val="001C0B52"/>
    <w:rsid w:val="001C0BB9"/>
    <w:rsid w:val="001C0E6B"/>
    <w:rsid w:val="001C14E8"/>
    <w:rsid w:val="001C2749"/>
    <w:rsid w:val="001C57E2"/>
    <w:rsid w:val="001C7864"/>
    <w:rsid w:val="001C7FE4"/>
    <w:rsid w:val="001D1B33"/>
    <w:rsid w:val="001D223D"/>
    <w:rsid w:val="001D2D0C"/>
    <w:rsid w:val="001D3885"/>
    <w:rsid w:val="001D53E8"/>
    <w:rsid w:val="001D6B8C"/>
    <w:rsid w:val="001D7522"/>
    <w:rsid w:val="001D762F"/>
    <w:rsid w:val="001E08E7"/>
    <w:rsid w:val="001E12CC"/>
    <w:rsid w:val="001E1596"/>
    <w:rsid w:val="001E209F"/>
    <w:rsid w:val="001E21C7"/>
    <w:rsid w:val="001E45FB"/>
    <w:rsid w:val="001E4F81"/>
    <w:rsid w:val="001E5CC2"/>
    <w:rsid w:val="001E71F8"/>
    <w:rsid w:val="001F24B1"/>
    <w:rsid w:val="001F2A8B"/>
    <w:rsid w:val="001F4086"/>
    <w:rsid w:val="001F4F29"/>
    <w:rsid w:val="001F5AEE"/>
    <w:rsid w:val="001F63AF"/>
    <w:rsid w:val="001F6507"/>
    <w:rsid w:val="0020124E"/>
    <w:rsid w:val="00201A3E"/>
    <w:rsid w:val="00201A7A"/>
    <w:rsid w:val="0020247F"/>
    <w:rsid w:val="00202D7E"/>
    <w:rsid w:val="00203917"/>
    <w:rsid w:val="00203982"/>
    <w:rsid w:val="00204C27"/>
    <w:rsid w:val="00204FBA"/>
    <w:rsid w:val="002116BB"/>
    <w:rsid w:val="002116DF"/>
    <w:rsid w:val="00211792"/>
    <w:rsid w:val="002119FA"/>
    <w:rsid w:val="002148AF"/>
    <w:rsid w:val="00214F63"/>
    <w:rsid w:val="0021555A"/>
    <w:rsid w:val="0021597F"/>
    <w:rsid w:val="002209EE"/>
    <w:rsid w:val="00220DE4"/>
    <w:rsid w:val="00221DE4"/>
    <w:rsid w:val="00224434"/>
    <w:rsid w:val="00225759"/>
    <w:rsid w:val="002258EA"/>
    <w:rsid w:val="00225A2B"/>
    <w:rsid w:val="002269FB"/>
    <w:rsid w:val="002272AF"/>
    <w:rsid w:val="002276D0"/>
    <w:rsid w:val="00227855"/>
    <w:rsid w:val="002304C8"/>
    <w:rsid w:val="00230FC8"/>
    <w:rsid w:val="00231968"/>
    <w:rsid w:val="00231E03"/>
    <w:rsid w:val="00233F50"/>
    <w:rsid w:val="00234523"/>
    <w:rsid w:val="002346A7"/>
    <w:rsid w:val="00235895"/>
    <w:rsid w:val="00235A94"/>
    <w:rsid w:val="00235BA8"/>
    <w:rsid w:val="00237401"/>
    <w:rsid w:val="00237AFD"/>
    <w:rsid w:val="00237B4D"/>
    <w:rsid w:val="00240923"/>
    <w:rsid w:val="00240C97"/>
    <w:rsid w:val="00241236"/>
    <w:rsid w:val="00241CB6"/>
    <w:rsid w:val="00242718"/>
    <w:rsid w:val="0024344B"/>
    <w:rsid w:val="002441A5"/>
    <w:rsid w:val="0024668E"/>
    <w:rsid w:val="00250737"/>
    <w:rsid w:val="00250FF0"/>
    <w:rsid w:val="00252357"/>
    <w:rsid w:val="00252E44"/>
    <w:rsid w:val="00254683"/>
    <w:rsid w:val="00254D77"/>
    <w:rsid w:val="00254EC3"/>
    <w:rsid w:val="002552C9"/>
    <w:rsid w:val="002556E3"/>
    <w:rsid w:val="002557FE"/>
    <w:rsid w:val="00257BAA"/>
    <w:rsid w:val="00261415"/>
    <w:rsid w:val="00261B17"/>
    <w:rsid w:val="0026273B"/>
    <w:rsid w:val="00263621"/>
    <w:rsid w:val="002649A8"/>
    <w:rsid w:val="00265818"/>
    <w:rsid w:val="002676C7"/>
    <w:rsid w:val="0026782E"/>
    <w:rsid w:val="00267897"/>
    <w:rsid w:val="002707FD"/>
    <w:rsid w:val="0027160F"/>
    <w:rsid w:val="00271D03"/>
    <w:rsid w:val="00272CCA"/>
    <w:rsid w:val="0027345E"/>
    <w:rsid w:val="0027498A"/>
    <w:rsid w:val="00274F44"/>
    <w:rsid w:val="002766D0"/>
    <w:rsid w:val="00276D8A"/>
    <w:rsid w:val="0027733C"/>
    <w:rsid w:val="00277A04"/>
    <w:rsid w:val="002810E0"/>
    <w:rsid w:val="00283129"/>
    <w:rsid w:val="002835AA"/>
    <w:rsid w:val="00283E26"/>
    <w:rsid w:val="00290861"/>
    <w:rsid w:val="002918A7"/>
    <w:rsid w:val="00295570"/>
    <w:rsid w:val="00295786"/>
    <w:rsid w:val="00296B92"/>
    <w:rsid w:val="00296DF8"/>
    <w:rsid w:val="002A0CDA"/>
    <w:rsid w:val="002A240D"/>
    <w:rsid w:val="002A2C6C"/>
    <w:rsid w:val="002A2D93"/>
    <w:rsid w:val="002A3CF0"/>
    <w:rsid w:val="002A5FF4"/>
    <w:rsid w:val="002A6807"/>
    <w:rsid w:val="002A717E"/>
    <w:rsid w:val="002A7A77"/>
    <w:rsid w:val="002A7FD7"/>
    <w:rsid w:val="002B09E6"/>
    <w:rsid w:val="002B11A8"/>
    <w:rsid w:val="002B17F8"/>
    <w:rsid w:val="002B1960"/>
    <w:rsid w:val="002B1CA7"/>
    <w:rsid w:val="002B2A12"/>
    <w:rsid w:val="002B59B2"/>
    <w:rsid w:val="002B647D"/>
    <w:rsid w:val="002B7E15"/>
    <w:rsid w:val="002C0E84"/>
    <w:rsid w:val="002C1632"/>
    <w:rsid w:val="002C1AA6"/>
    <w:rsid w:val="002C2E2C"/>
    <w:rsid w:val="002C3AC3"/>
    <w:rsid w:val="002C4758"/>
    <w:rsid w:val="002C4B5D"/>
    <w:rsid w:val="002C6359"/>
    <w:rsid w:val="002C6621"/>
    <w:rsid w:val="002C767C"/>
    <w:rsid w:val="002D349D"/>
    <w:rsid w:val="002D518E"/>
    <w:rsid w:val="002D61A1"/>
    <w:rsid w:val="002D6238"/>
    <w:rsid w:val="002D628D"/>
    <w:rsid w:val="002D6AB0"/>
    <w:rsid w:val="002D6B0B"/>
    <w:rsid w:val="002D720D"/>
    <w:rsid w:val="002D73B6"/>
    <w:rsid w:val="002E0DCC"/>
    <w:rsid w:val="002E1C73"/>
    <w:rsid w:val="002E1FA2"/>
    <w:rsid w:val="002E252B"/>
    <w:rsid w:val="002E398E"/>
    <w:rsid w:val="002E7074"/>
    <w:rsid w:val="002E7C57"/>
    <w:rsid w:val="002F0673"/>
    <w:rsid w:val="002F0BCC"/>
    <w:rsid w:val="002F17E2"/>
    <w:rsid w:val="002F25C1"/>
    <w:rsid w:val="002F3E72"/>
    <w:rsid w:val="002F4247"/>
    <w:rsid w:val="00301473"/>
    <w:rsid w:val="003025D5"/>
    <w:rsid w:val="00302F09"/>
    <w:rsid w:val="00304A7B"/>
    <w:rsid w:val="003056D7"/>
    <w:rsid w:val="00311D76"/>
    <w:rsid w:val="00312A69"/>
    <w:rsid w:val="00313900"/>
    <w:rsid w:val="0031433C"/>
    <w:rsid w:val="003143D9"/>
    <w:rsid w:val="003145D0"/>
    <w:rsid w:val="00315343"/>
    <w:rsid w:val="0032034B"/>
    <w:rsid w:val="00320533"/>
    <w:rsid w:val="00320C40"/>
    <w:rsid w:val="00322212"/>
    <w:rsid w:val="00322796"/>
    <w:rsid w:val="003257F3"/>
    <w:rsid w:val="00326E14"/>
    <w:rsid w:val="00333D19"/>
    <w:rsid w:val="00335830"/>
    <w:rsid w:val="00335AE8"/>
    <w:rsid w:val="003361B8"/>
    <w:rsid w:val="003368CC"/>
    <w:rsid w:val="00337053"/>
    <w:rsid w:val="00340C7B"/>
    <w:rsid w:val="003415CF"/>
    <w:rsid w:val="0034174E"/>
    <w:rsid w:val="00342E13"/>
    <w:rsid w:val="0034306D"/>
    <w:rsid w:val="0035013E"/>
    <w:rsid w:val="003513C7"/>
    <w:rsid w:val="00351C08"/>
    <w:rsid w:val="0035272E"/>
    <w:rsid w:val="0035450B"/>
    <w:rsid w:val="00356ACB"/>
    <w:rsid w:val="00357EF0"/>
    <w:rsid w:val="00360A9D"/>
    <w:rsid w:val="003626B8"/>
    <w:rsid w:val="003628C2"/>
    <w:rsid w:val="00362B92"/>
    <w:rsid w:val="00364362"/>
    <w:rsid w:val="003650DD"/>
    <w:rsid w:val="003700E8"/>
    <w:rsid w:val="00370166"/>
    <w:rsid w:val="00370988"/>
    <w:rsid w:val="00370DF3"/>
    <w:rsid w:val="00372C79"/>
    <w:rsid w:val="003730D3"/>
    <w:rsid w:val="0037322C"/>
    <w:rsid w:val="00373B65"/>
    <w:rsid w:val="003749F5"/>
    <w:rsid w:val="00375342"/>
    <w:rsid w:val="00375722"/>
    <w:rsid w:val="00375966"/>
    <w:rsid w:val="003760EA"/>
    <w:rsid w:val="00376A2D"/>
    <w:rsid w:val="00377C35"/>
    <w:rsid w:val="00380DC4"/>
    <w:rsid w:val="00381FCB"/>
    <w:rsid w:val="00382879"/>
    <w:rsid w:val="003834A3"/>
    <w:rsid w:val="00386D52"/>
    <w:rsid w:val="00387EFF"/>
    <w:rsid w:val="00390212"/>
    <w:rsid w:val="00390865"/>
    <w:rsid w:val="00390D7F"/>
    <w:rsid w:val="00390EB7"/>
    <w:rsid w:val="0039210E"/>
    <w:rsid w:val="003931A5"/>
    <w:rsid w:val="00393969"/>
    <w:rsid w:val="00393A84"/>
    <w:rsid w:val="00393EDF"/>
    <w:rsid w:val="0039433B"/>
    <w:rsid w:val="00395115"/>
    <w:rsid w:val="003953CA"/>
    <w:rsid w:val="003959E6"/>
    <w:rsid w:val="00395BF6"/>
    <w:rsid w:val="00396EE7"/>
    <w:rsid w:val="00397277"/>
    <w:rsid w:val="003A03AA"/>
    <w:rsid w:val="003A13BB"/>
    <w:rsid w:val="003A16ED"/>
    <w:rsid w:val="003A1B0B"/>
    <w:rsid w:val="003A1F21"/>
    <w:rsid w:val="003A3899"/>
    <w:rsid w:val="003A4466"/>
    <w:rsid w:val="003A5CA8"/>
    <w:rsid w:val="003A69FC"/>
    <w:rsid w:val="003A7058"/>
    <w:rsid w:val="003B0DE9"/>
    <w:rsid w:val="003B1085"/>
    <w:rsid w:val="003B1901"/>
    <w:rsid w:val="003B4AE9"/>
    <w:rsid w:val="003B4B93"/>
    <w:rsid w:val="003B7C1C"/>
    <w:rsid w:val="003C38DF"/>
    <w:rsid w:val="003C4F71"/>
    <w:rsid w:val="003C5417"/>
    <w:rsid w:val="003C58F0"/>
    <w:rsid w:val="003C62BA"/>
    <w:rsid w:val="003D0C51"/>
    <w:rsid w:val="003D0D13"/>
    <w:rsid w:val="003D17D6"/>
    <w:rsid w:val="003D21C4"/>
    <w:rsid w:val="003D2903"/>
    <w:rsid w:val="003D3485"/>
    <w:rsid w:val="003D3E10"/>
    <w:rsid w:val="003D3E50"/>
    <w:rsid w:val="003D4437"/>
    <w:rsid w:val="003D4441"/>
    <w:rsid w:val="003D5440"/>
    <w:rsid w:val="003D56E4"/>
    <w:rsid w:val="003D5F7F"/>
    <w:rsid w:val="003D6FF3"/>
    <w:rsid w:val="003D7F61"/>
    <w:rsid w:val="003E054F"/>
    <w:rsid w:val="003E1311"/>
    <w:rsid w:val="003E221B"/>
    <w:rsid w:val="003E23C8"/>
    <w:rsid w:val="003E2535"/>
    <w:rsid w:val="003E2CC6"/>
    <w:rsid w:val="003E2D2E"/>
    <w:rsid w:val="003E3031"/>
    <w:rsid w:val="003E32B7"/>
    <w:rsid w:val="003E42B0"/>
    <w:rsid w:val="003E591B"/>
    <w:rsid w:val="003F340A"/>
    <w:rsid w:val="003F3DCE"/>
    <w:rsid w:val="003F4366"/>
    <w:rsid w:val="003F4827"/>
    <w:rsid w:val="003F5419"/>
    <w:rsid w:val="003F6BA8"/>
    <w:rsid w:val="003F73DD"/>
    <w:rsid w:val="003F7D9D"/>
    <w:rsid w:val="003F7DA5"/>
    <w:rsid w:val="004001F5"/>
    <w:rsid w:val="00400563"/>
    <w:rsid w:val="0040114D"/>
    <w:rsid w:val="00407117"/>
    <w:rsid w:val="00407A47"/>
    <w:rsid w:val="00407BDC"/>
    <w:rsid w:val="004123D0"/>
    <w:rsid w:val="00412598"/>
    <w:rsid w:val="004134FE"/>
    <w:rsid w:val="00414D6E"/>
    <w:rsid w:val="00415940"/>
    <w:rsid w:val="00416864"/>
    <w:rsid w:val="00417C47"/>
    <w:rsid w:val="004204E8"/>
    <w:rsid w:val="00420775"/>
    <w:rsid w:val="004209A7"/>
    <w:rsid w:val="00421040"/>
    <w:rsid w:val="004228D5"/>
    <w:rsid w:val="004228F1"/>
    <w:rsid w:val="00422E3D"/>
    <w:rsid w:val="004242FE"/>
    <w:rsid w:val="004245AC"/>
    <w:rsid w:val="00425D1C"/>
    <w:rsid w:val="00427AFB"/>
    <w:rsid w:val="00427D73"/>
    <w:rsid w:val="00431701"/>
    <w:rsid w:val="004345A5"/>
    <w:rsid w:val="004346B3"/>
    <w:rsid w:val="0043552E"/>
    <w:rsid w:val="00435FDB"/>
    <w:rsid w:val="004378DA"/>
    <w:rsid w:val="00440AE6"/>
    <w:rsid w:val="00441713"/>
    <w:rsid w:val="00441B4A"/>
    <w:rsid w:val="004426B2"/>
    <w:rsid w:val="004449A4"/>
    <w:rsid w:val="00445F1A"/>
    <w:rsid w:val="00450BEC"/>
    <w:rsid w:val="004522C4"/>
    <w:rsid w:val="00452ADC"/>
    <w:rsid w:val="00452B3B"/>
    <w:rsid w:val="00453474"/>
    <w:rsid w:val="00453D89"/>
    <w:rsid w:val="00455438"/>
    <w:rsid w:val="00455492"/>
    <w:rsid w:val="00456E47"/>
    <w:rsid w:val="00457C05"/>
    <w:rsid w:val="00460810"/>
    <w:rsid w:val="00460F77"/>
    <w:rsid w:val="0046118A"/>
    <w:rsid w:val="0046128C"/>
    <w:rsid w:val="004614F4"/>
    <w:rsid w:val="0046249A"/>
    <w:rsid w:val="00464E0E"/>
    <w:rsid w:val="00465917"/>
    <w:rsid w:val="00465BBF"/>
    <w:rsid w:val="00466577"/>
    <w:rsid w:val="00466DC3"/>
    <w:rsid w:val="0046728B"/>
    <w:rsid w:val="00467853"/>
    <w:rsid w:val="00471E01"/>
    <w:rsid w:val="00473218"/>
    <w:rsid w:val="0047368B"/>
    <w:rsid w:val="004746E7"/>
    <w:rsid w:val="00474F31"/>
    <w:rsid w:val="00480030"/>
    <w:rsid w:val="00481BDF"/>
    <w:rsid w:val="0048256F"/>
    <w:rsid w:val="00483138"/>
    <w:rsid w:val="0048594B"/>
    <w:rsid w:val="00485A3B"/>
    <w:rsid w:val="004901B6"/>
    <w:rsid w:val="00491BE6"/>
    <w:rsid w:val="00491F68"/>
    <w:rsid w:val="0049238D"/>
    <w:rsid w:val="004925CE"/>
    <w:rsid w:val="00492D4F"/>
    <w:rsid w:val="00493F43"/>
    <w:rsid w:val="00496A56"/>
    <w:rsid w:val="004A0B2A"/>
    <w:rsid w:val="004A1329"/>
    <w:rsid w:val="004A1774"/>
    <w:rsid w:val="004A1E4C"/>
    <w:rsid w:val="004A2D74"/>
    <w:rsid w:val="004A371E"/>
    <w:rsid w:val="004A4D6D"/>
    <w:rsid w:val="004A4F00"/>
    <w:rsid w:val="004A5E88"/>
    <w:rsid w:val="004A6533"/>
    <w:rsid w:val="004A69B8"/>
    <w:rsid w:val="004A7CD1"/>
    <w:rsid w:val="004A7D1C"/>
    <w:rsid w:val="004B00F0"/>
    <w:rsid w:val="004B05C8"/>
    <w:rsid w:val="004B1681"/>
    <w:rsid w:val="004B21EF"/>
    <w:rsid w:val="004B347A"/>
    <w:rsid w:val="004B4462"/>
    <w:rsid w:val="004B45B8"/>
    <w:rsid w:val="004B5EAD"/>
    <w:rsid w:val="004B6654"/>
    <w:rsid w:val="004B7C59"/>
    <w:rsid w:val="004B7D2E"/>
    <w:rsid w:val="004B7F72"/>
    <w:rsid w:val="004C07AD"/>
    <w:rsid w:val="004C0B31"/>
    <w:rsid w:val="004C0D15"/>
    <w:rsid w:val="004C0F29"/>
    <w:rsid w:val="004C2B4D"/>
    <w:rsid w:val="004C344A"/>
    <w:rsid w:val="004C35EC"/>
    <w:rsid w:val="004C4FF3"/>
    <w:rsid w:val="004C775A"/>
    <w:rsid w:val="004D01A9"/>
    <w:rsid w:val="004D0380"/>
    <w:rsid w:val="004D2F08"/>
    <w:rsid w:val="004D35D1"/>
    <w:rsid w:val="004D388C"/>
    <w:rsid w:val="004D4744"/>
    <w:rsid w:val="004D59E4"/>
    <w:rsid w:val="004D606E"/>
    <w:rsid w:val="004D65E9"/>
    <w:rsid w:val="004D66E3"/>
    <w:rsid w:val="004D68C4"/>
    <w:rsid w:val="004D7233"/>
    <w:rsid w:val="004D7E27"/>
    <w:rsid w:val="004E0D8D"/>
    <w:rsid w:val="004E111E"/>
    <w:rsid w:val="004E1C8E"/>
    <w:rsid w:val="004E22FD"/>
    <w:rsid w:val="004E377A"/>
    <w:rsid w:val="004E4ADA"/>
    <w:rsid w:val="004E5716"/>
    <w:rsid w:val="004E5AB1"/>
    <w:rsid w:val="004E63F3"/>
    <w:rsid w:val="004F046A"/>
    <w:rsid w:val="004F1763"/>
    <w:rsid w:val="004F2F83"/>
    <w:rsid w:val="004F3697"/>
    <w:rsid w:val="004F3FC7"/>
    <w:rsid w:val="004F45A2"/>
    <w:rsid w:val="004F4684"/>
    <w:rsid w:val="004F55F7"/>
    <w:rsid w:val="004F656F"/>
    <w:rsid w:val="004F759E"/>
    <w:rsid w:val="00501F60"/>
    <w:rsid w:val="00502EF8"/>
    <w:rsid w:val="00503EC9"/>
    <w:rsid w:val="005051C5"/>
    <w:rsid w:val="00505A9C"/>
    <w:rsid w:val="005063B7"/>
    <w:rsid w:val="005075F6"/>
    <w:rsid w:val="00507BAD"/>
    <w:rsid w:val="0051057D"/>
    <w:rsid w:val="005111B3"/>
    <w:rsid w:val="0051125D"/>
    <w:rsid w:val="0051292F"/>
    <w:rsid w:val="00513FD4"/>
    <w:rsid w:val="00514DC9"/>
    <w:rsid w:val="0051767C"/>
    <w:rsid w:val="00521037"/>
    <w:rsid w:val="00521D63"/>
    <w:rsid w:val="00521EE7"/>
    <w:rsid w:val="00521F9E"/>
    <w:rsid w:val="00522236"/>
    <w:rsid w:val="00522AF7"/>
    <w:rsid w:val="005231FB"/>
    <w:rsid w:val="0052409F"/>
    <w:rsid w:val="005253D7"/>
    <w:rsid w:val="00526790"/>
    <w:rsid w:val="00527C74"/>
    <w:rsid w:val="00530AEF"/>
    <w:rsid w:val="00531CB9"/>
    <w:rsid w:val="00532BE7"/>
    <w:rsid w:val="00532F58"/>
    <w:rsid w:val="00533223"/>
    <w:rsid w:val="00533E0E"/>
    <w:rsid w:val="0053756B"/>
    <w:rsid w:val="005400F3"/>
    <w:rsid w:val="00542C13"/>
    <w:rsid w:val="00545F1E"/>
    <w:rsid w:val="0054601C"/>
    <w:rsid w:val="00546E1F"/>
    <w:rsid w:val="00546E47"/>
    <w:rsid w:val="00552B8E"/>
    <w:rsid w:val="00554A0F"/>
    <w:rsid w:val="00554D23"/>
    <w:rsid w:val="00556A74"/>
    <w:rsid w:val="00557105"/>
    <w:rsid w:val="0056143D"/>
    <w:rsid w:val="00561F59"/>
    <w:rsid w:val="005659DD"/>
    <w:rsid w:val="00565CB2"/>
    <w:rsid w:val="00566EC8"/>
    <w:rsid w:val="0057396C"/>
    <w:rsid w:val="00575C38"/>
    <w:rsid w:val="005766A9"/>
    <w:rsid w:val="00576790"/>
    <w:rsid w:val="00576E74"/>
    <w:rsid w:val="0057754B"/>
    <w:rsid w:val="005803C3"/>
    <w:rsid w:val="0058069F"/>
    <w:rsid w:val="005817CB"/>
    <w:rsid w:val="00583037"/>
    <w:rsid w:val="005830CD"/>
    <w:rsid w:val="005830FE"/>
    <w:rsid w:val="00584214"/>
    <w:rsid w:val="005848EC"/>
    <w:rsid w:val="0058675D"/>
    <w:rsid w:val="00586E4F"/>
    <w:rsid w:val="00587140"/>
    <w:rsid w:val="00591177"/>
    <w:rsid w:val="00591224"/>
    <w:rsid w:val="005913E0"/>
    <w:rsid w:val="00591E92"/>
    <w:rsid w:val="00592495"/>
    <w:rsid w:val="0059314C"/>
    <w:rsid w:val="005936CA"/>
    <w:rsid w:val="005959A8"/>
    <w:rsid w:val="00597B51"/>
    <w:rsid w:val="005A06F5"/>
    <w:rsid w:val="005A1633"/>
    <w:rsid w:val="005A292F"/>
    <w:rsid w:val="005B074D"/>
    <w:rsid w:val="005B0E13"/>
    <w:rsid w:val="005B1673"/>
    <w:rsid w:val="005B210D"/>
    <w:rsid w:val="005B291A"/>
    <w:rsid w:val="005B2C8A"/>
    <w:rsid w:val="005B5FE6"/>
    <w:rsid w:val="005C083C"/>
    <w:rsid w:val="005C1401"/>
    <w:rsid w:val="005C1FDF"/>
    <w:rsid w:val="005C2E4C"/>
    <w:rsid w:val="005C6396"/>
    <w:rsid w:val="005C7221"/>
    <w:rsid w:val="005C740E"/>
    <w:rsid w:val="005D026E"/>
    <w:rsid w:val="005D0615"/>
    <w:rsid w:val="005D0742"/>
    <w:rsid w:val="005D07E9"/>
    <w:rsid w:val="005D15C2"/>
    <w:rsid w:val="005D2514"/>
    <w:rsid w:val="005D2BE5"/>
    <w:rsid w:val="005D3A65"/>
    <w:rsid w:val="005D3E1B"/>
    <w:rsid w:val="005D4FC6"/>
    <w:rsid w:val="005D5220"/>
    <w:rsid w:val="005D568C"/>
    <w:rsid w:val="005D6AE2"/>
    <w:rsid w:val="005E0611"/>
    <w:rsid w:val="005E078C"/>
    <w:rsid w:val="005E0CF9"/>
    <w:rsid w:val="005E1412"/>
    <w:rsid w:val="005E324A"/>
    <w:rsid w:val="005E5567"/>
    <w:rsid w:val="005E623D"/>
    <w:rsid w:val="005E67B5"/>
    <w:rsid w:val="005E6BB4"/>
    <w:rsid w:val="005E736B"/>
    <w:rsid w:val="005E7CE4"/>
    <w:rsid w:val="005F041B"/>
    <w:rsid w:val="005F2C69"/>
    <w:rsid w:val="005F3614"/>
    <w:rsid w:val="005F4849"/>
    <w:rsid w:val="005F4A93"/>
    <w:rsid w:val="005F5005"/>
    <w:rsid w:val="005F53AE"/>
    <w:rsid w:val="005F7355"/>
    <w:rsid w:val="00600502"/>
    <w:rsid w:val="006008AB"/>
    <w:rsid w:val="006018D6"/>
    <w:rsid w:val="006046AC"/>
    <w:rsid w:val="00604C0E"/>
    <w:rsid w:val="00604C73"/>
    <w:rsid w:val="00605023"/>
    <w:rsid w:val="006066D4"/>
    <w:rsid w:val="00606F48"/>
    <w:rsid w:val="00611AE6"/>
    <w:rsid w:val="006125A6"/>
    <w:rsid w:val="00613011"/>
    <w:rsid w:val="00615BF7"/>
    <w:rsid w:val="0061624B"/>
    <w:rsid w:val="006173C3"/>
    <w:rsid w:val="00623349"/>
    <w:rsid w:val="00624816"/>
    <w:rsid w:val="006253C0"/>
    <w:rsid w:val="006256B7"/>
    <w:rsid w:val="00627A38"/>
    <w:rsid w:val="00627C78"/>
    <w:rsid w:val="0063130B"/>
    <w:rsid w:val="00631FEB"/>
    <w:rsid w:val="00632180"/>
    <w:rsid w:val="00633876"/>
    <w:rsid w:val="00636D30"/>
    <w:rsid w:val="00637148"/>
    <w:rsid w:val="00642574"/>
    <w:rsid w:val="00643910"/>
    <w:rsid w:val="00643B8B"/>
    <w:rsid w:val="00643EC7"/>
    <w:rsid w:val="00644A8E"/>
    <w:rsid w:val="00644CFC"/>
    <w:rsid w:val="0064629D"/>
    <w:rsid w:val="0064681A"/>
    <w:rsid w:val="00646EE2"/>
    <w:rsid w:val="00650EEC"/>
    <w:rsid w:val="00652219"/>
    <w:rsid w:val="00653356"/>
    <w:rsid w:val="00653C4F"/>
    <w:rsid w:val="00656AC4"/>
    <w:rsid w:val="006618B4"/>
    <w:rsid w:val="00661EAC"/>
    <w:rsid w:val="00662187"/>
    <w:rsid w:val="00662DA5"/>
    <w:rsid w:val="0066302D"/>
    <w:rsid w:val="0066331D"/>
    <w:rsid w:val="0066335F"/>
    <w:rsid w:val="00663F3C"/>
    <w:rsid w:val="00665EA5"/>
    <w:rsid w:val="0066615F"/>
    <w:rsid w:val="00666EBC"/>
    <w:rsid w:val="0066788D"/>
    <w:rsid w:val="00670B3B"/>
    <w:rsid w:val="00671031"/>
    <w:rsid w:val="006716B5"/>
    <w:rsid w:val="00671F96"/>
    <w:rsid w:val="006731D8"/>
    <w:rsid w:val="006741DC"/>
    <w:rsid w:val="00674952"/>
    <w:rsid w:val="006752B8"/>
    <w:rsid w:val="006771A0"/>
    <w:rsid w:val="00680092"/>
    <w:rsid w:val="00682BD3"/>
    <w:rsid w:val="00682FD7"/>
    <w:rsid w:val="0068399F"/>
    <w:rsid w:val="00683A8E"/>
    <w:rsid w:val="006858B9"/>
    <w:rsid w:val="006863FE"/>
    <w:rsid w:val="00686C80"/>
    <w:rsid w:val="00686FA7"/>
    <w:rsid w:val="00687BC2"/>
    <w:rsid w:val="00692248"/>
    <w:rsid w:val="00692845"/>
    <w:rsid w:val="00692F70"/>
    <w:rsid w:val="00695B3B"/>
    <w:rsid w:val="006A0FDA"/>
    <w:rsid w:val="006A3A6E"/>
    <w:rsid w:val="006A3FAB"/>
    <w:rsid w:val="006A52E5"/>
    <w:rsid w:val="006A52E9"/>
    <w:rsid w:val="006A5958"/>
    <w:rsid w:val="006A598E"/>
    <w:rsid w:val="006A75B3"/>
    <w:rsid w:val="006B101D"/>
    <w:rsid w:val="006B1473"/>
    <w:rsid w:val="006B2776"/>
    <w:rsid w:val="006B291C"/>
    <w:rsid w:val="006B35F8"/>
    <w:rsid w:val="006B5BAC"/>
    <w:rsid w:val="006B6758"/>
    <w:rsid w:val="006B7C1A"/>
    <w:rsid w:val="006C1925"/>
    <w:rsid w:val="006C1AAD"/>
    <w:rsid w:val="006C1C3B"/>
    <w:rsid w:val="006C2237"/>
    <w:rsid w:val="006C2717"/>
    <w:rsid w:val="006C4820"/>
    <w:rsid w:val="006C4828"/>
    <w:rsid w:val="006C4B14"/>
    <w:rsid w:val="006C5885"/>
    <w:rsid w:val="006C6028"/>
    <w:rsid w:val="006D3DC7"/>
    <w:rsid w:val="006D5437"/>
    <w:rsid w:val="006D5B32"/>
    <w:rsid w:val="006D6166"/>
    <w:rsid w:val="006D71BB"/>
    <w:rsid w:val="006D772C"/>
    <w:rsid w:val="006D7C1D"/>
    <w:rsid w:val="006E1374"/>
    <w:rsid w:val="006E2651"/>
    <w:rsid w:val="006E26F7"/>
    <w:rsid w:val="006E41E8"/>
    <w:rsid w:val="006E4997"/>
    <w:rsid w:val="006E64C6"/>
    <w:rsid w:val="006F12FA"/>
    <w:rsid w:val="006F16E2"/>
    <w:rsid w:val="006F1DF0"/>
    <w:rsid w:val="006F2DA7"/>
    <w:rsid w:val="006F4339"/>
    <w:rsid w:val="0070025A"/>
    <w:rsid w:val="00700712"/>
    <w:rsid w:val="007012D2"/>
    <w:rsid w:val="00701E48"/>
    <w:rsid w:val="00702C12"/>
    <w:rsid w:val="00702DE6"/>
    <w:rsid w:val="00704AFA"/>
    <w:rsid w:val="00707944"/>
    <w:rsid w:val="00710208"/>
    <w:rsid w:val="0071035B"/>
    <w:rsid w:val="007117CF"/>
    <w:rsid w:val="00713F07"/>
    <w:rsid w:val="007147E9"/>
    <w:rsid w:val="00714E0C"/>
    <w:rsid w:val="0071752C"/>
    <w:rsid w:val="00720580"/>
    <w:rsid w:val="0072149A"/>
    <w:rsid w:val="00721792"/>
    <w:rsid w:val="007220A6"/>
    <w:rsid w:val="00722ABF"/>
    <w:rsid w:val="00722EDD"/>
    <w:rsid w:val="0073139E"/>
    <w:rsid w:val="0073232B"/>
    <w:rsid w:val="00733409"/>
    <w:rsid w:val="0073457D"/>
    <w:rsid w:val="007346BA"/>
    <w:rsid w:val="00735EE0"/>
    <w:rsid w:val="00737399"/>
    <w:rsid w:val="0073739E"/>
    <w:rsid w:val="007404B9"/>
    <w:rsid w:val="007406D1"/>
    <w:rsid w:val="00740956"/>
    <w:rsid w:val="00740B00"/>
    <w:rsid w:val="0074114B"/>
    <w:rsid w:val="007423A2"/>
    <w:rsid w:val="007427F3"/>
    <w:rsid w:val="007432B4"/>
    <w:rsid w:val="00743CF9"/>
    <w:rsid w:val="0074576B"/>
    <w:rsid w:val="00745EEC"/>
    <w:rsid w:val="0074616F"/>
    <w:rsid w:val="0075078E"/>
    <w:rsid w:val="0075230C"/>
    <w:rsid w:val="00753341"/>
    <w:rsid w:val="00754FDB"/>
    <w:rsid w:val="00754FF0"/>
    <w:rsid w:val="0075516A"/>
    <w:rsid w:val="00756822"/>
    <w:rsid w:val="00756CE3"/>
    <w:rsid w:val="00760271"/>
    <w:rsid w:val="0076321E"/>
    <w:rsid w:val="00763916"/>
    <w:rsid w:val="00764301"/>
    <w:rsid w:val="00765107"/>
    <w:rsid w:val="00772D11"/>
    <w:rsid w:val="007731BF"/>
    <w:rsid w:val="007739C1"/>
    <w:rsid w:val="00773D4F"/>
    <w:rsid w:val="00773FE5"/>
    <w:rsid w:val="007745D8"/>
    <w:rsid w:val="00775870"/>
    <w:rsid w:val="007762ED"/>
    <w:rsid w:val="00776D32"/>
    <w:rsid w:val="007773AA"/>
    <w:rsid w:val="0078036B"/>
    <w:rsid w:val="00780EC2"/>
    <w:rsid w:val="007815D9"/>
    <w:rsid w:val="00782329"/>
    <w:rsid w:val="007825E9"/>
    <w:rsid w:val="00783486"/>
    <w:rsid w:val="00784D54"/>
    <w:rsid w:val="00784FE1"/>
    <w:rsid w:val="00786055"/>
    <w:rsid w:val="00786445"/>
    <w:rsid w:val="00790A2D"/>
    <w:rsid w:val="00790A83"/>
    <w:rsid w:val="00790AFA"/>
    <w:rsid w:val="00790CA3"/>
    <w:rsid w:val="00790F74"/>
    <w:rsid w:val="00791042"/>
    <w:rsid w:val="00791146"/>
    <w:rsid w:val="00791CB1"/>
    <w:rsid w:val="007927B0"/>
    <w:rsid w:val="00792D43"/>
    <w:rsid w:val="00792F37"/>
    <w:rsid w:val="0079381A"/>
    <w:rsid w:val="00794043"/>
    <w:rsid w:val="00794395"/>
    <w:rsid w:val="007965BA"/>
    <w:rsid w:val="00797197"/>
    <w:rsid w:val="007976B3"/>
    <w:rsid w:val="007A0361"/>
    <w:rsid w:val="007A094E"/>
    <w:rsid w:val="007A0ADB"/>
    <w:rsid w:val="007A1863"/>
    <w:rsid w:val="007A186E"/>
    <w:rsid w:val="007A2BA0"/>
    <w:rsid w:val="007A47DA"/>
    <w:rsid w:val="007A4F2A"/>
    <w:rsid w:val="007A5282"/>
    <w:rsid w:val="007A56A3"/>
    <w:rsid w:val="007A702B"/>
    <w:rsid w:val="007A74EB"/>
    <w:rsid w:val="007B05BE"/>
    <w:rsid w:val="007B0AC8"/>
    <w:rsid w:val="007B0AD8"/>
    <w:rsid w:val="007B0F4B"/>
    <w:rsid w:val="007B3A50"/>
    <w:rsid w:val="007B3CF9"/>
    <w:rsid w:val="007B421C"/>
    <w:rsid w:val="007B477C"/>
    <w:rsid w:val="007B4BD6"/>
    <w:rsid w:val="007C1E75"/>
    <w:rsid w:val="007C3100"/>
    <w:rsid w:val="007C6769"/>
    <w:rsid w:val="007C6F4F"/>
    <w:rsid w:val="007C7174"/>
    <w:rsid w:val="007D0030"/>
    <w:rsid w:val="007D0E90"/>
    <w:rsid w:val="007D0F39"/>
    <w:rsid w:val="007D15E2"/>
    <w:rsid w:val="007D171B"/>
    <w:rsid w:val="007D2C4E"/>
    <w:rsid w:val="007D4608"/>
    <w:rsid w:val="007D665D"/>
    <w:rsid w:val="007D7321"/>
    <w:rsid w:val="007D7A85"/>
    <w:rsid w:val="007E0E9A"/>
    <w:rsid w:val="007E1256"/>
    <w:rsid w:val="007E1903"/>
    <w:rsid w:val="007E2CD0"/>
    <w:rsid w:val="007E320A"/>
    <w:rsid w:val="007E7E1F"/>
    <w:rsid w:val="007E7F78"/>
    <w:rsid w:val="007F2868"/>
    <w:rsid w:val="007F40A1"/>
    <w:rsid w:val="007F5C7F"/>
    <w:rsid w:val="007F6772"/>
    <w:rsid w:val="007F6A97"/>
    <w:rsid w:val="007F6AF5"/>
    <w:rsid w:val="007F70C5"/>
    <w:rsid w:val="00800211"/>
    <w:rsid w:val="00802587"/>
    <w:rsid w:val="00804DCD"/>
    <w:rsid w:val="0080545B"/>
    <w:rsid w:val="008059C4"/>
    <w:rsid w:val="00806F01"/>
    <w:rsid w:val="008140AA"/>
    <w:rsid w:val="00815931"/>
    <w:rsid w:val="00816420"/>
    <w:rsid w:val="00816460"/>
    <w:rsid w:val="008166C3"/>
    <w:rsid w:val="008170E6"/>
    <w:rsid w:val="008201DB"/>
    <w:rsid w:val="00820A3A"/>
    <w:rsid w:val="00822684"/>
    <w:rsid w:val="008233E6"/>
    <w:rsid w:val="008236C5"/>
    <w:rsid w:val="008239F0"/>
    <w:rsid w:val="00823A23"/>
    <w:rsid w:val="00824978"/>
    <w:rsid w:val="00824D21"/>
    <w:rsid w:val="00826E83"/>
    <w:rsid w:val="00830BC6"/>
    <w:rsid w:val="00831B05"/>
    <w:rsid w:val="0083239F"/>
    <w:rsid w:val="00833629"/>
    <w:rsid w:val="00834BF8"/>
    <w:rsid w:val="00834D34"/>
    <w:rsid w:val="00835A82"/>
    <w:rsid w:val="00836027"/>
    <w:rsid w:val="008362B1"/>
    <w:rsid w:val="00837D59"/>
    <w:rsid w:val="0084163B"/>
    <w:rsid w:val="00841F77"/>
    <w:rsid w:val="0084369C"/>
    <w:rsid w:val="00844CF1"/>
    <w:rsid w:val="00845723"/>
    <w:rsid w:val="008524DA"/>
    <w:rsid w:val="0085312D"/>
    <w:rsid w:val="00853FE8"/>
    <w:rsid w:val="00854176"/>
    <w:rsid w:val="0085459D"/>
    <w:rsid w:val="00856DF8"/>
    <w:rsid w:val="008611E5"/>
    <w:rsid w:val="008627D2"/>
    <w:rsid w:val="00863043"/>
    <w:rsid w:val="008637C6"/>
    <w:rsid w:val="00865F7B"/>
    <w:rsid w:val="00866EEE"/>
    <w:rsid w:val="00867808"/>
    <w:rsid w:val="0087052B"/>
    <w:rsid w:val="00870790"/>
    <w:rsid w:val="00870D07"/>
    <w:rsid w:val="00873532"/>
    <w:rsid w:val="00873F43"/>
    <w:rsid w:val="00874B26"/>
    <w:rsid w:val="00875724"/>
    <w:rsid w:val="008763D8"/>
    <w:rsid w:val="0087663F"/>
    <w:rsid w:val="00876D16"/>
    <w:rsid w:val="00877A26"/>
    <w:rsid w:val="008801F7"/>
    <w:rsid w:val="00881450"/>
    <w:rsid w:val="00881B35"/>
    <w:rsid w:val="008821BD"/>
    <w:rsid w:val="00883FB9"/>
    <w:rsid w:val="00884036"/>
    <w:rsid w:val="0088417E"/>
    <w:rsid w:val="00884313"/>
    <w:rsid w:val="008844CD"/>
    <w:rsid w:val="00884646"/>
    <w:rsid w:val="00885385"/>
    <w:rsid w:val="00885543"/>
    <w:rsid w:val="008861BD"/>
    <w:rsid w:val="00887473"/>
    <w:rsid w:val="00891037"/>
    <w:rsid w:val="008913DA"/>
    <w:rsid w:val="008923FC"/>
    <w:rsid w:val="00893B92"/>
    <w:rsid w:val="0089469C"/>
    <w:rsid w:val="00894C84"/>
    <w:rsid w:val="00895DD4"/>
    <w:rsid w:val="0089625C"/>
    <w:rsid w:val="0089631F"/>
    <w:rsid w:val="008A0881"/>
    <w:rsid w:val="008A25BF"/>
    <w:rsid w:val="008A32EB"/>
    <w:rsid w:val="008A5B02"/>
    <w:rsid w:val="008A6A47"/>
    <w:rsid w:val="008A6E38"/>
    <w:rsid w:val="008A6F93"/>
    <w:rsid w:val="008A74B7"/>
    <w:rsid w:val="008A75DD"/>
    <w:rsid w:val="008A79F3"/>
    <w:rsid w:val="008A7BDC"/>
    <w:rsid w:val="008A7F7E"/>
    <w:rsid w:val="008B10DA"/>
    <w:rsid w:val="008B22C8"/>
    <w:rsid w:val="008B3258"/>
    <w:rsid w:val="008B4524"/>
    <w:rsid w:val="008B4B8F"/>
    <w:rsid w:val="008B4FE9"/>
    <w:rsid w:val="008B6781"/>
    <w:rsid w:val="008B70A5"/>
    <w:rsid w:val="008B748C"/>
    <w:rsid w:val="008B7ABC"/>
    <w:rsid w:val="008C27F9"/>
    <w:rsid w:val="008C2D8A"/>
    <w:rsid w:val="008C446B"/>
    <w:rsid w:val="008C51B1"/>
    <w:rsid w:val="008C5C03"/>
    <w:rsid w:val="008C5EF7"/>
    <w:rsid w:val="008C66D6"/>
    <w:rsid w:val="008C6C9A"/>
    <w:rsid w:val="008D050B"/>
    <w:rsid w:val="008D10EC"/>
    <w:rsid w:val="008D1CCE"/>
    <w:rsid w:val="008D3BE1"/>
    <w:rsid w:val="008D3FF8"/>
    <w:rsid w:val="008D403A"/>
    <w:rsid w:val="008D4208"/>
    <w:rsid w:val="008D5DA9"/>
    <w:rsid w:val="008D6060"/>
    <w:rsid w:val="008D6A17"/>
    <w:rsid w:val="008E018D"/>
    <w:rsid w:val="008E2303"/>
    <w:rsid w:val="008E3D7F"/>
    <w:rsid w:val="008E4468"/>
    <w:rsid w:val="008E49DF"/>
    <w:rsid w:val="008E58B6"/>
    <w:rsid w:val="008E5D5F"/>
    <w:rsid w:val="008E60E7"/>
    <w:rsid w:val="008E7427"/>
    <w:rsid w:val="008E7722"/>
    <w:rsid w:val="008E7D88"/>
    <w:rsid w:val="008F02C4"/>
    <w:rsid w:val="008F06E8"/>
    <w:rsid w:val="008F09B9"/>
    <w:rsid w:val="008F1C4B"/>
    <w:rsid w:val="008F2880"/>
    <w:rsid w:val="008F292F"/>
    <w:rsid w:val="008F2E82"/>
    <w:rsid w:val="008F4020"/>
    <w:rsid w:val="008F4B88"/>
    <w:rsid w:val="008F6B01"/>
    <w:rsid w:val="00901222"/>
    <w:rsid w:val="0090157D"/>
    <w:rsid w:val="0090162B"/>
    <w:rsid w:val="00901ECF"/>
    <w:rsid w:val="00902300"/>
    <w:rsid w:val="00902AC3"/>
    <w:rsid w:val="00903610"/>
    <w:rsid w:val="00903F7A"/>
    <w:rsid w:val="009046BE"/>
    <w:rsid w:val="009048CE"/>
    <w:rsid w:val="00910338"/>
    <w:rsid w:val="0091077F"/>
    <w:rsid w:val="009108FA"/>
    <w:rsid w:val="0091162B"/>
    <w:rsid w:val="00913014"/>
    <w:rsid w:val="00914C7C"/>
    <w:rsid w:val="00923518"/>
    <w:rsid w:val="00923779"/>
    <w:rsid w:val="0092464B"/>
    <w:rsid w:val="00925275"/>
    <w:rsid w:val="00925604"/>
    <w:rsid w:val="00925B05"/>
    <w:rsid w:val="00925B9B"/>
    <w:rsid w:val="00927527"/>
    <w:rsid w:val="00927A27"/>
    <w:rsid w:val="009311B4"/>
    <w:rsid w:val="00931C8E"/>
    <w:rsid w:val="009339A2"/>
    <w:rsid w:val="0093444A"/>
    <w:rsid w:val="009345FD"/>
    <w:rsid w:val="0093486C"/>
    <w:rsid w:val="009354EB"/>
    <w:rsid w:val="00935B9D"/>
    <w:rsid w:val="00935EC9"/>
    <w:rsid w:val="00937221"/>
    <w:rsid w:val="00940060"/>
    <w:rsid w:val="009408B5"/>
    <w:rsid w:val="00940F96"/>
    <w:rsid w:val="009410C6"/>
    <w:rsid w:val="0094215D"/>
    <w:rsid w:val="00942E74"/>
    <w:rsid w:val="009431AA"/>
    <w:rsid w:val="00943B13"/>
    <w:rsid w:val="009442A2"/>
    <w:rsid w:val="009457C2"/>
    <w:rsid w:val="00945B7F"/>
    <w:rsid w:val="00947696"/>
    <w:rsid w:val="009477C4"/>
    <w:rsid w:val="009477C6"/>
    <w:rsid w:val="00947E73"/>
    <w:rsid w:val="009500AE"/>
    <w:rsid w:val="00950F73"/>
    <w:rsid w:val="00953275"/>
    <w:rsid w:val="0095352A"/>
    <w:rsid w:val="009546D7"/>
    <w:rsid w:val="00954DFA"/>
    <w:rsid w:val="009561CF"/>
    <w:rsid w:val="00956CEE"/>
    <w:rsid w:val="009570C6"/>
    <w:rsid w:val="00957D1E"/>
    <w:rsid w:val="009606D1"/>
    <w:rsid w:val="009615B4"/>
    <w:rsid w:val="0096184A"/>
    <w:rsid w:val="00961865"/>
    <w:rsid w:val="00961F2B"/>
    <w:rsid w:val="009625D7"/>
    <w:rsid w:val="00964023"/>
    <w:rsid w:val="00964F4A"/>
    <w:rsid w:val="0096690E"/>
    <w:rsid w:val="00966A61"/>
    <w:rsid w:val="00966BD8"/>
    <w:rsid w:val="00967306"/>
    <w:rsid w:val="00967850"/>
    <w:rsid w:val="00967D91"/>
    <w:rsid w:val="00971C05"/>
    <w:rsid w:val="0097233A"/>
    <w:rsid w:val="00973E09"/>
    <w:rsid w:val="009753A7"/>
    <w:rsid w:val="0097564E"/>
    <w:rsid w:val="00980B0D"/>
    <w:rsid w:val="00981343"/>
    <w:rsid w:val="00982C40"/>
    <w:rsid w:val="0098346F"/>
    <w:rsid w:val="0098357B"/>
    <w:rsid w:val="0098586D"/>
    <w:rsid w:val="00985B52"/>
    <w:rsid w:val="00985CE1"/>
    <w:rsid w:val="009864CB"/>
    <w:rsid w:val="00986A25"/>
    <w:rsid w:val="00990BBD"/>
    <w:rsid w:val="009915C6"/>
    <w:rsid w:val="0099342C"/>
    <w:rsid w:val="009959C2"/>
    <w:rsid w:val="009970D0"/>
    <w:rsid w:val="009A0022"/>
    <w:rsid w:val="009A063C"/>
    <w:rsid w:val="009A0EB4"/>
    <w:rsid w:val="009A1A0E"/>
    <w:rsid w:val="009A258E"/>
    <w:rsid w:val="009A2A08"/>
    <w:rsid w:val="009A3158"/>
    <w:rsid w:val="009A51DC"/>
    <w:rsid w:val="009A5C5C"/>
    <w:rsid w:val="009A6320"/>
    <w:rsid w:val="009A6EAC"/>
    <w:rsid w:val="009A70D5"/>
    <w:rsid w:val="009A7318"/>
    <w:rsid w:val="009B2854"/>
    <w:rsid w:val="009B2E2A"/>
    <w:rsid w:val="009B2F1B"/>
    <w:rsid w:val="009B2F67"/>
    <w:rsid w:val="009B395F"/>
    <w:rsid w:val="009B3C3B"/>
    <w:rsid w:val="009B68A5"/>
    <w:rsid w:val="009B6C32"/>
    <w:rsid w:val="009C00B2"/>
    <w:rsid w:val="009C05C3"/>
    <w:rsid w:val="009C0E63"/>
    <w:rsid w:val="009C3896"/>
    <w:rsid w:val="009C4426"/>
    <w:rsid w:val="009C56BD"/>
    <w:rsid w:val="009D1EDA"/>
    <w:rsid w:val="009D5641"/>
    <w:rsid w:val="009D570A"/>
    <w:rsid w:val="009D610C"/>
    <w:rsid w:val="009E0446"/>
    <w:rsid w:val="009E19BF"/>
    <w:rsid w:val="009E266B"/>
    <w:rsid w:val="009E4051"/>
    <w:rsid w:val="009E41D9"/>
    <w:rsid w:val="009E450C"/>
    <w:rsid w:val="009E455C"/>
    <w:rsid w:val="009E4A08"/>
    <w:rsid w:val="009E5265"/>
    <w:rsid w:val="009E6525"/>
    <w:rsid w:val="009E6DBE"/>
    <w:rsid w:val="009E7848"/>
    <w:rsid w:val="009E7889"/>
    <w:rsid w:val="009F0132"/>
    <w:rsid w:val="009F0553"/>
    <w:rsid w:val="009F08F7"/>
    <w:rsid w:val="009F65FD"/>
    <w:rsid w:val="009F6D34"/>
    <w:rsid w:val="009F7E27"/>
    <w:rsid w:val="00A00F9D"/>
    <w:rsid w:val="00A0144F"/>
    <w:rsid w:val="00A017D4"/>
    <w:rsid w:val="00A0296E"/>
    <w:rsid w:val="00A039F4"/>
    <w:rsid w:val="00A05311"/>
    <w:rsid w:val="00A10B46"/>
    <w:rsid w:val="00A11610"/>
    <w:rsid w:val="00A11E22"/>
    <w:rsid w:val="00A1324E"/>
    <w:rsid w:val="00A135B2"/>
    <w:rsid w:val="00A15B67"/>
    <w:rsid w:val="00A16750"/>
    <w:rsid w:val="00A17DAF"/>
    <w:rsid w:val="00A20202"/>
    <w:rsid w:val="00A229AD"/>
    <w:rsid w:val="00A23FD0"/>
    <w:rsid w:val="00A241A2"/>
    <w:rsid w:val="00A258AA"/>
    <w:rsid w:val="00A25913"/>
    <w:rsid w:val="00A2616F"/>
    <w:rsid w:val="00A26202"/>
    <w:rsid w:val="00A26336"/>
    <w:rsid w:val="00A270D4"/>
    <w:rsid w:val="00A27CD2"/>
    <w:rsid w:val="00A30EAF"/>
    <w:rsid w:val="00A321A8"/>
    <w:rsid w:val="00A329C6"/>
    <w:rsid w:val="00A3460B"/>
    <w:rsid w:val="00A34E50"/>
    <w:rsid w:val="00A3548D"/>
    <w:rsid w:val="00A35687"/>
    <w:rsid w:val="00A357DD"/>
    <w:rsid w:val="00A36008"/>
    <w:rsid w:val="00A365E9"/>
    <w:rsid w:val="00A40B74"/>
    <w:rsid w:val="00A43D01"/>
    <w:rsid w:val="00A440BC"/>
    <w:rsid w:val="00A4591C"/>
    <w:rsid w:val="00A45FA7"/>
    <w:rsid w:val="00A4648B"/>
    <w:rsid w:val="00A46680"/>
    <w:rsid w:val="00A466F8"/>
    <w:rsid w:val="00A475C8"/>
    <w:rsid w:val="00A508BD"/>
    <w:rsid w:val="00A5139F"/>
    <w:rsid w:val="00A51F02"/>
    <w:rsid w:val="00A5265E"/>
    <w:rsid w:val="00A527A3"/>
    <w:rsid w:val="00A537A8"/>
    <w:rsid w:val="00A56BAF"/>
    <w:rsid w:val="00A56BF7"/>
    <w:rsid w:val="00A570BD"/>
    <w:rsid w:val="00A57AC4"/>
    <w:rsid w:val="00A61192"/>
    <w:rsid w:val="00A62111"/>
    <w:rsid w:val="00A63BCF"/>
    <w:rsid w:val="00A6435D"/>
    <w:rsid w:val="00A66F1B"/>
    <w:rsid w:val="00A673B5"/>
    <w:rsid w:val="00A67E5D"/>
    <w:rsid w:val="00A704AA"/>
    <w:rsid w:val="00A72EAE"/>
    <w:rsid w:val="00A74087"/>
    <w:rsid w:val="00A74D32"/>
    <w:rsid w:val="00A7596C"/>
    <w:rsid w:val="00A75AE9"/>
    <w:rsid w:val="00A80106"/>
    <w:rsid w:val="00A80B44"/>
    <w:rsid w:val="00A815C9"/>
    <w:rsid w:val="00A82D1C"/>
    <w:rsid w:val="00A82D66"/>
    <w:rsid w:val="00A830D4"/>
    <w:rsid w:val="00A83544"/>
    <w:rsid w:val="00A836C4"/>
    <w:rsid w:val="00A9038F"/>
    <w:rsid w:val="00A90790"/>
    <w:rsid w:val="00A92617"/>
    <w:rsid w:val="00A92BE1"/>
    <w:rsid w:val="00A931DD"/>
    <w:rsid w:val="00A94217"/>
    <w:rsid w:val="00A95E05"/>
    <w:rsid w:val="00A96879"/>
    <w:rsid w:val="00A9782A"/>
    <w:rsid w:val="00AA054E"/>
    <w:rsid w:val="00AA196A"/>
    <w:rsid w:val="00AA38FF"/>
    <w:rsid w:val="00AA4D15"/>
    <w:rsid w:val="00AA4D4C"/>
    <w:rsid w:val="00AA5512"/>
    <w:rsid w:val="00AA5801"/>
    <w:rsid w:val="00AA5C67"/>
    <w:rsid w:val="00AA66EA"/>
    <w:rsid w:val="00AA6CA1"/>
    <w:rsid w:val="00AB011B"/>
    <w:rsid w:val="00AB4054"/>
    <w:rsid w:val="00AB4779"/>
    <w:rsid w:val="00AB5B84"/>
    <w:rsid w:val="00AC05D6"/>
    <w:rsid w:val="00AC0EDD"/>
    <w:rsid w:val="00AC303A"/>
    <w:rsid w:val="00AC30FE"/>
    <w:rsid w:val="00AC3D5E"/>
    <w:rsid w:val="00AC3FA8"/>
    <w:rsid w:val="00AC6857"/>
    <w:rsid w:val="00AD087C"/>
    <w:rsid w:val="00AD2A24"/>
    <w:rsid w:val="00AD36DC"/>
    <w:rsid w:val="00AD4A41"/>
    <w:rsid w:val="00AD687B"/>
    <w:rsid w:val="00AD68B1"/>
    <w:rsid w:val="00AD787E"/>
    <w:rsid w:val="00AE0769"/>
    <w:rsid w:val="00AE2BB2"/>
    <w:rsid w:val="00AE2D54"/>
    <w:rsid w:val="00AE364F"/>
    <w:rsid w:val="00AE3D31"/>
    <w:rsid w:val="00AE4C13"/>
    <w:rsid w:val="00AE61BB"/>
    <w:rsid w:val="00AE6BE8"/>
    <w:rsid w:val="00AE6DE3"/>
    <w:rsid w:val="00AF01C4"/>
    <w:rsid w:val="00AF0AB0"/>
    <w:rsid w:val="00AF30E3"/>
    <w:rsid w:val="00AF3314"/>
    <w:rsid w:val="00AF4E12"/>
    <w:rsid w:val="00AF5127"/>
    <w:rsid w:val="00AF651A"/>
    <w:rsid w:val="00AF7078"/>
    <w:rsid w:val="00AF70DA"/>
    <w:rsid w:val="00AF71D3"/>
    <w:rsid w:val="00AF7573"/>
    <w:rsid w:val="00AF7CC6"/>
    <w:rsid w:val="00AF7F27"/>
    <w:rsid w:val="00B00CEB"/>
    <w:rsid w:val="00B00F6F"/>
    <w:rsid w:val="00B01C8A"/>
    <w:rsid w:val="00B02CBB"/>
    <w:rsid w:val="00B03DEF"/>
    <w:rsid w:val="00B03FD3"/>
    <w:rsid w:val="00B058A6"/>
    <w:rsid w:val="00B06776"/>
    <w:rsid w:val="00B0698E"/>
    <w:rsid w:val="00B06DB6"/>
    <w:rsid w:val="00B07479"/>
    <w:rsid w:val="00B10BB8"/>
    <w:rsid w:val="00B11615"/>
    <w:rsid w:val="00B1216C"/>
    <w:rsid w:val="00B12610"/>
    <w:rsid w:val="00B12A1E"/>
    <w:rsid w:val="00B13243"/>
    <w:rsid w:val="00B132E1"/>
    <w:rsid w:val="00B153D5"/>
    <w:rsid w:val="00B1599F"/>
    <w:rsid w:val="00B15FF8"/>
    <w:rsid w:val="00B16A6B"/>
    <w:rsid w:val="00B1713B"/>
    <w:rsid w:val="00B1722B"/>
    <w:rsid w:val="00B202A4"/>
    <w:rsid w:val="00B20993"/>
    <w:rsid w:val="00B21034"/>
    <w:rsid w:val="00B22257"/>
    <w:rsid w:val="00B242C4"/>
    <w:rsid w:val="00B24AF7"/>
    <w:rsid w:val="00B2664D"/>
    <w:rsid w:val="00B30199"/>
    <w:rsid w:val="00B32F0D"/>
    <w:rsid w:val="00B33031"/>
    <w:rsid w:val="00B331A0"/>
    <w:rsid w:val="00B3408E"/>
    <w:rsid w:val="00B350AB"/>
    <w:rsid w:val="00B37ED5"/>
    <w:rsid w:val="00B401F2"/>
    <w:rsid w:val="00B4078C"/>
    <w:rsid w:val="00B40A82"/>
    <w:rsid w:val="00B40BB8"/>
    <w:rsid w:val="00B4288B"/>
    <w:rsid w:val="00B441C9"/>
    <w:rsid w:val="00B46030"/>
    <w:rsid w:val="00B468FF"/>
    <w:rsid w:val="00B4771F"/>
    <w:rsid w:val="00B52123"/>
    <w:rsid w:val="00B526AF"/>
    <w:rsid w:val="00B527BD"/>
    <w:rsid w:val="00B53510"/>
    <w:rsid w:val="00B544B7"/>
    <w:rsid w:val="00B55583"/>
    <w:rsid w:val="00B55770"/>
    <w:rsid w:val="00B56923"/>
    <w:rsid w:val="00B56FD7"/>
    <w:rsid w:val="00B56FEF"/>
    <w:rsid w:val="00B579EE"/>
    <w:rsid w:val="00B60987"/>
    <w:rsid w:val="00B61EFA"/>
    <w:rsid w:val="00B62F03"/>
    <w:rsid w:val="00B63129"/>
    <w:rsid w:val="00B63821"/>
    <w:rsid w:val="00B63D36"/>
    <w:rsid w:val="00B643BF"/>
    <w:rsid w:val="00B647BD"/>
    <w:rsid w:val="00B64A7D"/>
    <w:rsid w:val="00B6535B"/>
    <w:rsid w:val="00B65AD2"/>
    <w:rsid w:val="00B660BF"/>
    <w:rsid w:val="00B66BF3"/>
    <w:rsid w:val="00B66E66"/>
    <w:rsid w:val="00B70070"/>
    <w:rsid w:val="00B73633"/>
    <w:rsid w:val="00B74047"/>
    <w:rsid w:val="00B74517"/>
    <w:rsid w:val="00B74894"/>
    <w:rsid w:val="00B76269"/>
    <w:rsid w:val="00B76436"/>
    <w:rsid w:val="00B76C88"/>
    <w:rsid w:val="00B778C8"/>
    <w:rsid w:val="00B77D42"/>
    <w:rsid w:val="00B82056"/>
    <w:rsid w:val="00B825C9"/>
    <w:rsid w:val="00B8293E"/>
    <w:rsid w:val="00B82D02"/>
    <w:rsid w:val="00B83959"/>
    <w:rsid w:val="00B841A9"/>
    <w:rsid w:val="00B85672"/>
    <w:rsid w:val="00B858B1"/>
    <w:rsid w:val="00B86B7F"/>
    <w:rsid w:val="00B86D2B"/>
    <w:rsid w:val="00B8786F"/>
    <w:rsid w:val="00B87912"/>
    <w:rsid w:val="00B90B8F"/>
    <w:rsid w:val="00B92C1F"/>
    <w:rsid w:val="00B935D6"/>
    <w:rsid w:val="00B956E7"/>
    <w:rsid w:val="00B957CA"/>
    <w:rsid w:val="00B9584F"/>
    <w:rsid w:val="00B963B2"/>
    <w:rsid w:val="00BA0D87"/>
    <w:rsid w:val="00BA10A0"/>
    <w:rsid w:val="00BA24D8"/>
    <w:rsid w:val="00BA3256"/>
    <w:rsid w:val="00BA41A4"/>
    <w:rsid w:val="00BA4FAC"/>
    <w:rsid w:val="00BA5BC5"/>
    <w:rsid w:val="00BA6917"/>
    <w:rsid w:val="00BA6B9B"/>
    <w:rsid w:val="00BA6C7B"/>
    <w:rsid w:val="00BB2160"/>
    <w:rsid w:val="00BB3C46"/>
    <w:rsid w:val="00BB47B6"/>
    <w:rsid w:val="00BB49D7"/>
    <w:rsid w:val="00BB50AF"/>
    <w:rsid w:val="00BB5995"/>
    <w:rsid w:val="00BB5B78"/>
    <w:rsid w:val="00BB6241"/>
    <w:rsid w:val="00BB696E"/>
    <w:rsid w:val="00BB6FD0"/>
    <w:rsid w:val="00BB7E03"/>
    <w:rsid w:val="00BC010C"/>
    <w:rsid w:val="00BC048E"/>
    <w:rsid w:val="00BC1078"/>
    <w:rsid w:val="00BC155D"/>
    <w:rsid w:val="00BC1C3B"/>
    <w:rsid w:val="00BC1DED"/>
    <w:rsid w:val="00BC2251"/>
    <w:rsid w:val="00BC2736"/>
    <w:rsid w:val="00BC2814"/>
    <w:rsid w:val="00BC3291"/>
    <w:rsid w:val="00BC3647"/>
    <w:rsid w:val="00BC3A6B"/>
    <w:rsid w:val="00BC45D9"/>
    <w:rsid w:val="00BC47B7"/>
    <w:rsid w:val="00BC67BD"/>
    <w:rsid w:val="00BC699C"/>
    <w:rsid w:val="00BC7FD5"/>
    <w:rsid w:val="00BD1E5A"/>
    <w:rsid w:val="00BD23D2"/>
    <w:rsid w:val="00BD2C92"/>
    <w:rsid w:val="00BD519A"/>
    <w:rsid w:val="00BD52F5"/>
    <w:rsid w:val="00BD69C3"/>
    <w:rsid w:val="00BE1992"/>
    <w:rsid w:val="00BE5546"/>
    <w:rsid w:val="00BE60B0"/>
    <w:rsid w:val="00BE70AD"/>
    <w:rsid w:val="00BF054D"/>
    <w:rsid w:val="00BF183B"/>
    <w:rsid w:val="00BF4601"/>
    <w:rsid w:val="00BF4EDB"/>
    <w:rsid w:val="00BF5147"/>
    <w:rsid w:val="00BF58A5"/>
    <w:rsid w:val="00BF5FB1"/>
    <w:rsid w:val="00BF64C9"/>
    <w:rsid w:val="00C00FDF"/>
    <w:rsid w:val="00C010CC"/>
    <w:rsid w:val="00C05EFC"/>
    <w:rsid w:val="00C05F3D"/>
    <w:rsid w:val="00C075EE"/>
    <w:rsid w:val="00C11F97"/>
    <w:rsid w:val="00C12141"/>
    <w:rsid w:val="00C12793"/>
    <w:rsid w:val="00C13046"/>
    <w:rsid w:val="00C13B20"/>
    <w:rsid w:val="00C13DB1"/>
    <w:rsid w:val="00C151F3"/>
    <w:rsid w:val="00C15CEA"/>
    <w:rsid w:val="00C1630F"/>
    <w:rsid w:val="00C16E5D"/>
    <w:rsid w:val="00C17937"/>
    <w:rsid w:val="00C17E59"/>
    <w:rsid w:val="00C20DFE"/>
    <w:rsid w:val="00C20ED5"/>
    <w:rsid w:val="00C2455A"/>
    <w:rsid w:val="00C2461C"/>
    <w:rsid w:val="00C24801"/>
    <w:rsid w:val="00C268E8"/>
    <w:rsid w:val="00C2725B"/>
    <w:rsid w:val="00C32975"/>
    <w:rsid w:val="00C337D7"/>
    <w:rsid w:val="00C33836"/>
    <w:rsid w:val="00C358B9"/>
    <w:rsid w:val="00C35BBB"/>
    <w:rsid w:val="00C35C50"/>
    <w:rsid w:val="00C410A6"/>
    <w:rsid w:val="00C413F2"/>
    <w:rsid w:val="00C42CE6"/>
    <w:rsid w:val="00C43495"/>
    <w:rsid w:val="00C438DA"/>
    <w:rsid w:val="00C43C5D"/>
    <w:rsid w:val="00C44B46"/>
    <w:rsid w:val="00C45B50"/>
    <w:rsid w:val="00C466DE"/>
    <w:rsid w:val="00C52A61"/>
    <w:rsid w:val="00C53653"/>
    <w:rsid w:val="00C536D4"/>
    <w:rsid w:val="00C5400F"/>
    <w:rsid w:val="00C54308"/>
    <w:rsid w:val="00C55B4E"/>
    <w:rsid w:val="00C56B42"/>
    <w:rsid w:val="00C56BBB"/>
    <w:rsid w:val="00C60167"/>
    <w:rsid w:val="00C607E6"/>
    <w:rsid w:val="00C60955"/>
    <w:rsid w:val="00C62434"/>
    <w:rsid w:val="00C635C4"/>
    <w:rsid w:val="00C63C07"/>
    <w:rsid w:val="00C64EDD"/>
    <w:rsid w:val="00C66E6C"/>
    <w:rsid w:val="00C67727"/>
    <w:rsid w:val="00C71F65"/>
    <w:rsid w:val="00C722EC"/>
    <w:rsid w:val="00C7257C"/>
    <w:rsid w:val="00C73407"/>
    <w:rsid w:val="00C73413"/>
    <w:rsid w:val="00C74362"/>
    <w:rsid w:val="00C74436"/>
    <w:rsid w:val="00C75BC4"/>
    <w:rsid w:val="00C80145"/>
    <w:rsid w:val="00C80992"/>
    <w:rsid w:val="00C82B91"/>
    <w:rsid w:val="00C85550"/>
    <w:rsid w:val="00C86911"/>
    <w:rsid w:val="00C86EEC"/>
    <w:rsid w:val="00C87384"/>
    <w:rsid w:val="00C87887"/>
    <w:rsid w:val="00C90A34"/>
    <w:rsid w:val="00C91D19"/>
    <w:rsid w:val="00C91FFB"/>
    <w:rsid w:val="00C9202F"/>
    <w:rsid w:val="00C935D4"/>
    <w:rsid w:val="00C93BA7"/>
    <w:rsid w:val="00C93CC4"/>
    <w:rsid w:val="00C944E6"/>
    <w:rsid w:val="00C95B8E"/>
    <w:rsid w:val="00C971E7"/>
    <w:rsid w:val="00C9763D"/>
    <w:rsid w:val="00C97C33"/>
    <w:rsid w:val="00CA1064"/>
    <w:rsid w:val="00CA2D37"/>
    <w:rsid w:val="00CA3C8B"/>
    <w:rsid w:val="00CA4DC2"/>
    <w:rsid w:val="00CA60F9"/>
    <w:rsid w:val="00CA63C8"/>
    <w:rsid w:val="00CA67AC"/>
    <w:rsid w:val="00CA74A2"/>
    <w:rsid w:val="00CA7DD4"/>
    <w:rsid w:val="00CB1102"/>
    <w:rsid w:val="00CB191E"/>
    <w:rsid w:val="00CB2B66"/>
    <w:rsid w:val="00CB2CFA"/>
    <w:rsid w:val="00CB582B"/>
    <w:rsid w:val="00CB6F82"/>
    <w:rsid w:val="00CC0876"/>
    <w:rsid w:val="00CC1EFA"/>
    <w:rsid w:val="00CC27EA"/>
    <w:rsid w:val="00CC31CA"/>
    <w:rsid w:val="00CC3B36"/>
    <w:rsid w:val="00CC40AC"/>
    <w:rsid w:val="00CC6180"/>
    <w:rsid w:val="00CC7B7A"/>
    <w:rsid w:val="00CD1AB4"/>
    <w:rsid w:val="00CD1AC7"/>
    <w:rsid w:val="00CD2F73"/>
    <w:rsid w:val="00CD3ADB"/>
    <w:rsid w:val="00CD5784"/>
    <w:rsid w:val="00CD6F54"/>
    <w:rsid w:val="00CD70C5"/>
    <w:rsid w:val="00CD7AF3"/>
    <w:rsid w:val="00CD7E1E"/>
    <w:rsid w:val="00CE157F"/>
    <w:rsid w:val="00CE2578"/>
    <w:rsid w:val="00CE2A34"/>
    <w:rsid w:val="00CE3A0F"/>
    <w:rsid w:val="00CE3C59"/>
    <w:rsid w:val="00CE4332"/>
    <w:rsid w:val="00CE4799"/>
    <w:rsid w:val="00CE51EF"/>
    <w:rsid w:val="00CE542F"/>
    <w:rsid w:val="00CF2F25"/>
    <w:rsid w:val="00CF3242"/>
    <w:rsid w:val="00CF4945"/>
    <w:rsid w:val="00CF58E6"/>
    <w:rsid w:val="00CF6394"/>
    <w:rsid w:val="00CF76A8"/>
    <w:rsid w:val="00D0010C"/>
    <w:rsid w:val="00D02545"/>
    <w:rsid w:val="00D06D65"/>
    <w:rsid w:val="00D072B3"/>
    <w:rsid w:val="00D07DFD"/>
    <w:rsid w:val="00D10C15"/>
    <w:rsid w:val="00D10E4D"/>
    <w:rsid w:val="00D11F0B"/>
    <w:rsid w:val="00D1338A"/>
    <w:rsid w:val="00D13835"/>
    <w:rsid w:val="00D13A34"/>
    <w:rsid w:val="00D1466B"/>
    <w:rsid w:val="00D14BFD"/>
    <w:rsid w:val="00D165EB"/>
    <w:rsid w:val="00D16EEA"/>
    <w:rsid w:val="00D1712F"/>
    <w:rsid w:val="00D17B04"/>
    <w:rsid w:val="00D17BD6"/>
    <w:rsid w:val="00D20267"/>
    <w:rsid w:val="00D20850"/>
    <w:rsid w:val="00D20E24"/>
    <w:rsid w:val="00D22583"/>
    <w:rsid w:val="00D22A09"/>
    <w:rsid w:val="00D25C0B"/>
    <w:rsid w:val="00D26998"/>
    <w:rsid w:val="00D27068"/>
    <w:rsid w:val="00D27A02"/>
    <w:rsid w:val="00D27F82"/>
    <w:rsid w:val="00D3278B"/>
    <w:rsid w:val="00D3289B"/>
    <w:rsid w:val="00D348BC"/>
    <w:rsid w:val="00D34F12"/>
    <w:rsid w:val="00D35093"/>
    <w:rsid w:val="00D362E0"/>
    <w:rsid w:val="00D363A1"/>
    <w:rsid w:val="00D40D65"/>
    <w:rsid w:val="00D41505"/>
    <w:rsid w:val="00D416A5"/>
    <w:rsid w:val="00D41799"/>
    <w:rsid w:val="00D42809"/>
    <w:rsid w:val="00D43106"/>
    <w:rsid w:val="00D4762B"/>
    <w:rsid w:val="00D47BF0"/>
    <w:rsid w:val="00D47DDE"/>
    <w:rsid w:val="00D508C0"/>
    <w:rsid w:val="00D51E08"/>
    <w:rsid w:val="00D535E7"/>
    <w:rsid w:val="00D53774"/>
    <w:rsid w:val="00D53DF3"/>
    <w:rsid w:val="00D545A5"/>
    <w:rsid w:val="00D553B0"/>
    <w:rsid w:val="00D56A69"/>
    <w:rsid w:val="00D60099"/>
    <w:rsid w:val="00D605DF"/>
    <w:rsid w:val="00D61B28"/>
    <w:rsid w:val="00D61B92"/>
    <w:rsid w:val="00D64DF5"/>
    <w:rsid w:val="00D65534"/>
    <w:rsid w:val="00D65F04"/>
    <w:rsid w:val="00D66A65"/>
    <w:rsid w:val="00D67741"/>
    <w:rsid w:val="00D704AD"/>
    <w:rsid w:val="00D706F2"/>
    <w:rsid w:val="00D70C1C"/>
    <w:rsid w:val="00D70D16"/>
    <w:rsid w:val="00D71037"/>
    <w:rsid w:val="00D73D81"/>
    <w:rsid w:val="00D74EA7"/>
    <w:rsid w:val="00D754A9"/>
    <w:rsid w:val="00D75E84"/>
    <w:rsid w:val="00D775AA"/>
    <w:rsid w:val="00D777A3"/>
    <w:rsid w:val="00D77CCF"/>
    <w:rsid w:val="00D828FD"/>
    <w:rsid w:val="00D82B1A"/>
    <w:rsid w:val="00D84BEE"/>
    <w:rsid w:val="00D8628E"/>
    <w:rsid w:val="00D866C2"/>
    <w:rsid w:val="00D906E9"/>
    <w:rsid w:val="00D90F45"/>
    <w:rsid w:val="00D912A4"/>
    <w:rsid w:val="00D91983"/>
    <w:rsid w:val="00D96CA7"/>
    <w:rsid w:val="00DA2F94"/>
    <w:rsid w:val="00DA374A"/>
    <w:rsid w:val="00DA3F68"/>
    <w:rsid w:val="00DA5AE0"/>
    <w:rsid w:val="00DA6DAC"/>
    <w:rsid w:val="00DA75DC"/>
    <w:rsid w:val="00DB07CB"/>
    <w:rsid w:val="00DB14D2"/>
    <w:rsid w:val="00DB14DB"/>
    <w:rsid w:val="00DB2140"/>
    <w:rsid w:val="00DB4305"/>
    <w:rsid w:val="00DB4362"/>
    <w:rsid w:val="00DB4FE3"/>
    <w:rsid w:val="00DB533B"/>
    <w:rsid w:val="00DB546A"/>
    <w:rsid w:val="00DB6B66"/>
    <w:rsid w:val="00DB7AEE"/>
    <w:rsid w:val="00DC029B"/>
    <w:rsid w:val="00DC0A0D"/>
    <w:rsid w:val="00DC1721"/>
    <w:rsid w:val="00DC1729"/>
    <w:rsid w:val="00DC1F43"/>
    <w:rsid w:val="00DC24EE"/>
    <w:rsid w:val="00DC2569"/>
    <w:rsid w:val="00DC49C6"/>
    <w:rsid w:val="00DC562E"/>
    <w:rsid w:val="00DC699F"/>
    <w:rsid w:val="00DC7FF5"/>
    <w:rsid w:val="00DD0695"/>
    <w:rsid w:val="00DD123C"/>
    <w:rsid w:val="00DD174D"/>
    <w:rsid w:val="00DD46EF"/>
    <w:rsid w:val="00DD4866"/>
    <w:rsid w:val="00DD546B"/>
    <w:rsid w:val="00DD5B2B"/>
    <w:rsid w:val="00DD6FB3"/>
    <w:rsid w:val="00DE3BB2"/>
    <w:rsid w:val="00DE43E4"/>
    <w:rsid w:val="00DE52EA"/>
    <w:rsid w:val="00DE54A4"/>
    <w:rsid w:val="00DE6224"/>
    <w:rsid w:val="00DF10D8"/>
    <w:rsid w:val="00DF129C"/>
    <w:rsid w:val="00DF12C8"/>
    <w:rsid w:val="00DF15A5"/>
    <w:rsid w:val="00DF17F2"/>
    <w:rsid w:val="00DF1B4B"/>
    <w:rsid w:val="00DF1C0D"/>
    <w:rsid w:val="00DF4913"/>
    <w:rsid w:val="00DF4A87"/>
    <w:rsid w:val="00DF5686"/>
    <w:rsid w:val="00DF7967"/>
    <w:rsid w:val="00DF7DFA"/>
    <w:rsid w:val="00E01893"/>
    <w:rsid w:val="00E0246D"/>
    <w:rsid w:val="00E1054B"/>
    <w:rsid w:val="00E10565"/>
    <w:rsid w:val="00E12B28"/>
    <w:rsid w:val="00E136D4"/>
    <w:rsid w:val="00E13E35"/>
    <w:rsid w:val="00E13E75"/>
    <w:rsid w:val="00E14D10"/>
    <w:rsid w:val="00E152E0"/>
    <w:rsid w:val="00E20B24"/>
    <w:rsid w:val="00E2139C"/>
    <w:rsid w:val="00E21557"/>
    <w:rsid w:val="00E2178F"/>
    <w:rsid w:val="00E2267D"/>
    <w:rsid w:val="00E245DA"/>
    <w:rsid w:val="00E24733"/>
    <w:rsid w:val="00E24B1F"/>
    <w:rsid w:val="00E25AAE"/>
    <w:rsid w:val="00E25B00"/>
    <w:rsid w:val="00E27D40"/>
    <w:rsid w:val="00E32181"/>
    <w:rsid w:val="00E32826"/>
    <w:rsid w:val="00E33E1E"/>
    <w:rsid w:val="00E3678D"/>
    <w:rsid w:val="00E37655"/>
    <w:rsid w:val="00E377DE"/>
    <w:rsid w:val="00E4070D"/>
    <w:rsid w:val="00E40E25"/>
    <w:rsid w:val="00E420E4"/>
    <w:rsid w:val="00E43DAE"/>
    <w:rsid w:val="00E450C5"/>
    <w:rsid w:val="00E4544C"/>
    <w:rsid w:val="00E45ACA"/>
    <w:rsid w:val="00E46E78"/>
    <w:rsid w:val="00E46F2C"/>
    <w:rsid w:val="00E470D4"/>
    <w:rsid w:val="00E4780A"/>
    <w:rsid w:val="00E50280"/>
    <w:rsid w:val="00E50347"/>
    <w:rsid w:val="00E5065A"/>
    <w:rsid w:val="00E51B4B"/>
    <w:rsid w:val="00E52E5D"/>
    <w:rsid w:val="00E54446"/>
    <w:rsid w:val="00E545C5"/>
    <w:rsid w:val="00E54A58"/>
    <w:rsid w:val="00E54A7C"/>
    <w:rsid w:val="00E5553C"/>
    <w:rsid w:val="00E55A68"/>
    <w:rsid w:val="00E55D5C"/>
    <w:rsid w:val="00E574DC"/>
    <w:rsid w:val="00E578E6"/>
    <w:rsid w:val="00E61967"/>
    <w:rsid w:val="00E61A33"/>
    <w:rsid w:val="00E6219A"/>
    <w:rsid w:val="00E62403"/>
    <w:rsid w:val="00E62817"/>
    <w:rsid w:val="00E63DC4"/>
    <w:rsid w:val="00E64E01"/>
    <w:rsid w:val="00E64F66"/>
    <w:rsid w:val="00E65429"/>
    <w:rsid w:val="00E6594A"/>
    <w:rsid w:val="00E6606E"/>
    <w:rsid w:val="00E66739"/>
    <w:rsid w:val="00E71834"/>
    <w:rsid w:val="00E71DD2"/>
    <w:rsid w:val="00E73959"/>
    <w:rsid w:val="00E744FF"/>
    <w:rsid w:val="00E74628"/>
    <w:rsid w:val="00E75B39"/>
    <w:rsid w:val="00E761C2"/>
    <w:rsid w:val="00E768E5"/>
    <w:rsid w:val="00E774A4"/>
    <w:rsid w:val="00E80615"/>
    <w:rsid w:val="00E80BBB"/>
    <w:rsid w:val="00E82922"/>
    <w:rsid w:val="00E8298F"/>
    <w:rsid w:val="00E82F41"/>
    <w:rsid w:val="00E84A50"/>
    <w:rsid w:val="00E84C96"/>
    <w:rsid w:val="00E859D3"/>
    <w:rsid w:val="00E86E02"/>
    <w:rsid w:val="00E8790A"/>
    <w:rsid w:val="00E87DEE"/>
    <w:rsid w:val="00E9006A"/>
    <w:rsid w:val="00E90298"/>
    <w:rsid w:val="00E9118E"/>
    <w:rsid w:val="00E912FA"/>
    <w:rsid w:val="00E91526"/>
    <w:rsid w:val="00E93FF9"/>
    <w:rsid w:val="00E94B10"/>
    <w:rsid w:val="00E94B2E"/>
    <w:rsid w:val="00E94D57"/>
    <w:rsid w:val="00E94FC2"/>
    <w:rsid w:val="00E95F2E"/>
    <w:rsid w:val="00E9619A"/>
    <w:rsid w:val="00E978A8"/>
    <w:rsid w:val="00EA0751"/>
    <w:rsid w:val="00EA2191"/>
    <w:rsid w:val="00EA2DCF"/>
    <w:rsid w:val="00EA2FCE"/>
    <w:rsid w:val="00EA31F3"/>
    <w:rsid w:val="00EA546F"/>
    <w:rsid w:val="00EA5A74"/>
    <w:rsid w:val="00EA619D"/>
    <w:rsid w:val="00EA6371"/>
    <w:rsid w:val="00EA6608"/>
    <w:rsid w:val="00EA7615"/>
    <w:rsid w:val="00EB0541"/>
    <w:rsid w:val="00EB0C5B"/>
    <w:rsid w:val="00EB111D"/>
    <w:rsid w:val="00EB2B97"/>
    <w:rsid w:val="00EB38D1"/>
    <w:rsid w:val="00EB3CE6"/>
    <w:rsid w:val="00EB42A3"/>
    <w:rsid w:val="00EB5938"/>
    <w:rsid w:val="00EB5D23"/>
    <w:rsid w:val="00EB7467"/>
    <w:rsid w:val="00EC082A"/>
    <w:rsid w:val="00EC094B"/>
    <w:rsid w:val="00EC0F80"/>
    <w:rsid w:val="00EC20CC"/>
    <w:rsid w:val="00EC38B4"/>
    <w:rsid w:val="00EC75B2"/>
    <w:rsid w:val="00ED0AC9"/>
    <w:rsid w:val="00ED0CA7"/>
    <w:rsid w:val="00ED0D5E"/>
    <w:rsid w:val="00ED0F06"/>
    <w:rsid w:val="00ED1624"/>
    <w:rsid w:val="00ED181D"/>
    <w:rsid w:val="00ED1EDD"/>
    <w:rsid w:val="00ED34D3"/>
    <w:rsid w:val="00ED3937"/>
    <w:rsid w:val="00ED3F72"/>
    <w:rsid w:val="00ED5444"/>
    <w:rsid w:val="00ED6B85"/>
    <w:rsid w:val="00ED79F7"/>
    <w:rsid w:val="00ED7D43"/>
    <w:rsid w:val="00EE4956"/>
    <w:rsid w:val="00EE6773"/>
    <w:rsid w:val="00EE6781"/>
    <w:rsid w:val="00EE7974"/>
    <w:rsid w:val="00EF143C"/>
    <w:rsid w:val="00EF1E6A"/>
    <w:rsid w:val="00EF2C8E"/>
    <w:rsid w:val="00EF3142"/>
    <w:rsid w:val="00EF45AC"/>
    <w:rsid w:val="00EF4B3F"/>
    <w:rsid w:val="00EF5A61"/>
    <w:rsid w:val="00EF76AB"/>
    <w:rsid w:val="00F009FF"/>
    <w:rsid w:val="00F00F15"/>
    <w:rsid w:val="00F016CD"/>
    <w:rsid w:val="00F022BD"/>
    <w:rsid w:val="00F022C2"/>
    <w:rsid w:val="00F04FB8"/>
    <w:rsid w:val="00F06914"/>
    <w:rsid w:val="00F0772C"/>
    <w:rsid w:val="00F07A71"/>
    <w:rsid w:val="00F140A1"/>
    <w:rsid w:val="00F14D99"/>
    <w:rsid w:val="00F17C0A"/>
    <w:rsid w:val="00F2205D"/>
    <w:rsid w:val="00F22760"/>
    <w:rsid w:val="00F22FA3"/>
    <w:rsid w:val="00F235C1"/>
    <w:rsid w:val="00F23A70"/>
    <w:rsid w:val="00F24492"/>
    <w:rsid w:val="00F25283"/>
    <w:rsid w:val="00F25C7F"/>
    <w:rsid w:val="00F26023"/>
    <w:rsid w:val="00F30DB9"/>
    <w:rsid w:val="00F31770"/>
    <w:rsid w:val="00F32384"/>
    <w:rsid w:val="00F326EC"/>
    <w:rsid w:val="00F33ADE"/>
    <w:rsid w:val="00F33F43"/>
    <w:rsid w:val="00F34F8B"/>
    <w:rsid w:val="00F361D1"/>
    <w:rsid w:val="00F3666D"/>
    <w:rsid w:val="00F3768C"/>
    <w:rsid w:val="00F4037D"/>
    <w:rsid w:val="00F41CE1"/>
    <w:rsid w:val="00F429B4"/>
    <w:rsid w:val="00F442DE"/>
    <w:rsid w:val="00F455A8"/>
    <w:rsid w:val="00F47C4B"/>
    <w:rsid w:val="00F50379"/>
    <w:rsid w:val="00F513DF"/>
    <w:rsid w:val="00F524CE"/>
    <w:rsid w:val="00F5304F"/>
    <w:rsid w:val="00F53DC5"/>
    <w:rsid w:val="00F547C1"/>
    <w:rsid w:val="00F56007"/>
    <w:rsid w:val="00F60366"/>
    <w:rsid w:val="00F6112F"/>
    <w:rsid w:val="00F63A32"/>
    <w:rsid w:val="00F643A3"/>
    <w:rsid w:val="00F6496C"/>
    <w:rsid w:val="00F652C1"/>
    <w:rsid w:val="00F653B3"/>
    <w:rsid w:val="00F65602"/>
    <w:rsid w:val="00F66161"/>
    <w:rsid w:val="00F66E78"/>
    <w:rsid w:val="00F6788A"/>
    <w:rsid w:val="00F740DA"/>
    <w:rsid w:val="00F747A0"/>
    <w:rsid w:val="00F757FC"/>
    <w:rsid w:val="00F75C5D"/>
    <w:rsid w:val="00F76A8B"/>
    <w:rsid w:val="00F76BC8"/>
    <w:rsid w:val="00F76E5E"/>
    <w:rsid w:val="00F76F72"/>
    <w:rsid w:val="00F8054B"/>
    <w:rsid w:val="00F817EC"/>
    <w:rsid w:val="00F83CFC"/>
    <w:rsid w:val="00F851F0"/>
    <w:rsid w:val="00F85402"/>
    <w:rsid w:val="00F85778"/>
    <w:rsid w:val="00F92F0C"/>
    <w:rsid w:val="00F93938"/>
    <w:rsid w:val="00F9495D"/>
    <w:rsid w:val="00FA0014"/>
    <w:rsid w:val="00FA1479"/>
    <w:rsid w:val="00FA67A5"/>
    <w:rsid w:val="00FA68A6"/>
    <w:rsid w:val="00FA6929"/>
    <w:rsid w:val="00FA70CC"/>
    <w:rsid w:val="00FB1695"/>
    <w:rsid w:val="00FB2399"/>
    <w:rsid w:val="00FB28CD"/>
    <w:rsid w:val="00FB502A"/>
    <w:rsid w:val="00FB6DBF"/>
    <w:rsid w:val="00FC0CD7"/>
    <w:rsid w:val="00FC1928"/>
    <w:rsid w:val="00FC3C6F"/>
    <w:rsid w:val="00FD2C09"/>
    <w:rsid w:val="00FD3623"/>
    <w:rsid w:val="00FD691A"/>
    <w:rsid w:val="00FD763F"/>
    <w:rsid w:val="00FD7A0C"/>
    <w:rsid w:val="00FE1B61"/>
    <w:rsid w:val="00FE21AD"/>
    <w:rsid w:val="00FE2C6F"/>
    <w:rsid w:val="00FE2E0C"/>
    <w:rsid w:val="00FE4856"/>
    <w:rsid w:val="00FE4984"/>
    <w:rsid w:val="00FE4B41"/>
    <w:rsid w:val="00FE5218"/>
    <w:rsid w:val="00FE78D0"/>
    <w:rsid w:val="00FF06B3"/>
    <w:rsid w:val="00FF14F4"/>
    <w:rsid w:val="00FF2193"/>
    <w:rsid w:val="00FF21DE"/>
    <w:rsid w:val="00FF2A91"/>
    <w:rsid w:val="00FF3012"/>
    <w:rsid w:val="00FF301B"/>
    <w:rsid w:val="00FF41E6"/>
    <w:rsid w:val="00FF4A16"/>
    <w:rsid w:val="00FF4ED9"/>
    <w:rsid w:val="00FF5888"/>
    <w:rsid w:val="00FF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494"/>
  <w15:docId w15:val="{3E529056-E2EA-4BD5-AB41-129732A4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078C"/>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 2 Char,normalnumber Char,List Paragraph11 Char,List Paragraph111 Char,List Paragraph12 Char,Thang2 Char,VNA - List Paragraph Char,1. Char,Table Sequence Char,Colorful List - Accent 11 Char,My checklist Char,Citation List Char"/>
    <w:link w:val="ListParagraph"/>
    <w:qFormat/>
    <w:locked/>
    <w:rsid w:val="00C935D4"/>
    <w:rPr>
      <w:rFonts w:eastAsia="Times New Roman"/>
      <w:szCs w:val="28"/>
    </w:rPr>
  </w:style>
  <w:style w:type="paragraph" w:styleId="ListParagraph">
    <w:name w:val="List Paragraph"/>
    <w:aliases w:val="head 2,normalnumber,List Paragraph11,List Paragraph111,List Paragraph12,Thang2,VNA - List Paragraph,1.,Table Sequence,Colorful List - Accent 11,My checklist,Citation List,Colorful List Accent 1,bullet 1,bullet,Gạch đầu dòng cấp 1,Equipmen"/>
    <w:basedOn w:val="Normal"/>
    <w:link w:val="ListParagraphChar"/>
    <w:uiPriority w:val="34"/>
    <w:qFormat/>
    <w:rsid w:val="00C935D4"/>
    <w:pPr>
      <w:spacing w:after="0" w:line="240" w:lineRule="auto"/>
      <w:ind w:left="720"/>
      <w:contextualSpacing/>
      <w:jc w:val="left"/>
    </w:pPr>
    <w:rPr>
      <w:rFonts w:eastAsia="Times New Roman"/>
      <w:szCs w:val="28"/>
    </w:rPr>
  </w:style>
  <w:style w:type="paragraph" w:styleId="Header">
    <w:name w:val="header"/>
    <w:basedOn w:val="Normal"/>
    <w:link w:val="HeaderChar"/>
    <w:uiPriority w:val="99"/>
    <w:unhideWhenUsed/>
    <w:rsid w:val="00BF64C9"/>
    <w:pPr>
      <w:tabs>
        <w:tab w:val="center" w:pos="4680"/>
        <w:tab w:val="right" w:pos="9360"/>
      </w:tabs>
      <w:spacing w:after="0" w:line="240" w:lineRule="auto"/>
      <w:jc w:val="left"/>
    </w:pPr>
    <w:rPr>
      <w:rFonts w:eastAsia="Calibri" w:cs="Times New Roman"/>
      <w:szCs w:val="24"/>
      <w:lang w:val="x-none" w:eastAsia="x-none"/>
    </w:rPr>
  </w:style>
  <w:style w:type="character" w:customStyle="1" w:styleId="HeaderChar">
    <w:name w:val="Header Char"/>
    <w:basedOn w:val="DefaultParagraphFont"/>
    <w:link w:val="Header"/>
    <w:uiPriority w:val="99"/>
    <w:rsid w:val="00BF64C9"/>
    <w:rPr>
      <w:rFonts w:eastAsia="Calibri" w:cs="Times New Roman"/>
      <w:szCs w:val="24"/>
      <w:lang w:val="x-none" w:eastAsia="x-none"/>
    </w:rPr>
  </w:style>
  <w:style w:type="paragraph" w:styleId="NormalWeb">
    <w:name w:val="Normal (Web)"/>
    <w:basedOn w:val="Normal"/>
    <w:uiPriority w:val="99"/>
    <w:rsid w:val="00BE5546"/>
    <w:pPr>
      <w:spacing w:before="100" w:beforeAutospacing="1" w:after="100" w:afterAutospacing="1" w:line="240" w:lineRule="auto"/>
      <w:jc w:val="left"/>
    </w:pPr>
    <w:rPr>
      <w:rFonts w:eastAsia="Times New Roman" w:cs="Times New Roman"/>
      <w:sz w:val="24"/>
      <w:szCs w:val="24"/>
    </w:rPr>
  </w:style>
  <w:style w:type="paragraph" w:styleId="Footer">
    <w:name w:val="footer"/>
    <w:basedOn w:val="Normal"/>
    <w:link w:val="FooterChar"/>
    <w:uiPriority w:val="99"/>
    <w:unhideWhenUsed/>
    <w:rsid w:val="00467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53"/>
  </w:style>
  <w:style w:type="paragraph" w:styleId="BalloonText">
    <w:name w:val="Balloon Text"/>
    <w:basedOn w:val="Normal"/>
    <w:link w:val="BalloonTextChar"/>
    <w:uiPriority w:val="99"/>
    <w:semiHidden/>
    <w:unhideWhenUsed/>
    <w:rsid w:val="00BB5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0AF"/>
    <w:rPr>
      <w:rFonts w:ascii="Tahoma" w:hAnsi="Tahoma" w:cs="Tahoma"/>
      <w:sz w:val="16"/>
      <w:szCs w:val="16"/>
    </w:rPr>
  </w:style>
  <w:style w:type="paragraph" w:customStyle="1" w:styleId="N1">
    <w:name w:val="N1"/>
    <w:basedOn w:val="Normal"/>
    <w:link w:val="N1Char"/>
    <w:qFormat/>
    <w:rsid w:val="00927527"/>
    <w:pPr>
      <w:spacing w:after="40" w:line="240" w:lineRule="auto"/>
      <w:ind w:firstLine="567"/>
    </w:pPr>
    <w:rPr>
      <w:rFonts w:eastAsia="Calibri" w:cs="Times New Roman"/>
      <w:sz w:val="26"/>
      <w:szCs w:val="26"/>
      <w:lang w:val="x-none" w:eastAsia="x-none"/>
    </w:rPr>
  </w:style>
  <w:style w:type="character" w:customStyle="1" w:styleId="N1Char">
    <w:name w:val="N1 Char"/>
    <w:link w:val="N1"/>
    <w:rsid w:val="00927527"/>
    <w:rPr>
      <w:rFonts w:eastAsia="Calibri" w:cs="Times New Roman"/>
      <w:sz w:val="26"/>
      <w:szCs w:val="26"/>
      <w:lang w:val="x-none" w:eastAsia="x-none"/>
    </w:rPr>
  </w:style>
  <w:style w:type="paragraph" w:styleId="FootnoteText">
    <w:name w:val="footnote text"/>
    <w:aliases w:val="Char3,FOOTNOTES,fn,single space, Char3, Car Car Car Car, Car Car Car,Car, Car Car, Car,Car Car Car Car,Car Car Car,Car Car,Footnote Text Char Char Char Char Char,Footnote Text Char Char Char Char Char Char Ch Char,f,Chu thich,footnote text"/>
    <w:basedOn w:val="Normal"/>
    <w:link w:val="FootnoteTextChar"/>
    <w:uiPriority w:val="99"/>
    <w:qFormat/>
    <w:rsid w:val="00254EC3"/>
    <w:pPr>
      <w:spacing w:after="0" w:line="240" w:lineRule="auto"/>
      <w:jc w:val="left"/>
    </w:pPr>
    <w:rPr>
      <w:rFonts w:ascii="VNI-Times" w:eastAsia="Times New Roman" w:hAnsi="VNI-Times" w:cs="Times New Roman"/>
      <w:sz w:val="20"/>
      <w:szCs w:val="20"/>
    </w:rPr>
  </w:style>
  <w:style w:type="character" w:customStyle="1" w:styleId="FootnoteTextChar">
    <w:name w:val="Footnote Text Char"/>
    <w:aliases w:val="Char3 Char,FOOTNOTES Char,fn Char,single space Char, Char3 Char, Car Car Car Car Char, Car Car Car Char,Car Char, Car Car Char, Car Char,Car Car Car Car Char,Car Car Car Char,Car Car Char,Footnote Text Char Char Char Char Char Char"/>
    <w:basedOn w:val="DefaultParagraphFont"/>
    <w:link w:val="FootnoteText"/>
    <w:uiPriority w:val="99"/>
    <w:qFormat/>
    <w:rsid w:val="00254EC3"/>
    <w:rPr>
      <w:rFonts w:ascii="VNI-Times" w:eastAsia="Times New Roman" w:hAnsi="VNI-Times" w:cs="Times New Roman"/>
      <w:sz w:val="20"/>
      <w:szCs w:val="20"/>
    </w:rPr>
  </w:style>
  <w:style w:type="character" w:styleId="FootnoteReference">
    <w:name w:val="footnote reference"/>
    <w:aliases w:val="Footnote + Arial,10 pt,Black,Footnote,Footnote text,ftref,BearingPoint,16 Point,Superscript 6 Point,fr,Footnote Text1,Ref,de nota al pie,Footnote Text11,Body text + MS Reference Sans Serif,BVI fnr,(NECG) Footnote Reference,SUPERS"/>
    <w:basedOn w:val="DefaultParagraphFont"/>
    <w:link w:val="BVIfnrCarCar"/>
    <w:uiPriority w:val="99"/>
    <w:qFormat/>
    <w:rsid w:val="00254EC3"/>
    <w:rPr>
      <w:vertAlign w:val="superscript"/>
    </w:rPr>
  </w:style>
  <w:style w:type="paragraph" w:customStyle="1" w:styleId="BVIfnrCarCar">
    <w:name w:val="BVI fnr Car Car"/>
    <w:aliases w:val="BVI fnr Car,BVI fnr Car Car Car Car Char"/>
    <w:basedOn w:val="Normal"/>
    <w:link w:val="FootnoteReference"/>
    <w:uiPriority w:val="99"/>
    <w:qFormat/>
    <w:rsid w:val="00254EC3"/>
    <w:pPr>
      <w:spacing w:after="160" w:line="240" w:lineRule="exact"/>
      <w:jc w:val="left"/>
    </w:pPr>
    <w:rPr>
      <w:vertAlign w:val="superscript"/>
    </w:rPr>
  </w:style>
  <w:style w:type="character" w:styleId="Emphasis">
    <w:name w:val="Emphasis"/>
    <w:uiPriority w:val="20"/>
    <w:qFormat/>
    <w:rsid w:val="00254EC3"/>
    <w:rPr>
      <w:i/>
      <w:iCs/>
    </w:rPr>
  </w:style>
  <w:style w:type="paragraph" w:customStyle="1" w:styleId="thanbai">
    <w:name w:val="thanbai"/>
    <w:basedOn w:val="Normal"/>
    <w:uiPriority w:val="99"/>
    <w:rsid w:val="00DB2140"/>
    <w:pPr>
      <w:tabs>
        <w:tab w:val="left" w:leader="underscore" w:pos="567"/>
        <w:tab w:val="left" w:pos="1134"/>
        <w:tab w:val="left" w:leader="underscore" w:pos="1701"/>
        <w:tab w:val="left" w:pos="3969"/>
        <w:tab w:val="left" w:pos="5103"/>
        <w:tab w:val="left" w:pos="6804"/>
      </w:tabs>
      <w:spacing w:before="120" w:after="0" w:line="240" w:lineRule="auto"/>
      <w:ind w:left="680" w:firstLine="1134"/>
    </w:pPr>
    <w:rPr>
      <w:rFonts w:ascii="VnTimes2" w:eastAsia="Times New Roman" w:hAnsi="VnTimes2" w:cs="Times New Roman"/>
      <w:sz w:val="24"/>
      <w:szCs w:val="20"/>
    </w:rPr>
  </w:style>
  <w:style w:type="paragraph" w:customStyle="1" w:styleId="LAMA">
    <w:name w:val="LAMA"/>
    <w:basedOn w:val="Normal"/>
    <w:rsid w:val="0074616F"/>
    <w:pPr>
      <w:tabs>
        <w:tab w:val="left" w:pos="567"/>
        <w:tab w:val="left" w:pos="851"/>
        <w:tab w:val="left" w:pos="1134"/>
        <w:tab w:val="left" w:pos="3969"/>
        <w:tab w:val="left" w:pos="5103"/>
        <w:tab w:val="left" w:pos="6804"/>
      </w:tabs>
      <w:spacing w:before="120" w:after="0" w:line="240" w:lineRule="atLeast"/>
    </w:pPr>
    <w:rPr>
      <w:rFonts w:ascii="VnTimes2" w:eastAsia="Times New Roman" w:hAnsi="VnTimes2" w:cs="Times New Roman"/>
      <w:b/>
      <w:sz w:val="24"/>
      <w:szCs w:val="20"/>
    </w:rPr>
  </w:style>
  <w:style w:type="paragraph" w:customStyle="1" w:styleId="Char2">
    <w:name w:val="Char2"/>
    <w:basedOn w:val="Normal"/>
    <w:uiPriority w:val="99"/>
    <w:rsid w:val="00BF5FB1"/>
    <w:pPr>
      <w:spacing w:after="160" w:line="240" w:lineRule="exact"/>
    </w:pPr>
    <w:rPr>
      <w:rFonts w:ascii="Calibri" w:eastAsia="Calibri" w:hAnsi="Calibri" w:cs="SimSun"/>
      <w:color w:val="000000"/>
      <w:sz w:val="22"/>
      <w:vertAlign w:val="superscript"/>
    </w:rPr>
  </w:style>
  <w:style w:type="character" w:customStyle="1" w:styleId="dieuCharChar">
    <w:name w:val="dieu Char Char"/>
    <w:rsid w:val="003C5417"/>
    <w:rPr>
      <w:b/>
      <w:color w:val="0000FF"/>
      <w:sz w:val="26"/>
      <w:szCs w:val="24"/>
      <w:lang w:val="en-US" w:eastAsia="en-US" w:bidi="ar-SA"/>
    </w:rPr>
  </w:style>
  <w:style w:type="character" w:customStyle="1" w:styleId="apple-converted-space">
    <w:name w:val="apple-converted-space"/>
    <w:rsid w:val="00662DA5"/>
  </w:style>
  <w:style w:type="paragraph" w:styleId="NoSpacing">
    <w:name w:val="No Spacing"/>
    <w:qFormat/>
    <w:rsid w:val="006B35F8"/>
    <w:pPr>
      <w:spacing w:after="0" w:line="240" w:lineRule="auto"/>
      <w:jc w:val="left"/>
    </w:pPr>
    <w:rPr>
      <w:rFonts w:eastAsia="Times New Roman" w:cs="Times New Roman"/>
      <w:sz w:val="20"/>
      <w:szCs w:val="20"/>
    </w:rPr>
  </w:style>
  <w:style w:type="paragraph" w:customStyle="1" w:styleId="normal-p">
    <w:name w:val="normal-p"/>
    <w:basedOn w:val="Normal"/>
    <w:rsid w:val="006B35F8"/>
    <w:pPr>
      <w:spacing w:after="0" w:line="240" w:lineRule="auto"/>
    </w:pPr>
    <w:rPr>
      <w:rFonts w:eastAsia="Times New Roman" w:cs="Times New Roman"/>
      <w:sz w:val="20"/>
      <w:szCs w:val="20"/>
    </w:rPr>
  </w:style>
  <w:style w:type="character" w:customStyle="1" w:styleId="Heading2Char">
    <w:name w:val="Heading 2 Char"/>
    <w:basedOn w:val="DefaultParagraphFont"/>
    <w:link w:val="Heading2"/>
    <w:uiPriority w:val="9"/>
    <w:rsid w:val="00B4078C"/>
    <w:rPr>
      <w:rFonts w:eastAsia="Times New Roman" w:cs="Times New Roman"/>
      <w:b/>
      <w:bCs/>
      <w:sz w:val="36"/>
      <w:szCs w:val="36"/>
    </w:rPr>
  </w:style>
  <w:style w:type="character" w:styleId="Hyperlink">
    <w:name w:val="Hyperlink"/>
    <w:basedOn w:val="DefaultParagraphFont"/>
    <w:uiPriority w:val="99"/>
    <w:semiHidden/>
    <w:unhideWhenUsed/>
    <w:rsid w:val="007A2BA0"/>
    <w:rPr>
      <w:color w:val="0000FF"/>
      <w:u w:val="single"/>
    </w:rPr>
  </w:style>
  <w:style w:type="character" w:styleId="Strong">
    <w:name w:val="Strong"/>
    <w:uiPriority w:val="22"/>
    <w:qFormat/>
    <w:rsid w:val="00D545A5"/>
    <w:rPr>
      <w:b/>
      <w:bCs/>
    </w:rPr>
  </w:style>
  <w:style w:type="paragraph" w:customStyle="1" w:styleId="ftrefCharChar">
    <w:name w:val="ftref Char Char"/>
    <w:aliases w:val="fr Char Char,ftref Char1 Char Char,fr Char Char Char"/>
    <w:basedOn w:val="Normal"/>
    <w:uiPriority w:val="99"/>
    <w:rsid w:val="00652219"/>
    <w:pPr>
      <w:spacing w:before="120" w:after="160" w:line="240" w:lineRule="exact"/>
    </w:pPr>
    <w:rPr>
      <w:rFonts w:eastAsia="Times New Roman" w:cs="Times New Roman"/>
      <w:szCs w:val="28"/>
      <w:vertAlign w:val="superscript"/>
    </w:rPr>
  </w:style>
  <w:style w:type="character" w:customStyle="1" w:styleId="qowt-font1-timesnewroman">
    <w:name w:val="qowt-font1-timesnewroman"/>
    <w:basedOn w:val="DefaultParagraphFont"/>
    <w:rsid w:val="00FD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244766">
      <w:bodyDiv w:val="1"/>
      <w:marLeft w:val="0"/>
      <w:marRight w:val="0"/>
      <w:marTop w:val="0"/>
      <w:marBottom w:val="0"/>
      <w:divBdr>
        <w:top w:val="none" w:sz="0" w:space="0" w:color="auto"/>
        <w:left w:val="none" w:sz="0" w:space="0" w:color="auto"/>
        <w:bottom w:val="none" w:sz="0" w:space="0" w:color="auto"/>
        <w:right w:val="none" w:sz="0" w:space="0" w:color="auto"/>
      </w:divBdr>
    </w:div>
    <w:div w:id="1053848165">
      <w:bodyDiv w:val="1"/>
      <w:marLeft w:val="0"/>
      <w:marRight w:val="0"/>
      <w:marTop w:val="0"/>
      <w:marBottom w:val="0"/>
      <w:divBdr>
        <w:top w:val="none" w:sz="0" w:space="0" w:color="auto"/>
        <w:left w:val="none" w:sz="0" w:space="0" w:color="auto"/>
        <w:bottom w:val="none" w:sz="0" w:space="0" w:color="auto"/>
        <w:right w:val="none" w:sz="0" w:space="0" w:color="auto"/>
      </w:divBdr>
    </w:div>
    <w:div w:id="1071654970">
      <w:bodyDiv w:val="1"/>
      <w:marLeft w:val="0"/>
      <w:marRight w:val="0"/>
      <w:marTop w:val="0"/>
      <w:marBottom w:val="0"/>
      <w:divBdr>
        <w:top w:val="none" w:sz="0" w:space="0" w:color="auto"/>
        <w:left w:val="none" w:sz="0" w:space="0" w:color="auto"/>
        <w:bottom w:val="none" w:sz="0" w:space="0" w:color="auto"/>
        <w:right w:val="none" w:sz="0" w:space="0" w:color="auto"/>
      </w:divBdr>
    </w:div>
    <w:div w:id="1476022597">
      <w:bodyDiv w:val="1"/>
      <w:marLeft w:val="0"/>
      <w:marRight w:val="0"/>
      <w:marTop w:val="0"/>
      <w:marBottom w:val="0"/>
      <w:divBdr>
        <w:top w:val="none" w:sz="0" w:space="0" w:color="auto"/>
        <w:left w:val="none" w:sz="0" w:space="0" w:color="auto"/>
        <w:bottom w:val="none" w:sz="0" w:space="0" w:color="auto"/>
        <w:right w:val="none" w:sz="0" w:space="0" w:color="auto"/>
      </w:divBdr>
    </w:div>
    <w:div w:id="15501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B1C79-8C00-4EB1-AA9C-48D7B040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Lê Hồng Sơn</cp:lastModifiedBy>
  <cp:revision>7</cp:revision>
  <cp:lastPrinted>2024-01-09T08:36:00Z</cp:lastPrinted>
  <dcterms:created xsi:type="dcterms:W3CDTF">2024-01-09T09:06:00Z</dcterms:created>
  <dcterms:modified xsi:type="dcterms:W3CDTF">2024-01-09T09:37:00Z</dcterms:modified>
</cp:coreProperties>
</file>